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E6883" w14:textId="77777777" w:rsidR="002361AD" w:rsidRDefault="001C7F0B">
      <w:pPr>
        <w:pStyle w:val="ConsPlusTitle0"/>
        <w:jc w:val="center"/>
        <w:outlineLvl w:val="0"/>
      </w:pPr>
      <w:r>
        <w:t>ПРАВИТЕЛЬСТВО РОССИЙСКОЙ ФЕДЕРАЦИИ</w:t>
      </w:r>
    </w:p>
    <w:p w14:paraId="529C37AA" w14:textId="77777777" w:rsidR="002361AD" w:rsidRDefault="002361AD">
      <w:pPr>
        <w:pStyle w:val="ConsPlusTitle0"/>
        <w:jc w:val="center"/>
      </w:pPr>
    </w:p>
    <w:p w14:paraId="4E1058F0" w14:textId="77777777" w:rsidR="002361AD" w:rsidRDefault="001C7F0B">
      <w:pPr>
        <w:pStyle w:val="ConsPlusTitle0"/>
        <w:jc w:val="center"/>
      </w:pPr>
      <w:r>
        <w:t>ПОСТАНОВЛЕНИЕ</w:t>
      </w:r>
    </w:p>
    <w:p w14:paraId="6430C368" w14:textId="77777777" w:rsidR="002361AD" w:rsidRDefault="001C7F0B">
      <w:pPr>
        <w:pStyle w:val="ConsPlusTitle0"/>
        <w:jc w:val="center"/>
      </w:pPr>
      <w:r>
        <w:t>от 15 апреля 2014 г. N 328</w:t>
      </w:r>
    </w:p>
    <w:p w14:paraId="3DC54CEA" w14:textId="77777777" w:rsidR="002361AD" w:rsidRDefault="002361AD">
      <w:pPr>
        <w:pStyle w:val="ConsPlusTitle0"/>
        <w:jc w:val="center"/>
      </w:pPr>
    </w:p>
    <w:p w14:paraId="55248892" w14:textId="77777777" w:rsidR="002361AD" w:rsidRDefault="001C7F0B">
      <w:pPr>
        <w:pStyle w:val="ConsPlusTitle0"/>
        <w:jc w:val="center"/>
      </w:pPr>
      <w:r>
        <w:t>ОБ УТВЕРЖДЕНИИ ГОСУДАРСТВЕННОЙ ПРОГРАММЫ</w:t>
      </w:r>
    </w:p>
    <w:p w14:paraId="75982187" w14:textId="77777777" w:rsidR="002361AD" w:rsidRDefault="001C7F0B">
      <w:pPr>
        <w:pStyle w:val="ConsPlusTitle0"/>
        <w:jc w:val="center"/>
      </w:pPr>
      <w:r>
        <w:t>РОССИЙСКОЙ ФЕДЕРАЦИИ "РАЗВИТИЕ ПРОМЫШЛЕННОСТИ И ПОВЫШЕНИЕ</w:t>
      </w:r>
    </w:p>
    <w:p w14:paraId="684B25BC" w14:textId="77777777" w:rsidR="002361AD" w:rsidRDefault="001C7F0B">
      <w:pPr>
        <w:pStyle w:val="ConsPlusTitle0"/>
        <w:jc w:val="center"/>
      </w:pPr>
      <w:r>
        <w:t>ЕЕ КОНКУРЕНТОСПОСОБНОСТИ"</w:t>
      </w:r>
    </w:p>
    <w:p w14:paraId="25F39A81" w14:textId="77777777" w:rsidR="002361AD" w:rsidRDefault="002361A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361AD" w14:paraId="6BE9D0C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7B0E59" w14:textId="77777777" w:rsidR="002361AD" w:rsidRDefault="002361A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22ABF" w14:textId="77777777" w:rsidR="002361AD" w:rsidRDefault="002361A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38EC6FE" w14:textId="77777777" w:rsidR="002361AD" w:rsidRDefault="001C7F0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774BD71" w14:textId="77777777" w:rsidR="002361AD" w:rsidRDefault="001C7F0B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31.03.2017 </w:t>
            </w:r>
            <w:hyperlink r:id="rId6" w:tooltip="Постановление Правительства РФ от 31.03.2017 N 382-13 &quot;О внесении изменений в государственную программу Российской Федерации &quot;Развитие промышленности и повышение ее конкурентоспособности&quot; и признании утратившим силу распоряжения Правительства Российской Федера">
              <w:r>
                <w:rPr>
                  <w:color w:val="0000FF"/>
                </w:rPr>
                <w:t>N 382-13</w:t>
              </w:r>
            </w:hyperlink>
            <w:r>
              <w:rPr>
                <w:color w:val="392C69"/>
              </w:rPr>
              <w:t>,</w:t>
            </w:r>
          </w:p>
          <w:p w14:paraId="24945040" w14:textId="77777777" w:rsidR="002361AD" w:rsidRDefault="001C7F0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10.02.2018 </w:t>
            </w:r>
            <w:hyperlink r:id="rId7" w:tooltip="Постановление Правительства РФ от 10.02.2018 N 141 &quot;О внесении изменений в государственную программу Российской Федерации &quot;Развитие промышленности и повышение ее конкурентоспособности&quot; {КонсультантПлюс}">
              <w:r>
                <w:rPr>
                  <w:color w:val="0000FF"/>
                </w:rPr>
                <w:t>N 141</w:t>
              </w:r>
            </w:hyperlink>
            <w:r>
              <w:rPr>
                <w:color w:val="392C69"/>
              </w:rPr>
              <w:t xml:space="preserve">, от 30.03.2018 </w:t>
            </w:r>
            <w:hyperlink r:id="rId8" w:tooltip="Постановление Правительства РФ от 30.03.2018 N 368-15 &quot;О внесении изменений в государственную программу Российской Федерации &quot;Развитие промышленности и повышение ее конкурентоспособности&quot; {КонсультантПлюс}">
              <w:r>
                <w:rPr>
                  <w:color w:val="0000FF"/>
                </w:rPr>
                <w:t>N 368-15</w:t>
              </w:r>
            </w:hyperlink>
            <w:r>
              <w:rPr>
                <w:color w:val="392C69"/>
              </w:rPr>
              <w:t xml:space="preserve">, от 01.10.2018 </w:t>
            </w:r>
            <w:hyperlink r:id="rId9" w:tooltip="Постановление Правительства РФ от 01.10.2018 N 1167 &quot;О внесении изменений в государственную программу Российской Федерации &quot;Развитие промышленности и повышение ее конкурентоспособности&quot; {КонсультантПлюс}">
              <w:r>
                <w:rPr>
                  <w:color w:val="0000FF"/>
                </w:rPr>
                <w:t>N 1167</w:t>
              </w:r>
            </w:hyperlink>
            <w:r>
              <w:rPr>
                <w:color w:val="392C69"/>
              </w:rPr>
              <w:t>,</w:t>
            </w:r>
          </w:p>
          <w:p w14:paraId="68D76391" w14:textId="77777777" w:rsidR="002361AD" w:rsidRDefault="001C7F0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14.12.2018 </w:t>
            </w:r>
            <w:hyperlink r:id="rId10" w:tooltip="Постановление Правительства РФ от 14.12.2018 N 1529 &quot;О внесении изменений в государственную программу Российской Федерации &quot;Развитие промышленности и повышение ее конкурентоспособности&quot; {КонсультантПлюс}">
              <w:r>
                <w:rPr>
                  <w:color w:val="0000FF"/>
                </w:rPr>
                <w:t>N 1529</w:t>
              </w:r>
            </w:hyperlink>
            <w:r>
              <w:rPr>
                <w:color w:val="392C69"/>
              </w:rPr>
              <w:t xml:space="preserve">, от 29.03.2019 </w:t>
            </w:r>
            <w:hyperlink r:id="rId11" w:tooltip="Постановление Правительства РФ от 29.03.2019 N 355-23 &quot;О внесении изменений в государственную программу Российской Федерации &quot;Развитие промышленности и повышение ее конкурентоспособности&quot; {КонсультантПлюс}">
              <w:r>
                <w:rPr>
                  <w:color w:val="0000FF"/>
                </w:rPr>
                <w:t>N 355-23</w:t>
              </w:r>
            </w:hyperlink>
            <w:r>
              <w:rPr>
                <w:color w:val="392C69"/>
              </w:rPr>
              <w:t xml:space="preserve">, от 05.12.2019 </w:t>
            </w:r>
            <w:hyperlink r:id="rId12" w:tooltip="Постановление Правительства РФ от 05.12.2019 N 1597 &quot;О внесении изменений в государственную программу Российской Федерации &quot;Развитие промышленности и повышение ее конкурентоспособности&quot; {КонсультантПлюс}">
              <w:r>
                <w:rPr>
                  <w:color w:val="0000FF"/>
                </w:rPr>
                <w:t>N 1597</w:t>
              </w:r>
            </w:hyperlink>
            <w:r>
              <w:rPr>
                <w:color w:val="392C69"/>
              </w:rPr>
              <w:t>,</w:t>
            </w:r>
          </w:p>
          <w:p w14:paraId="2A1393FC" w14:textId="77777777" w:rsidR="002361AD" w:rsidRDefault="001C7F0B">
            <w:pPr>
              <w:pStyle w:val="ConsPlusNormal0"/>
              <w:jc w:val="center"/>
            </w:pPr>
            <w:r>
              <w:rPr>
                <w:color w:val="392C69"/>
              </w:rPr>
              <w:t>от 27.</w:t>
            </w:r>
            <w:r>
              <w:rPr>
                <w:color w:val="392C69"/>
              </w:rPr>
              <w:t xml:space="preserve">12.2019 </w:t>
            </w:r>
            <w:hyperlink r:id="rId13" w:tooltip="Постановление Правительства РФ от 27.12.2019 N 1901 &quot;О внесении изменений в государственную программу Российской Федерации &quot;Развитие промышленности и повышение ее конкурентоспособности&quot; {КонсультантПлюс}">
              <w:r>
                <w:rPr>
                  <w:color w:val="0000FF"/>
                </w:rPr>
                <w:t>N 1901</w:t>
              </w:r>
            </w:hyperlink>
            <w:r>
              <w:rPr>
                <w:color w:val="392C69"/>
              </w:rPr>
              <w:t xml:space="preserve">, от 31.03.2020 </w:t>
            </w:r>
            <w:hyperlink r:id="rId14" w:tooltip="Постановление Правительства РФ от 31.03.2020 N 377-19 &quot;О внесении изменений в государственную программу Российской Федерации &quot;Развитие промышленности и повышение ее конкурентоспособности&quot; {КонсультантПлюс}">
              <w:r>
                <w:rPr>
                  <w:color w:val="0000FF"/>
                </w:rPr>
                <w:t>N 377-19</w:t>
              </w:r>
            </w:hyperlink>
            <w:r>
              <w:rPr>
                <w:color w:val="392C69"/>
              </w:rPr>
              <w:t xml:space="preserve">, от 28.01.2021 </w:t>
            </w:r>
            <w:hyperlink r:id="rId15" w:tooltip="Постановление Правительства РФ от 28.01.2021 N 66 &quot;О внесении изменений в государственную программу Российской Федерации &quot;Развитие промышленности и повышение ее конкурентоспособности&quot; {КонсультантПлюс}">
              <w:r>
                <w:rPr>
                  <w:color w:val="0000FF"/>
                </w:rPr>
                <w:t>N 66</w:t>
              </w:r>
            </w:hyperlink>
            <w:r>
              <w:rPr>
                <w:color w:val="392C69"/>
              </w:rPr>
              <w:t>,</w:t>
            </w:r>
          </w:p>
          <w:p w14:paraId="4C20EA03" w14:textId="77777777" w:rsidR="002361AD" w:rsidRDefault="001C7F0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31.03.2021 </w:t>
            </w:r>
            <w:hyperlink r:id="rId16" w:tooltip="Постановление Правительства РФ от 31.03.2021 N 505-20 &quot;О внесении изменений в государственную программу Российской Федерации &quot;Развитие промышленности и повышение ее конкурентоспособности&quot; {КонсультантПлюс}">
              <w:r>
                <w:rPr>
                  <w:color w:val="0000FF"/>
                </w:rPr>
                <w:t>N 505-20</w:t>
              </w:r>
            </w:hyperlink>
            <w:r>
              <w:rPr>
                <w:color w:val="392C69"/>
              </w:rPr>
              <w:t xml:space="preserve">, от 12.11.2021 </w:t>
            </w:r>
            <w:hyperlink r:id="rId17" w:tooltip="Постановление Правительства РФ от 12.11.2021 N 1933 (ред. от 29.10.2024) &quot;О внесении изменений в государственную программу Российской Федерации &quot;Развитие промышленности и повышение ее конкурентоспособности&quot; {КонсультантПлюс}">
              <w:r>
                <w:rPr>
                  <w:color w:val="0000FF"/>
                </w:rPr>
                <w:t>N 1933</w:t>
              </w:r>
            </w:hyperlink>
            <w:r>
              <w:rPr>
                <w:color w:val="392C69"/>
              </w:rPr>
              <w:t xml:space="preserve">, от 12.02.2022 </w:t>
            </w:r>
            <w:hyperlink r:id="rId18" w:tooltip="Постановление Правительства РФ от 12.02.2022 N 161 &quot;О внесении изменений в государственную программу Российской Федерации &quot;Развитие промышленности и повышение ее конкурентоспособности&quot; {КонсультантПлюс}">
              <w:r>
                <w:rPr>
                  <w:color w:val="0000FF"/>
                </w:rPr>
                <w:t>N 161</w:t>
              </w:r>
            </w:hyperlink>
            <w:r>
              <w:rPr>
                <w:color w:val="392C69"/>
              </w:rPr>
              <w:t>,</w:t>
            </w:r>
          </w:p>
          <w:p w14:paraId="25BE4929" w14:textId="77777777" w:rsidR="002361AD" w:rsidRDefault="001C7F0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02.06.2022 </w:t>
            </w:r>
            <w:hyperlink r:id="rId19" w:tooltip="Постановление Правительства РФ от 02.06.2022 N 1012 &quot;О внесении изменений в государственную программу Российской Федерации &quot;Развитие промышленности и повышение ее конкурентоспособности&quot; {КонсультантПлюс}">
              <w:r>
                <w:rPr>
                  <w:color w:val="0000FF"/>
                </w:rPr>
                <w:t>N 1012</w:t>
              </w:r>
            </w:hyperlink>
            <w:r>
              <w:rPr>
                <w:color w:val="392C69"/>
              </w:rPr>
              <w:t xml:space="preserve">, от 24.08.2022 </w:t>
            </w:r>
            <w:hyperlink r:id="rId20" w:tooltip="Постановление Правительства РФ от 24.08.2022 N 1486 &quot;О внесении изменения в раздел II государственной программы Российской Федерации &quot;Развитие промышленности и повышение ее конкурентоспособности&quot; {КонсультантПлюс}">
              <w:r>
                <w:rPr>
                  <w:color w:val="0000FF"/>
                </w:rPr>
                <w:t>N 1486</w:t>
              </w:r>
            </w:hyperlink>
            <w:r>
              <w:rPr>
                <w:color w:val="392C69"/>
              </w:rPr>
              <w:t xml:space="preserve">, от 06.10.2022 </w:t>
            </w:r>
            <w:hyperlink r:id="rId21" w:tooltip="Постановление Правительства РФ от 06.10.2022 N 1776 &quot;О внесении изменений в государственную программу Российской Федерации &quot;Развитие промышленности и повышение ее конкурентоспособности&quot; {КонсультантПлюс}">
              <w:r>
                <w:rPr>
                  <w:color w:val="0000FF"/>
                </w:rPr>
                <w:t>N 1776</w:t>
              </w:r>
            </w:hyperlink>
            <w:r>
              <w:rPr>
                <w:color w:val="392C69"/>
              </w:rPr>
              <w:t>,</w:t>
            </w:r>
          </w:p>
          <w:p w14:paraId="10097C18" w14:textId="77777777" w:rsidR="002361AD" w:rsidRDefault="001C7F0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16.02.2023 </w:t>
            </w:r>
            <w:hyperlink r:id="rId22" w:tooltip="Постановление Правительства РФ от 16.02.2023 N 242 &quot;О внесении изменений в приложение N 3 к государственной программе Российской Федерации &quot;Развитие промышленности и повышение ее конкурентоспособности&quot; {КонсультантПлюс}">
              <w:r>
                <w:rPr>
                  <w:color w:val="0000FF"/>
                </w:rPr>
                <w:t>N 242</w:t>
              </w:r>
            </w:hyperlink>
            <w:r>
              <w:rPr>
                <w:color w:val="392C69"/>
              </w:rPr>
              <w:t xml:space="preserve">, от 08.06.2023 </w:t>
            </w:r>
            <w:hyperlink r:id="rId23" w:tooltip="Постановление Правительства РФ от 08.06.2023 N 945 &quot;Об изменении и признании утратившими силу некоторых актов Правительства Российской Федерации&quot; {КонсультантПлюс}">
              <w:r>
                <w:rPr>
                  <w:color w:val="0000FF"/>
                </w:rPr>
                <w:t>N 945</w:t>
              </w:r>
            </w:hyperlink>
            <w:r>
              <w:rPr>
                <w:color w:val="392C69"/>
              </w:rPr>
              <w:t xml:space="preserve">, от 14.06.2023 </w:t>
            </w:r>
            <w:hyperlink r:id="rId24" w:tooltip="Постановление Правительства РФ от 14.06.2023 N 982 &quot;О внесении изменений в государственную программу Российской Федерации &quot;Развитие промышленности и повышение ее конкурентоспособности&quot; {КонсультантПлюс}">
              <w:r>
                <w:rPr>
                  <w:color w:val="0000FF"/>
                </w:rPr>
                <w:t>N 982</w:t>
              </w:r>
            </w:hyperlink>
            <w:r>
              <w:rPr>
                <w:color w:val="392C69"/>
              </w:rPr>
              <w:t>,</w:t>
            </w:r>
          </w:p>
          <w:p w14:paraId="56EA6229" w14:textId="77777777" w:rsidR="002361AD" w:rsidRDefault="001C7F0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01.09.2023 </w:t>
            </w:r>
            <w:hyperlink r:id="rId25" w:tooltip="Постановление Правительства РФ от 01.09.2023 N 1434 &quot;О внесении изменений в государственную программу Российской Федерации &quot;Развитие промышленности и повышение ее конкурентоспособности&quot; {КонсультантПлюс}">
              <w:r>
                <w:rPr>
                  <w:color w:val="0000FF"/>
                </w:rPr>
                <w:t>N 1434</w:t>
              </w:r>
            </w:hyperlink>
            <w:r>
              <w:rPr>
                <w:color w:val="392C69"/>
              </w:rPr>
              <w:t>, от 18.</w:t>
            </w:r>
            <w:r>
              <w:rPr>
                <w:color w:val="392C69"/>
              </w:rPr>
              <w:t xml:space="preserve">12.2023 </w:t>
            </w:r>
            <w:hyperlink r:id="rId26" w:tooltip="Постановление Правительства РФ от 18.12.2023 N 2190 &quot;О внесении изменений в постановление Правительства Российской Федерации от 15 апреля 2014 г. N 328&quot; {КонсультантПлюс}">
              <w:r>
                <w:rPr>
                  <w:color w:val="0000FF"/>
                </w:rPr>
                <w:t>N 2190</w:t>
              </w:r>
            </w:hyperlink>
            <w:r>
              <w:rPr>
                <w:color w:val="392C69"/>
              </w:rPr>
              <w:t xml:space="preserve">, от 18.12.2023 </w:t>
            </w:r>
            <w:hyperlink r:id="rId27" w:tooltip="Постановление Правительства РФ от 18.12.2023 N 2191 &quot;О внесении изменений в постановление Правительства Российской Федерации от 15 апреля 2014 г. N 328&quot; {КонсультантПлюс}">
              <w:r>
                <w:rPr>
                  <w:color w:val="0000FF"/>
                </w:rPr>
                <w:t>N 2191</w:t>
              </w:r>
            </w:hyperlink>
            <w:r>
              <w:rPr>
                <w:color w:val="392C69"/>
              </w:rPr>
              <w:t>,</w:t>
            </w:r>
          </w:p>
          <w:p w14:paraId="78C496A2" w14:textId="77777777" w:rsidR="002361AD" w:rsidRDefault="001C7F0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22.12.2023 </w:t>
            </w:r>
            <w:hyperlink r:id="rId28" w:tooltip="Постановление Правительства РФ от 22.12.2023 N 2265 &quot;О внесении изменений в постановление Правительства Российской Федерации от 15 апреля 2014 г. N 328&quot; {КонсультантПлюс}">
              <w:r>
                <w:rPr>
                  <w:color w:val="0000FF"/>
                </w:rPr>
                <w:t>N 2265</w:t>
              </w:r>
            </w:hyperlink>
            <w:r>
              <w:rPr>
                <w:color w:val="392C69"/>
              </w:rPr>
              <w:t xml:space="preserve">, от 25.12.2023 </w:t>
            </w:r>
            <w:hyperlink r:id="rId29" w:tooltip="Постановление Правительства РФ от 25.12.2023 N 2294 &quot;О внесении изменений в постановление Правительства Российской Федерации от 15 апреля 2014 г. N 328&quot; {КонсультантПлюс}">
              <w:r>
                <w:rPr>
                  <w:color w:val="0000FF"/>
                </w:rPr>
                <w:t>N 2294</w:t>
              </w:r>
            </w:hyperlink>
            <w:r>
              <w:rPr>
                <w:color w:val="392C69"/>
              </w:rPr>
              <w:t xml:space="preserve">, от 25.12.2023 </w:t>
            </w:r>
            <w:hyperlink r:id="rId30" w:tooltip="Постановление Правительства РФ от 25.12.2023 N 2303 &quot;О внесении изменений в постановление Правительства Российской Федерации от 15 апреля 2014 г. N 328&quot; {КонсультантПлюс}">
              <w:r>
                <w:rPr>
                  <w:color w:val="0000FF"/>
                </w:rPr>
                <w:t>N 2303</w:t>
              </w:r>
            </w:hyperlink>
            <w:r>
              <w:rPr>
                <w:color w:val="392C69"/>
              </w:rPr>
              <w:t>,</w:t>
            </w:r>
          </w:p>
          <w:p w14:paraId="28D3B997" w14:textId="77777777" w:rsidR="002361AD" w:rsidRDefault="001C7F0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29.12.2023 </w:t>
            </w:r>
            <w:hyperlink r:id="rId31" w:tooltip="Постановление Правительства РФ от 29.12.2023 N 2391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2391</w:t>
              </w:r>
            </w:hyperlink>
            <w:r>
              <w:rPr>
                <w:color w:val="392C69"/>
              </w:rPr>
              <w:t xml:space="preserve">, от 19.03.2024 </w:t>
            </w:r>
            <w:hyperlink r:id="rId32" w:tooltip="Постановление Правительства РФ от 19.03.2024 N 328 &quot;О внесении изменений в постановление Правительства Российской Федерации от 15 апреля 2014 г. N 328&quot; {КонсультантПлюс}">
              <w:r>
                <w:rPr>
                  <w:color w:val="0000FF"/>
                </w:rPr>
                <w:t>N 328</w:t>
              </w:r>
            </w:hyperlink>
            <w:r>
              <w:rPr>
                <w:color w:val="392C69"/>
              </w:rPr>
              <w:t xml:space="preserve">, от 25.06.2024 </w:t>
            </w:r>
            <w:hyperlink r:id="rId33" w:tooltip="Постановление Правительства РФ от 25.06.2024 N 853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853</w:t>
              </w:r>
            </w:hyperlink>
            <w:r>
              <w:rPr>
                <w:color w:val="392C69"/>
              </w:rPr>
              <w:t>,</w:t>
            </w:r>
          </w:p>
          <w:p w14:paraId="5D83AFB1" w14:textId="77777777" w:rsidR="002361AD" w:rsidRDefault="001C7F0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26.06.2024 </w:t>
            </w:r>
            <w:hyperlink r:id="rId34" w:tooltip="Постановление Правительства РФ от 26.06.2024 N 862 &quot;О внесении изменений в постановление Правительства Российской Федерации от 15 апреля 2014 г. N 328&quot; {КонсультантПлюс}">
              <w:r>
                <w:rPr>
                  <w:color w:val="0000FF"/>
                </w:rPr>
                <w:t>N 862</w:t>
              </w:r>
            </w:hyperlink>
            <w:r>
              <w:rPr>
                <w:color w:val="392C69"/>
              </w:rPr>
              <w:t xml:space="preserve">, от 29.06.2024 </w:t>
            </w:r>
            <w:hyperlink r:id="rId35" w:tooltip="Постановление Правительства РФ от 29.06.2024 N 892 &quot;О внесении изменений в постановление Правительства Российской Федерации от 15 апреля 2014 г. N 328&quot; {КонсультантПлюс}">
              <w:r>
                <w:rPr>
                  <w:color w:val="0000FF"/>
                </w:rPr>
                <w:t>N 892</w:t>
              </w:r>
            </w:hyperlink>
            <w:r>
              <w:rPr>
                <w:color w:val="392C69"/>
              </w:rPr>
              <w:t xml:space="preserve">, от 13.08.2024 </w:t>
            </w:r>
            <w:hyperlink r:id="rId36" w:tooltip="Постановление Правительства РФ от 13.08.2024 N 1080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1080</w:t>
              </w:r>
            </w:hyperlink>
            <w:r>
              <w:rPr>
                <w:color w:val="392C69"/>
              </w:rPr>
              <w:t>,</w:t>
            </w:r>
          </w:p>
          <w:p w14:paraId="1FF81157" w14:textId="77777777" w:rsidR="002361AD" w:rsidRDefault="001C7F0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15.10.2024 </w:t>
            </w:r>
            <w:hyperlink r:id="rId37" w:tooltip="Постановление Правительства РФ от 15.10.2024 N 1378 &quot;О внесении изменений в постановление Правительства Российской Федерации от 15 апреля 2014 г. N 328&quot; {КонсультантПлюс}">
              <w:r>
                <w:rPr>
                  <w:color w:val="0000FF"/>
                </w:rPr>
                <w:t>N 1378</w:t>
              </w:r>
            </w:hyperlink>
            <w:r>
              <w:rPr>
                <w:color w:val="392C69"/>
              </w:rPr>
              <w:t xml:space="preserve">, от 29.10.2024 </w:t>
            </w:r>
            <w:hyperlink r:id="rId38" w:tooltip="Постановление Правительства РФ от 29.10.2024 N 1451 &quot;О внесении изменений в постановление Правительства Российской Федерации от 15 апреля 2014 г. N 328&quot; {КонсультантПлюс}">
              <w:r>
                <w:rPr>
                  <w:color w:val="0000FF"/>
                </w:rPr>
                <w:t>N 1451</w:t>
              </w:r>
            </w:hyperlink>
            <w:r>
              <w:rPr>
                <w:color w:val="392C69"/>
              </w:rPr>
              <w:t xml:space="preserve">, от 07.12.2024 </w:t>
            </w:r>
            <w:hyperlink r:id="rId39" w:tooltip="Постановление Правительства РФ от 07.12.2024 N 1738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1738</w:t>
              </w:r>
            </w:hyperlink>
            <w:r>
              <w:rPr>
                <w:color w:val="392C69"/>
              </w:rPr>
              <w:t>,</w:t>
            </w:r>
          </w:p>
          <w:p w14:paraId="0ABDE9A3" w14:textId="77777777" w:rsidR="002361AD" w:rsidRDefault="001C7F0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20.12.2024 </w:t>
            </w:r>
            <w:hyperlink r:id="rId40" w:tooltip="Постановление Правительства РФ от 20.12.2024 N 1834 &quot;О внесении изменений в постановление Правительства Российской Федерации от 15 апреля 2014 г. N 328&quot; {КонсультантПлюс}">
              <w:r>
                <w:rPr>
                  <w:color w:val="0000FF"/>
                </w:rPr>
                <w:t>N 1834</w:t>
              </w:r>
            </w:hyperlink>
            <w:r>
              <w:rPr>
                <w:color w:val="392C69"/>
              </w:rPr>
              <w:t xml:space="preserve">, от 12.07.2025 </w:t>
            </w:r>
            <w:hyperlink r:id="rId41" w:tooltip="Постановление Правительства РФ от 12.07.2025 N 1051 &quot;О внесении изменений в постановление Правительства Российской Федерации от 15 апреля 2014 г. N 328&quot; {КонсультантПлюс}">
              <w:r>
                <w:rPr>
                  <w:color w:val="0000FF"/>
                </w:rPr>
                <w:t>N 1051</w:t>
              </w:r>
            </w:hyperlink>
            <w:r>
              <w:rPr>
                <w:color w:val="392C69"/>
              </w:rPr>
              <w:t xml:space="preserve">, от 02.08.2025 </w:t>
            </w:r>
            <w:hyperlink r:id="rId42" w:tooltip="Постановление Правительства РФ от 02.08.2025 N 1160 &quot;О внесении изменений в постановление Правительства Российской Федерации от 15 апреля 2014 г. N 328&quot; {КонсультантПлюс}">
              <w:r>
                <w:rPr>
                  <w:color w:val="0000FF"/>
                </w:rPr>
                <w:t>N 1160</w:t>
              </w:r>
            </w:hyperlink>
            <w:r>
              <w:rPr>
                <w:color w:val="392C69"/>
              </w:rPr>
              <w:t>,</w:t>
            </w:r>
          </w:p>
          <w:p w14:paraId="32B8BA14" w14:textId="77777777" w:rsidR="002361AD" w:rsidRDefault="001C7F0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18.11.2025 </w:t>
            </w:r>
            <w:hyperlink r:id="rId43" w:tooltip="Постановление Правительства РФ от 18.11.2025 N 1826 &quot;О внесении изменений в постановление Правительства Российской Федерации от 15 апреля 2014 г. N 328&quot; {КонсультантПлюс}">
              <w:r>
                <w:rPr>
                  <w:color w:val="0000FF"/>
                </w:rPr>
                <w:t>N 1826</w:t>
              </w:r>
            </w:hyperlink>
            <w:r>
              <w:rPr>
                <w:color w:val="392C69"/>
              </w:rPr>
              <w:t xml:space="preserve">, от 01.12.2025 </w:t>
            </w:r>
            <w:hyperlink r:id="rId44" w:tooltip="Постановление Правительства РФ от 01.12.2025 N 1970 &quot;О внесении изменения в постановление Правительства Российской Федерации от 15 апреля 2014 г. N 328&quot; {КонсультантПлюс}">
              <w:r>
                <w:rPr>
                  <w:color w:val="0000FF"/>
                </w:rPr>
                <w:t>N 1970</w:t>
              </w:r>
            </w:hyperlink>
            <w:r>
              <w:rPr>
                <w:color w:val="392C69"/>
              </w:rPr>
              <w:t xml:space="preserve">, от 23.12.2025 </w:t>
            </w:r>
            <w:hyperlink r:id="rId45" w:tooltip="Постановление Правительства РФ от 23.12.2025 N 2105 &quot;О внесении изменений в постановление Правительства Российской Федерации от 15 апреля 2014 г. N 328&quot; {КонсультантПлюс}">
              <w:r>
                <w:rPr>
                  <w:color w:val="0000FF"/>
                </w:rPr>
                <w:t>N 21</w:t>
              </w:r>
              <w:r>
                <w:rPr>
                  <w:color w:val="0000FF"/>
                </w:rPr>
                <w:t>05</w:t>
              </w:r>
            </w:hyperlink>
            <w:r>
              <w:rPr>
                <w:color w:val="392C69"/>
              </w:rPr>
              <w:t>,</w:t>
            </w:r>
          </w:p>
          <w:p w14:paraId="73C75D04" w14:textId="77777777" w:rsidR="002361AD" w:rsidRDefault="001C7F0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27.12.2025 </w:t>
            </w:r>
            <w:hyperlink r:id="rId46" w:tooltip="Постановление Правительства РФ от 27.12.2025 N 2180 &quot;О внесении изменений в постановление Правительства Российской Федерации от 15 апреля 2014 г. N 328&quot; {КонсультантПлюс}">
              <w:r>
                <w:rPr>
                  <w:color w:val="0000FF"/>
                </w:rPr>
                <w:t>N 2180</w:t>
              </w:r>
            </w:hyperlink>
            <w:r>
              <w:rPr>
                <w:color w:val="392C69"/>
              </w:rPr>
              <w:t xml:space="preserve">, от 29.12.2025 </w:t>
            </w:r>
            <w:hyperlink r:id="rId47" w:tooltip="Постановление Правительства РФ от 29.12.2025 N 2206 &quot;О внесении изменений в постановление Правительства Российской Федерации от 15 апреля 2014 г. N 328&quot; {КонсультантПлюс}">
              <w:r>
                <w:rPr>
                  <w:color w:val="0000FF"/>
                </w:rPr>
                <w:t>N 2206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4854CB" w14:textId="77777777" w:rsidR="002361AD" w:rsidRDefault="002361AD">
            <w:pPr>
              <w:pStyle w:val="ConsPlusNormal0"/>
            </w:pPr>
          </w:p>
        </w:tc>
      </w:tr>
    </w:tbl>
    <w:p w14:paraId="03FB44C1" w14:textId="77777777" w:rsidR="002361AD" w:rsidRDefault="002361AD">
      <w:pPr>
        <w:pStyle w:val="ConsPlusNormal0"/>
        <w:jc w:val="center"/>
      </w:pPr>
    </w:p>
    <w:p w14:paraId="5989474D" w14:textId="77777777" w:rsidR="002361AD" w:rsidRDefault="001C7F0B">
      <w:pPr>
        <w:pStyle w:val="ConsPlusNormal0"/>
        <w:ind w:firstLine="540"/>
        <w:jc w:val="both"/>
      </w:pPr>
      <w:r>
        <w:t>Правительство Российской Федерации постановляет:</w:t>
      </w:r>
    </w:p>
    <w:p w14:paraId="02812EBE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1. Утвердить прилагаемую государственную </w:t>
      </w:r>
      <w:hyperlink w:anchor="P53" w:tooltip="ГОСУДАРСТВЕННАЯ ПРОГРАММА">
        <w:r>
          <w:rPr>
            <w:color w:val="0000FF"/>
          </w:rPr>
          <w:t>программу</w:t>
        </w:r>
      </w:hyperlink>
      <w:r>
        <w:t xml:space="preserve"> Российской Федерации "Развитие промышленности и повышение ее конкурентоспособности".</w:t>
      </w:r>
    </w:p>
    <w:p w14:paraId="30EAD35D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2. Завершить реализацию </w:t>
      </w:r>
      <w:hyperlink r:id="rId48" w:tooltip="Постановление Правительства РФ от 01.07.2011 N 531 &quot;О внесении изменений в Постановление Правительства Российской Федерации от 29 января 2007 г. N 54&quot; {КонсультантПлюс}">
        <w:r>
          <w:rPr>
            <w:color w:val="0000FF"/>
          </w:rPr>
          <w:t>подпрограммы</w:t>
        </w:r>
      </w:hyperlink>
      <w:r>
        <w:t xml:space="preserve"> "Развитие отечественного станкостроения и инструментальной промышленности" на 2011 - 2016 годы фе</w:t>
      </w:r>
      <w:r>
        <w:t>деральной целевой программы "Национальная технологическая база" на 2007 - 2011 годы, утвержденной постановлением Правительства Российской Федерации от 1 июля 2011 г. N 531 "О внесении изменений в постановление Правительства Российской Федерации от 29 январ</w:t>
      </w:r>
      <w:r>
        <w:t>я 2007 г. N 54".</w:t>
      </w:r>
    </w:p>
    <w:p w14:paraId="3BBB744C" w14:textId="77777777" w:rsidR="002361AD" w:rsidRDefault="001C7F0B">
      <w:pPr>
        <w:pStyle w:val="ConsPlusNormal0"/>
        <w:spacing w:before="240"/>
        <w:ind w:firstLine="540"/>
        <w:jc w:val="both"/>
      </w:pPr>
      <w:r>
        <w:t>3. Министерству промышленности и торговли Российской Федерации:</w:t>
      </w:r>
    </w:p>
    <w:p w14:paraId="21696C77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разместить государственную </w:t>
      </w:r>
      <w:hyperlink w:anchor="P53" w:tooltip="ГОСУДАРСТВЕННАЯ ПРОГРАММА">
        <w:r>
          <w:rPr>
            <w:color w:val="0000FF"/>
          </w:rPr>
          <w:t>программу</w:t>
        </w:r>
      </w:hyperlink>
      <w:r>
        <w:t xml:space="preserve"> Российской Федерации, утвержденную настоящим постановлением, в части, не содержащ</w:t>
      </w:r>
      <w:r>
        <w:t xml:space="preserve">ей сведений, составляющих государственную тайну, и служебной информации </w:t>
      </w:r>
      <w:hyperlink r:id="rId49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ограниченного распространения</w:t>
        </w:r>
      </w:hyperlink>
      <w:r>
        <w:t>, на своем официальном сайте, а также на портале государственных программ Российской Федерации в информационно-телекоммуникационной с</w:t>
      </w:r>
      <w:r>
        <w:t>ети "Интернет" в 2-недельный срок со дня официального опубликования настоящего постановления;</w:t>
      </w:r>
    </w:p>
    <w:p w14:paraId="6472D770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принять меры по реализации мероприятий указанной государственной </w:t>
      </w:r>
      <w:hyperlink w:anchor="P53" w:tooltip="ГОСУДАРСТВЕННАЯ ПРОГРАММА">
        <w:r>
          <w:rPr>
            <w:color w:val="0000FF"/>
          </w:rPr>
          <w:t>программы</w:t>
        </w:r>
      </w:hyperlink>
      <w:r>
        <w:t xml:space="preserve"> Российской Федерации;</w:t>
      </w:r>
    </w:p>
    <w:p w14:paraId="24BFC519" w14:textId="77777777" w:rsidR="002361AD" w:rsidRDefault="001C7F0B">
      <w:pPr>
        <w:pStyle w:val="ConsPlusNormal0"/>
        <w:spacing w:before="240"/>
        <w:ind w:firstLine="540"/>
        <w:jc w:val="both"/>
      </w:pPr>
      <w:r>
        <w:t>в течени</w:t>
      </w:r>
      <w:r>
        <w:t xml:space="preserve">е 6 месяцев со дня вступления в силу настоящего постановления представить в </w:t>
      </w:r>
      <w:r>
        <w:lastRenderedPageBreak/>
        <w:t>Правительство Российской Федерации согласованные с Министерством финансов Российской Федерации предложения по уточнению предельных расходов федерального бюджета на 2017 - 2020 годы</w:t>
      </w:r>
      <w:r>
        <w:t xml:space="preserve">, предусмотренных на реализацию государственной </w:t>
      </w:r>
      <w:hyperlink w:anchor="P53" w:tooltip="ГОСУДАРСТВЕННАЯ ПРОГРАММА">
        <w:r>
          <w:rPr>
            <w:color w:val="0000FF"/>
          </w:rPr>
          <w:t>программы</w:t>
        </w:r>
      </w:hyperlink>
      <w:r>
        <w:t xml:space="preserve"> Российской Федерации "Развитие промышленности и повышение ее конкурентоспособности", утвержденной настоящим постановлением, основанные на оце</w:t>
      </w:r>
      <w:r>
        <w:t xml:space="preserve">нке вклада мероприятий в сфере реализации указанной государственной </w:t>
      </w:r>
      <w:hyperlink w:anchor="P53" w:tooltip="ГОСУДАРСТВЕННАЯ ПРОГРАММА">
        <w:r>
          <w:rPr>
            <w:color w:val="0000FF"/>
          </w:rPr>
          <w:t>программы</w:t>
        </w:r>
      </w:hyperlink>
      <w:r>
        <w:t xml:space="preserve"> Российской Федерации, финансируемых в том числе за счет средств федерального бюджета в 2008 - 2014 годах, в увеличение об</w:t>
      </w:r>
      <w:r>
        <w:t>ъемов ненефтегазовых доходов федерального бюджета в 2017 - 2020 годах.</w:t>
      </w:r>
    </w:p>
    <w:p w14:paraId="6BF908A7" w14:textId="77777777" w:rsidR="002361AD" w:rsidRDefault="001C7F0B">
      <w:pPr>
        <w:pStyle w:val="ConsPlusNormal0"/>
        <w:spacing w:before="240"/>
        <w:ind w:firstLine="540"/>
        <w:jc w:val="both"/>
      </w:pPr>
      <w:r>
        <w:t>4. Признать утратившими силу:</w:t>
      </w:r>
    </w:p>
    <w:p w14:paraId="4BCDCDD4" w14:textId="77777777" w:rsidR="002361AD" w:rsidRDefault="001C7F0B">
      <w:pPr>
        <w:pStyle w:val="ConsPlusNormal0"/>
        <w:spacing w:before="240"/>
        <w:ind w:firstLine="540"/>
        <w:jc w:val="both"/>
      </w:pPr>
      <w:hyperlink r:id="rId50" w:tooltip="Распоряжение Правительства РФ от 27.12.2012 N 2539-р &lt;Об утверждении государственной программы Российской Федерации &quot;Развитие промышленности и повышение ее конкурентоспособности&quot;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27 декабря 2012 г. N 2539-р (Собрание законодательства Российской Федерации, 2012, N 53, ст. 8043);</w:t>
      </w:r>
    </w:p>
    <w:p w14:paraId="315E0BDE" w14:textId="77777777" w:rsidR="002361AD" w:rsidRDefault="001C7F0B">
      <w:pPr>
        <w:pStyle w:val="ConsPlusNormal0"/>
        <w:spacing w:before="240"/>
        <w:ind w:firstLine="540"/>
        <w:jc w:val="both"/>
      </w:pPr>
      <w:hyperlink r:id="rId51" w:tooltip="Распоряжение Правительства РФ от 30.01.2013 N 91-р &lt;Об утверждении государственной программы Российской Федерации &quot;Развитие промышленности и повышение ее конкурентоспособности&quot;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30 января 2013 г. N 91-р (Собрание законодательства Российской Федерации, 2013, N 5, ст. 462);</w:t>
      </w:r>
    </w:p>
    <w:p w14:paraId="7FFA12EB" w14:textId="77777777" w:rsidR="002361AD" w:rsidRDefault="001C7F0B">
      <w:pPr>
        <w:pStyle w:val="ConsPlusNormal0"/>
        <w:spacing w:before="240"/>
        <w:ind w:firstLine="540"/>
        <w:jc w:val="both"/>
      </w:pPr>
      <w:hyperlink r:id="rId52" w:tooltip="Распоряжение Правительства РФ от 27.05.2013 N 850-р &lt;Об утверждении государственной программы &quot;Развитие промышленности и повышение ее конкурентоспособности&quot;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27 мая 2013 г. N 850-р (Собрание законодательства Российской Федерации, 2013, N 22, ст. 2850);</w:t>
      </w:r>
    </w:p>
    <w:p w14:paraId="37B4C851" w14:textId="77777777" w:rsidR="002361AD" w:rsidRDefault="001C7F0B">
      <w:pPr>
        <w:pStyle w:val="ConsPlusNormal0"/>
        <w:spacing w:before="240"/>
        <w:ind w:firstLine="540"/>
        <w:jc w:val="both"/>
      </w:pPr>
      <w:hyperlink r:id="rId53" w:tooltip="Распоряжение Правительства РФ от 19.06.2013 N 997-р &lt;О государственной программе Российской Федерации &quot;Развитие промышленности и повышение ее конкурентоспособности&quot;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</w:t>
      </w:r>
      <w:r>
        <w:t xml:space="preserve"> Федерации от 19 июня 2013 г. N 997-р (Собрание законодательства Российской Федерации, 2013, N 26, ст. 3360);</w:t>
      </w:r>
    </w:p>
    <w:p w14:paraId="2D75AA83" w14:textId="77777777" w:rsidR="002361AD" w:rsidRDefault="001C7F0B">
      <w:pPr>
        <w:pStyle w:val="ConsPlusNormal0"/>
        <w:spacing w:before="240"/>
        <w:ind w:firstLine="540"/>
        <w:jc w:val="both"/>
      </w:pPr>
      <w:hyperlink r:id="rId54" w:tooltip="Распоряжение Правительства РФ от 29.08.2013 N 1535-р &lt;Об  утверждении государственной программы Российской Федерации  &quot;Развитие промышленности и повышение ее конкурентоспособности&quot; (в новой редакции)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</w:t>
      </w:r>
      <w:r>
        <w:t>ации от 29 августа 2013 г. N 1535-р (Собрание законодательства Российской Федерации, 2013, N 37, ст. 4713).</w:t>
      </w:r>
    </w:p>
    <w:p w14:paraId="161B2A53" w14:textId="77777777" w:rsidR="002361AD" w:rsidRDefault="002361AD">
      <w:pPr>
        <w:pStyle w:val="ConsPlusNormal0"/>
        <w:ind w:firstLine="540"/>
        <w:jc w:val="both"/>
      </w:pPr>
    </w:p>
    <w:p w14:paraId="2B33779D" w14:textId="77777777" w:rsidR="002361AD" w:rsidRDefault="001C7F0B">
      <w:pPr>
        <w:pStyle w:val="ConsPlusNormal0"/>
        <w:jc w:val="right"/>
      </w:pPr>
      <w:r>
        <w:t>Председатель Правительства</w:t>
      </w:r>
    </w:p>
    <w:p w14:paraId="7080841F" w14:textId="77777777" w:rsidR="002361AD" w:rsidRDefault="001C7F0B">
      <w:pPr>
        <w:pStyle w:val="ConsPlusNormal0"/>
        <w:jc w:val="right"/>
      </w:pPr>
      <w:r>
        <w:t>Российской Федерации</w:t>
      </w:r>
    </w:p>
    <w:p w14:paraId="0D597B0C" w14:textId="77777777" w:rsidR="002361AD" w:rsidRDefault="001C7F0B">
      <w:pPr>
        <w:pStyle w:val="ConsPlusNormal0"/>
        <w:jc w:val="right"/>
      </w:pPr>
      <w:r>
        <w:t>Д.МЕДВЕДЕВ</w:t>
      </w:r>
    </w:p>
    <w:p w14:paraId="3CD2307C" w14:textId="77777777" w:rsidR="002361AD" w:rsidRDefault="002361AD">
      <w:pPr>
        <w:pStyle w:val="ConsPlusNormal0"/>
        <w:ind w:firstLine="540"/>
        <w:jc w:val="both"/>
      </w:pPr>
    </w:p>
    <w:p w14:paraId="669AD691" w14:textId="77777777" w:rsidR="002361AD" w:rsidRDefault="002361AD">
      <w:pPr>
        <w:pStyle w:val="ConsPlusNormal0"/>
        <w:ind w:firstLine="540"/>
        <w:jc w:val="both"/>
      </w:pPr>
    </w:p>
    <w:p w14:paraId="5D266A7E" w14:textId="77777777" w:rsidR="002361AD" w:rsidRDefault="002361AD">
      <w:pPr>
        <w:pStyle w:val="ConsPlusNormal0"/>
        <w:ind w:firstLine="540"/>
        <w:jc w:val="both"/>
      </w:pPr>
    </w:p>
    <w:p w14:paraId="25D03A3E" w14:textId="77777777" w:rsidR="002361AD" w:rsidRDefault="002361AD">
      <w:pPr>
        <w:pStyle w:val="ConsPlusNormal0"/>
        <w:ind w:firstLine="540"/>
        <w:jc w:val="both"/>
      </w:pPr>
    </w:p>
    <w:p w14:paraId="40572787" w14:textId="77777777" w:rsidR="002361AD" w:rsidRDefault="002361AD">
      <w:pPr>
        <w:pStyle w:val="ConsPlusNormal0"/>
        <w:ind w:firstLine="540"/>
        <w:jc w:val="both"/>
      </w:pPr>
    </w:p>
    <w:p w14:paraId="6A943910" w14:textId="77777777" w:rsidR="002361AD" w:rsidRDefault="001C7F0B">
      <w:pPr>
        <w:pStyle w:val="ConsPlusNormal0"/>
        <w:jc w:val="right"/>
        <w:outlineLvl w:val="0"/>
      </w:pPr>
      <w:r>
        <w:t>Утверждена</w:t>
      </w:r>
    </w:p>
    <w:p w14:paraId="535DFE8B" w14:textId="77777777" w:rsidR="002361AD" w:rsidRDefault="001C7F0B">
      <w:pPr>
        <w:pStyle w:val="ConsPlusNormal0"/>
        <w:jc w:val="right"/>
      </w:pPr>
      <w:r>
        <w:t>постановлением Правительства</w:t>
      </w:r>
    </w:p>
    <w:p w14:paraId="57FAEB45" w14:textId="77777777" w:rsidR="002361AD" w:rsidRDefault="001C7F0B">
      <w:pPr>
        <w:pStyle w:val="ConsPlusNormal0"/>
        <w:jc w:val="right"/>
      </w:pPr>
      <w:r>
        <w:t>Российской Федерации</w:t>
      </w:r>
    </w:p>
    <w:p w14:paraId="50208890" w14:textId="77777777" w:rsidR="002361AD" w:rsidRDefault="001C7F0B">
      <w:pPr>
        <w:pStyle w:val="ConsPlusNormal0"/>
        <w:jc w:val="right"/>
      </w:pPr>
      <w:r>
        <w:t>от 15 апреля 2014 г. N 328</w:t>
      </w:r>
    </w:p>
    <w:p w14:paraId="0B23D5A1" w14:textId="77777777" w:rsidR="002361AD" w:rsidRDefault="002361AD">
      <w:pPr>
        <w:pStyle w:val="ConsPlusNormal0"/>
        <w:ind w:firstLine="540"/>
        <w:jc w:val="both"/>
      </w:pPr>
    </w:p>
    <w:p w14:paraId="78C748BE" w14:textId="77777777" w:rsidR="002361AD" w:rsidRDefault="001C7F0B">
      <w:pPr>
        <w:pStyle w:val="ConsPlusTitle0"/>
        <w:jc w:val="center"/>
      </w:pPr>
      <w:bookmarkStart w:id="0" w:name="P53"/>
      <w:bookmarkEnd w:id="0"/>
      <w:r>
        <w:t>ГОСУДАРСТВЕННАЯ ПРОГРАММА</w:t>
      </w:r>
    </w:p>
    <w:p w14:paraId="103E9743" w14:textId="77777777" w:rsidR="002361AD" w:rsidRDefault="001C7F0B">
      <w:pPr>
        <w:pStyle w:val="ConsPlusTitle0"/>
        <w:jc w:val="center"/>
      </w:pPr>
      <w:r>
        <w:t>РОССИЙСКОЙ ФЕДЕРАЦИИ "РАЗВИТИЕ ПРОМЫШЛЕННОСТИ И ПОВЫШЕНИЕ</w:t>
      </w:r>
    </w:p>
    <w:p w14:paraId="4C3DB118" w14:textId="77777777" w:rsidR="002361AD" w:rsidRDefault="001C7F0B">
      <w:pPr>
        <w:pStyle w:val="ConsPlusTitle0"/>
        <w:jc w:val="center"/>
      </w:pPr>
      <w:r>
        <w:t>ЕЕ КОНКУРЕНТОСПОСОБНОСТИ"</w:t>
      </w:r>
    </w:p>
    <w:p w14:paraId="75BFB1B1" w14:textId="77777777" w:rsidR="002361AD" w:rsidRDefault="002361A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361AD" w14:paraId="0B7E6BCC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0DA8C" w14:textId="77777777" w:rsidR="002361AD" w:rsidRDefault="002361A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9D0174" w14:textId="77777777" w:rsidR="002361AD" w:rsidRDefault="002361A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54D9BC1" w14:textId="77777777" w:rsidR="002361AD" w:rsidRDefault="001C7F0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D5D0212" w14:textId="77777777" w:rsidR="002361AD" w:rsidRDefault="001C7F0B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12.11.2021 </w:t>
            </w:r>
            <w:hyperlink r:id="rId55" w:tooltip="Постановление Правительства РФ от 12.11.2021 N 1933 (ред. от 29.10.2024) &quot;О внесении изменений в государственную программу Российской Федерации &quot;Развитие промышленности и повышение ее конкурентоспособности&quot; {КонсультантПлюс}">
              <w:r>
                <w:rPr>
                  <w:color w:val="0000FF"/>
                </w:rPr>
                <w:t>N 1933</w:t>
              </w:r>
            </w:hyperlink>
            <w:r>
              <w:rPr>
                <w:color w:val="392C69"/>
              </w:rPr>
              <w:t>,</w:t>
            </w:r>
          </w:p>
          <w:p w14:paraId="642546E7" w14:textId="77777777" w:rsidR="002361AD" w:rsidRDefault="001C7F0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12.02.2022 </w:t>
            </w:r>
            <w:hyperlink r:id="rId56" w:tooltip="Постановление Правительства РФ от 12.02.2022 N 161 &quot;О внесении изменений в государственную программу Российской Федерации &quot;Развитие промышленности и повышение ее конкурентоспособности&quot; {КонсультантПлюс}">
              <w:r>
                <w:rPr>
                  <w:color w:val="0000FF"/>
                </w:rPr>
                <w:t>N 161</w:t>
              </w:r>
            </w:hyperlink>
            <w:r>
              <w:rPr>
                <w:color w:val="392C69"/>
              </w:rPr>
              <w:t>, от 02.06.2</w:t>
            </w:r>
            <w:r>
              <w:rPr>
                <w:color w:val="392C69"/>
              </w:rPr>
              <w:t xml:space="preserve">022 </w:t>
            </w:r>
            <w:hyperlink r:id="rId57" w:tooltip="Постановление Правительства РФ от 02.06.2022 N 1012 &quot;О внесении изменений в государственную программу Российской Федерации &quot;Развитие промышленности и повышение ее конкурентоспособности&quot; {КонсультантПлюс}">
              <w:r>
                <w:rPr>
                  <w:color w:val="0000FF"/>
                </w:rPr>
                <w:t>N 1012</w:t>
              </w:r>
            </w:hyperlink>
            <w:r>
              <w:rPr>
                <w:color w:val="392C69"/>
              </w:rPr>
              <w:t xml:space="preserve">, от 24.08.2022 </w:t>
            </w:r>
            <w:hyperlink r:id="rId58" w:tooltip="Постановление Правительства РФ от 24.08.2022 N 1486 &quot;О внесении изменения в раздел II государственной программы Российской Федерации &quot;Развитие промышленности и повышение ее конкурентоспособности&quot; {КонсультантПлюс}">
              <w:r>
                <w:rPr>
                  <w:color w:val="0000FF"/>
                </w:rPr>
                <w:t>N 1486</w:t>
              </w:r>
            </w:hyperlink>
            <w:r>
              <w:rPr>
                <w:color w:val="392C69"/>
              </w:rPr>
              <w:t>,</w:t>
            </w:r>
          </w:p>
          <w:p w14:paraId="051DE802" w14:textId="77777777" w:rsidR="002361AD" w:rsidRDefault="001C7F0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06.10.2022 </w:t>
            </w:r>
            <w:hyperlink r:id="rId59" w:tooltip="Постановление Правительства РФ от 06.10.2022 N 1776 &quot;О внесении изменений в государственную программу Российской Федерации &quot;Развитие промышленности и повышение ее конкурентоспособности&quot; {КонсультантПлюс}">
              <w:r>
                <w:rPr>
                  <w:color w:val="0000FF"/>
                </w:rPr>
                <w:t>N 1776</w:t>
              </w:r>
            </w:hyperlink>
            <w:r>
              <w:rPr>
                <w:color w:val="392C69"/>
              </w:rPr>
              <w:t xml:space="preserve">, от 16.02.2023 </w:t>
            </w:r>
            <w:hyperlink r:id="rId60" w:tooltip="Постановление Правительства РФ от 16.02.2023 N 242 &quot;О внесении изменений в приложение N 3 к государственной программе Российской Федерации &quot;Развитие промышленности и повышение ее конкурентоспособности&quot; {КонсультантПлюс}">
              <w:r>
                <w:rPr>
                  <w:color w:val="0000FF"/>
                </w:rPr>
                <w:t>N 242</w:t>
              </w:r>
            </w:hyperlink>
            <w:r>
              <w:rPr>
                <w:color w:val="392C69"/>
              </w:rPr>
              <w:t xml:space="preserve">, от 08.06.2023 </w:t>
            </w:r>
            <w:hyperlink r:id="rId61" w:tooltip="Постановление Правительства РФ от 08.06.2023 N 945 &quot;Об изменении и признании утратившими силу некоторых актов Правительства Российской Федерации&quot; {КонсультантПлюс}">
              <w:r>
                <w:rPr>
                  <w:color w:val="0000FF"/>
                </w:rPr>
                <w:t>N 945</w:t>
              </w:r>
            </w:hyperlink>
            <w:r>
              <w:rPr>
                <w:color w:val="392C69"/>
              </w:rPr>
              <w:t>,</w:t>
            </w:r>
          </w:p>
          <w:p w14:paraId="675A5144" w14:textId="77777777" w:rsidR="002361AD" w:rsidRDefault="001C7F0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14.06.2023 </w:t>
            </w:r>
            <w:hyperlink r:id="rId62" w:tooltip="Постановление Правительства РФ от 14.06.2023 N 982 &quot;О внесении изменений в государственную программу Российской Федерации &quot;Развитие промышленности и повышение ее конкурентоспособности&quot; {КонсультантПлюс}">
              <w:r>
                <w:rPr>
                  <w:color w:val="0000FF"/>
                </w:rPr>
                <w:t>N 982</w:t>
              </w:r>
            </w:hyperlink>
            <w:r>
              <w:rPr>
                <w:color w:val="392C69"/>
              </w:rPr>
              <w:t xml:space="preserve">, от 01.09.2023 </w:t>
            </w:r>
            <w:hyperlink r:id="rId63" w:tooltip="Постановление Правительства РФ от 01.09.2023 N 1434 &quot;О внесении изменений в государственную программу Российской Федерации &quot;Развитие промышленности и повышение ее конкурентоспособности&quot; {КонсультантПлюс}">
              <w:r>
                <w:rPr>
                  <w:color w:val="0000FF"/>
                </w:rPr>
                <w:t>N 1434</w:t>
              </w:r>
            </w:hyperlink>
            <w:r>
              <w:rPr>
                <w:color w:val="392C69"/>
              </w:rPr>
              <w:t xml:space="preserve">, от 18.12.2023 </w:t>
            </w:r>
            <w:hyperlink r:id="rId64" w:tooltip="Постановление Правительства РФ от 18.12.2023 N 2190 &quot;О внесении изменений в постановление Правительства Российской Федерации от 15 апреля 2014 г. N 328&quot; {КонсультантПлюс}">
              <w:r>
                <w:rPr>
                  <w:color w:val="0000FF"/>
                </w:rPr>
                <w:t>N 2190</w:t>
              </w:r>
            </w:hyperlink>
            <w:r>
              <w:rPr>
                <w:color w:val="392C69"/>
              </w:rPr>
              <w:t>,</w:t>
            </w:r>
          </w:p>
          <w:p w14:paraId="0EEC94EB" w14:textId="77777777" w:rsidR="002361AD" w:rsidRDefault="001C7F0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18.12.2023 </w:t>
            </w:r>
            <w:hyperlink r:id="rId65" w:tooltip="Постановление Правительства РФ от 18.12.2023 N 2191 &quot;О внесении изменений в постановление Правительства Российской Федерации от 15 апреля 2014 г. N 328&quot; {КонсультантПлюс}">
              <w:r>
                <w:rPr>
                  <w:color w:val="0000FF"/>
                </w:rPr>
                <w:t>N 2191</w:t>
              </w:r>
            </w:hyperlink>
            <w:r>
              <w:rPr>
                <w:color w:val="392C69"/>
              </w:rPr>
              <w:t xml:space="preserve">, от 22.12.2023 </w:t>
            </w:r>
            <w:hyperlink r:id="rId66" w:tooltip="Постановление Правительства РФ от 22.12.2023 N 2265 &quot;О внесении изменений в постановление Правительства Российской Федерации от 15 апреля 2014 г. N 328&quot; {КонсультантПлюс}">
              <w:r>
                <w:rPr>
                  <w:color w:val="0000FF"/>
                </w:rPr>
                <w:t>N 2265</w:t>
              </w:r>
            </w:hyperlink>
            <w:r>
              <w:rPr>
                <w:color w:val="392C69"/>
              </w:rPr>
              <w:t xml:space="preserve">, от 25.12.2023 </w:t>
            </w:r>
            <w:hyperlink r:id="rId67" w:tooltip="Постановление Правительства РФ от 25.12.2023 N 2294 &quot;О внесении изменений в постановление Правительства Российской Федерации от 15 апреля 2014 г. N 328&quot; {КонсультантПлюс}">
              <w:r>
                <w:rPr>
                  <w:color w:val="0000FF"/>
                </w:rPr>
                <w:t>N 2294</w:t>
              </w:r>
            </w:hyperlink>
            <w:r>
              <w:rPr>
                <w:color w:val="392C69"/>
              </w:rPr>
              <w:t>,</w:t>
            </w:r>
          </w:p>
          <w:p w14:paraId="2519AE79" w14:textId="77777777" w:rsidR="002361AD" w:rsidRDefault="001C7F0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25.12.2023 </w:t>
            </w:r>
            <w:hyperlink r:id="rId68" w:tooltip="Постановление Правительства РФ от 25.12.2023 N 2303 &quot;О внесении изменений в постановление Правительства Российской Федерации от 15 апреля 2014 г. N 328&quot; {КонсультантПлюс}">
              <w:r>
                <w:rPr>
                  <w:color w:val="0000FF"/>
                </w:rPr>
                <w:t>N 2303</w:t>
              </w:r>
            </w:hyperlink>
            <w:r>
              <w:rPr>
                <w:color w:val="392C69"/>
              </w:rPr>
              <w:t xml:space="preserve">, от 29.12.2023 </w:t>
            </w:r>
            <w:hyperlink r:id="rId69" w:tooltip="Постановление Правительства РФ от 29.12.2023 N 2391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2391</w:t>
              </w:r>
            </w:hyperlink>
            <w:r>
              <w:rPr>
                <w:color w:val="392C69"/>
              </w:rPr>
              <w:t xml:space="preserve">, от 19.03.2024 </w:t>
            </w:r>
            <w:hyperlink r:id="rId70" w:tooltip="Постановление Правительства РФ от 19.03.2024 N 328 &quot;О внесении изменений в постановление Правительства Российской Федерации от 15 апреля 2014 г. N 328&quot; {КонсультантПлюс}">
              <w:r>
                <w:rPr>
                  <w:color w:val="0000FF"/>
                </w:rPr>
                <w:t>N 328</w:t>
              </w:r>
            </w:hyperlink>
            <w:r>
              <w:rPr>
                <w:color w:val="392C69"/>
              </w:rPr>
              <w:t>,</w:t>
            </w:r>
          </w:p>
          <w:p w14:paraId="65472D26" w14:textId="77777777" w:rsidR="002361AD" w:rsidRDefault="001C7F0B">
            <w:pPr>
              <w:pStyle w:val="ConsPlusNormal0"/>
              <w:jc w:val="center"/>
            </w:pPr>
            <w:r>
              <w:rPr>
                <w:color w:val="392C69"/>
              </w:rPr>
              <w:lastRenderedPageBreak/>
              <w:t xml:space="preserve">от 25.06.2024 </w:t>
            </w:r>
            <w:hyperlink r:id="rId71" w:tooltip="Постановление Правительства РФ от 25.06.2024 N 853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853</w:t>
              </w:r>
            </w:hyperlink>
            <w:r>
              <w:rPr>
                <w:color w:val="392C69"/>
              </w:rPr>
              <w:t xml:space="preserve">, от 26.06.2024 </w:t>
            </w:r>
            <w:hyperlink r:id="rId72" w:tooltip="Постановление Правительства РФ от 26.06.2024 N 862 &quot;О внесении изменений в постановление Правительства Российской Федерации от 15 апреля 2014 г. N 328&quot; {КонсультантПлюс}">
              <w:r>
                <w:rPr>
                  <w:color w:val="0000FF"/>
                </w:rPr>
                <w:t>N 862</w:t>
              </w:r>
            </w:hyperlink>
            <w:r>
              <w:rPr>
                <w:color w:val="392C69"/>
              </w:rPr>
              <w:t xml:space="preserve">, от 29.06.2024 </w:t>
            </w:r>
            <w:hyperlink r:id="rId73" w:tooltip="Постановление Правительства РФ от 29.06.2024 N 892 &quot;О внесении изменений в постановление Правительства Российской Федерации от 15 апреля 2014 г. N 328&quot; {КонсультантПлюс}">
              <w:r>
                <w:rPr>
                  <w:color w:val="0000FF"/>
                </w:rPr>
                <w:t>N 892</w:t>
              </w:r>
            </w:hyperlink>
            <w:r>
              <w:rPr>
                <w:color w:val="392C69"/>
              </w:rPr>
              <w:t>,</w:t>
            </w:r>
          </w:p>
          <w:p w14:paraId="769BF8CC" w14:textId="77777777" w:rsidR="002361AD" w:rsidRDefault="001C7F0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13.08.2024 </w:t>
            </w:r>
            <w:hyperlink r:id="rId74" w:tooltip="Постановление Правительства РФ от 13.08.2024 N 1080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1080</w:t>
              </w:r>
            </w:hyperlink>
            <w:r>
              <w:rPr>
                <w:color w:val="392C69"/>
              </w:rPr>
              <w:t xml:space="preserve">, от 15.10.2024 </w:t>
            </w:r>
            <w:hyperlink r:id="rId75" w:tooltip="Постановление Правительства РФ от 15.10.2024 N 1378 &quot;О внесении изменений в постановление Правительства Российской Федерации от 15 апреля 2014 г. N 328&quot; {КонсультантПлюс}">
              <w:r>
                <w:rPr>
                  <w:color w:val="0000FF"/>
                </w:rPr>
                <w:t>N 1378</w:t>
              </w:r>
            </w:hyperlink>
            <w:r>
              <w:rPr>
                <w:color w:val="392C69"/>
              </w:rPr>
              <w:t xml:space="preserve">, от 29.10.2024 </w:t>
            </w:r>
            <w:hyperlink r:id="rId76" w:tooltip="Постановление Правительства РФ от 29.10.2024 N 1451 &quot;О внесении изменений в постановление Правительства Российской Федерации от 15 апреля 2014 г. N 328&quot; {КонсультантПлюс}">
              <w:r>
                <w:rPr>
                  <w:color w:val="0000FF"/>
                </w:rPr>
                <w:t>N 1451</w:t>
              </w:r>
            </w:hyperlink>
            <w:r>
              <w:rPr>
                <w:color w:val="392C69"/>
              </w:rPr>
              <w:t>,</w:t>
            </w:r>
          </w:p>
          <w:p w14:paraId="58A49CD3" w14:textId="77777777" w:rsidR="002361AD" w:rsidRDefault="001C7F0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07.12.2024 </w:t>
            </w:r>
            <w:hyperlink r:id="rId77" w:tooltip="Постановление Правительства РФ от 07.12.2024 N 1738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1738</w:t>
              </w:r>
            </w:hyperlink>
            <w:r>
              <w:rPr>
                <w:color w:val="392C69"/>
              </w:rPr>
              <w:t xml:space="preserve">, от 20.12.2024 </w:t>
            </w:r>
            <w:hyperlink r:id="rId78" w:tooltip="Постановление Правительства РФ от 20.12.2024 N 1834 &quot;О внесении изменений в постановление Правительства Российской Федерации от 15 апреля 2014 г. N 328&quot; {КонсультантПлюс}">
              <w:r>
                <w:rPr>
                  <w:color w:val="0000FF"/>
                </w:rPr>
                <w:t>N 1834</w:t>
              </w:r>
            </w:hyperlink>
            <w:r>
              <w:rPr>
                <w:color w:val="392C69"/>
              </w:rPr>
              <w:t xml:space="preserve">, от 12.07.2025 </w:t>
            </w:r>
            <w:hyperlink r:id="rId79" w:tooltip="Постановление Правительства РФ от 12.07.2025 N 1051 &quot;О внесении изменений в постановление Правительства Российской Федерации от 15 апреля 2014 г. N 328&quot; {КонсультантПлюс}">
              <w:r>
                <w:rPr>
                  <w:color w:val="0000FF"/>
                </w:rPr>
                <w:t>N 1051</w:t>
              </w:r>
            </w:hyperlink>
            <w:r>
              <w:rPr>
                <w:color w:val="392C69"/>
              </w:rPr>
              <w:t>,</w:t>
            </w:r>
          </w:p>
          <w:p w14:paraId="3E212817" w14:textId="77777777" w:rsidR="002361AD" w:rsidRDefault="001C7F0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02.08.2025 </w:t>
            </w:r>
            <w:hyperlink r:id="rId80" w:tooltip="Постановление Правительства РФ от 02.08.2025 N 1160 &quot;О внесении изменений в постановление Правительства Российской Федерации от 15 апреля 2014 г. N 328&quot; {КонсультантПлюс}">
              <w:r>
                <w:rPr>
                  <w:color w:val="0000FF"/>
                </w:rPr>
                <w:t>N 1160</w:t>
              </w:r>
            </w:hyperlink>
            <w:r>
              <w:rPr>
                <w:color w:val="392C69"/>
              </w:rPr>
              <w:t xml:space="preserve">, от 18.11.2025 </w:t>
            </w:r>
            <w:hyperlink r:id="rId81" w:tooltip="Постановление Правительства РФ от 18.11.2025 N 1826 &quot;О внесении изменений в постановление Правительства Российской Федерации от 15 апреля 2014 г. N 328&quot; {КонсультантПлюс}">
              <w:r>
                <w:rPr>
                  <w:color w:val="0000FF"/>
                </w:rPr>
                <w:t>N 1826</w:t>
              </w:r>
            </w:hyperlink>
            <w:r>
              <w:rPr>
                <w:color w:val="392C69"/>
              </w:rPr>
              <w:t xml:space="preserve">, от 01.12.2025 </w:t>
            </w:r>
            <w:hyperlink r:id="rId82" w:tooltip="Постановление Правительства РФ от 01.12.2025 N 1970 &quot;О внесении изменения в постановление Правительства Российской Федерации от 15 апреля 2014 г. N 328&quot; {КонсультантПлюс}">
              <w:r>
                <w:rPr>
                  <w:color w:val="0000FF"/>
                </w:rPr>
                <w:t>N 19</w:t>
              </w:r>
              <w:r>
                <w:rPr>
                  <w:color w:val="0000FF"/>
                </w:rPr>
                <w:t>70</w:t>
              </w:r>
            </w:hyperlink>
            <w:r>
              <w:rPr>
                <w:color w:val="392C69"/>
              </w:rPr>
              <w:t>,</w:t>
            </w:r>
          </w:p>
          <w:p w14:paraId="190BC13E" w14:textId="77777777" w:rsidR="002361AD" w:rsidRDefault="001C7F0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23.12.2025 </w:t>
            </w:r>
            <w:hyperlink r:id="rId83" w:tooltip="Постановление Правительства РФ от 23.12.2025 N 2105 &quot;О внесении изменений в постановление Правительства Российской Федерации от 15 апреля 2014 г. N 328&quot; {КонсультантПлюс}">
              <w:r>
                <w:rPr>
                  <w:color w:val="0000FF"/>
                </w:rPr>
                <w:t>N 2105</w:t>
              </w:r>
            </w:hyperlink>
            <w:r>
              <w:rPr>
                <w:color w:val="392C69"/>
              </w:rPr>
              <w:t xml:space="preserve">, от 27.12.2025 </w:t>
            </w:r>
            <w:hyperlink r:id="rId84" w:tooltip="Постановление Правительства РФ от 27.12.2025 N 2180 &quot;О внесении изменений в постановление Правительства Российской Федерации от 15 апреля 2014 г. N 328&quot; {КонсультантПлюс}">
              <w:r>
                <w:rPr>
                  <w:color w:val="0000FF"/>
                </w:rPr>
                <w:t>N 2180</w:t>
              </w:r>
            </w:hyperlink>
            <w:r>
              <w:rPr>
                <w:color w:val="392C69"/>
              </w:rPr>
              <w:t xml:space="preserve">, от 29.12.2025 </w:t>
            </w:r>
            <w:hyperlink r:id="rId85" w:tooltip="Постановление Правительства РФ от 29.12.2025 N 2206 &quot;О внесении изменений в постановление Правительства Российской Федерации от 15 апреля 2014 г. N 328&quot; {КонсультантПлюс}">
              <w:r>
                <w:rPr>
                  <w:color w:val="0000FF"/>
                </w:rPr>
                <w:t>N 2206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1148D" w14:textId="77777777" w:rsidR="002361AD" w:rsidRDefault="002361AD">
            <w:pPr>
              <w:pStyle w:val="ConsPlusNormal0"/>
            </w:pPr>
          </w:p>
        </w:tc>
      </w:tr>
    </w:tbl>
    <w:p w14:paraId="0BFA2D48" w14:textId="77777777" w:rsidR="002361AD" w:rsidRDefault="002361AD">
      <w:pPr>
        <w:pStyle w:val="ConsPlusNormal0"/>
        <w:ind w:firstLine="540"/>
        <w:jc w:val="both"/>
      </w:pPr>
    </w:p>
    <w:p w14:paraId="17A7D12A" w14:textId="77777777" w:rsidR="002361AD" w:rsidRDefault="001C7F0B">
      <w:pPr>
        <w:pStyle w:val="ConsPlusTitle0"/>
        <w:jc w:val="center"/>
        <w:outlineLvl w:val="1"/>
      </w:pPr>
      <w:r>
        <w:t>Приоритеты и цели государственной политики в сфере</w:t>
      </w:r>
    </w:p>
    <w:p w14:paraId="1C0FFFF7" w14:textId="77777777" w:rsidR="002361AD" w:rsidRDefault="001C7F0B">
      <w:pPr>
        <w:pStyle w:val="ConsPlusTitle0"/>
        <w:jc w:val="center"/>
      </w:pPr>
      <w:r>
        <w:t>реализации государственной программы Российской Федерации</w:t>
      </w:r>
    </w:p>
    <w:p w14:paraId="2CDB7A0D" w14:textId="77777777" w:rsidR="002361AD" w:rsidRDefault="001C7F0B">
      <w:pPr>
        <w:pStyle w:val="ConsPlusTitle0"/>
        <w:jc w:val="center"/>
      </w:pPr>
      <w:r>
        <w:t>"Развитие промышленности и повышение</w:t>
      </w:r>
    </w:p>
    <w:p w14:paraId="7AE61DF5" w14:textId="77777777" w:rsidR="002361AD" w:rsidRDefault="001C7F0B">
      <w:pPr>
        <w:pStyle w:val="ConsPlusTitle0"/>
        <w:jc w:val="center"/>
      </w:pPr>
      <w:r>
        <w:t>ее конкурентоспособности"</w:t>
      </w:r>
    </w:p>
    <w:p w14:paraId="69184D04" w14:textId="77777777" w:rsidR="002361AD" w:rsidRDefault="002361AD">
      <w:pPr>
        <w:pStyle w:val="ConsPlusNormal0"/>
        <w:jc w:val="both"/>
      </w:pPr>
    </w:p>
    <w:p w14:paraId="644F8CF6" w14:textId="77777777" w:rsidR="002361AD" w:rsidRDefault="001C7F0B">
      <w:pPr>
        <w:pStyle w:val="ConsPlusTitle0"/>
        <w:jc w:val="center"/>
        <w:outlineLvl w:val="2"/>
      </w:pPr>
      <w:r>
        <w:t>I. Оценка текущего состояния сферы реализации</w:t>
      </w:r>
    </w:p>
    <w:p w14:paraId="5ADF9288" w14:textId="77777777" w:rsidR="002361AD" w:rsidRDefault="001C7F0B">
      <w:pPr>
        <w:pStyle w:val="ConsPlusTitle0"/>
        <w:jc w:val="center"/>
      </w:pPr>
      <w:r>
        <w:t>государственной программы Российской Федерации "Развитие</w:t>
      </w:r>
    </w:p>
    <w:p w14:paraId="4E054B17" w14:textId="77777777" w:rsidR="002361AD" w:rsidRDefault="001C7F0B">
      <w:pPr>
        <w:pStyle w:val="ConsPlusTitle0"/>
        <w:jc w:val="center"/>
      </w:pPr>
      <w:r>
        <w:t>промышленности и повышение ее к</w:t>
      </w:r>
      <w:r>
        <w:t>онкурентоспособности"</w:t>
      </w:r>
    </w:p>
    <w:p w14:paraId="3C1E8979" w14:textId="77777777" w:rsidR="002361AD" w:rsidRDefault="002361AD">
      <w:pPr>
        <w:pStyle w:val="ConsPlusNormal0"/>
        <w:jc w:val="both"/>
      </w:pPr>
    </w:p>
    <w:p w14:paraId="7A8CB1CF" w14:textId="77777777" w:rsidR="002361AD" w:rsidRDefault="001C7F0B">
      <w:pPr>
        <w:pStyle w:val="ConsPlusNormal0"/>
        <w:ind w:firstLine="540"/>
        <w:jc w:val="both"/>
      </w:pPr>
      <w:r>
        <w:t>Государственная программа Российской Федерации "Развитие промышленности и повышение ее конкурентоспособности" (далее - Программа) разработана в соответствии с поручением Председателя Правительства Российской Федерации от 30 ноября 2010 г. N ВП-П13-8165.</w:t>
      </w:r>
    </w:p>
    <w:p w14:paraId="028E3DA7" w14:textId="77777777" w:rsidR="002361AD" w:rsidRDefault="001C7F0B">
      <w:pPr>
        <w:pStyle w:val="ConsPlusNormal0"/>
        <w:spacing w:before="240"/>
        <w:ind w:firstLine="540"/>
        <w:jc w:val="both"/>
      </w:pPr>
      <w:r>
        <w:t>Пр</w:t>
      </w:r>
      <w:r>
        <w:t>ограмма направлена на объединение усилий государства в сфере развития промышленного потенциала, создание системных долгосрочных стимулов для повышения конкурентоспособности российских промышленных компаний на внутреннем и мировом рынках.</w:t>
      </w:r>
    </w:p>
    <w:p w14:paraId="25DFCF11" w14:textId="77777777" w:rsidR="002361AD" w:rsidRDefault="001C7F0B">
      <w:pPr>
        <w:pStyle w:val="ConsPlusNormal0"/>
        <w:spacing w:before="240"/>
        <w:ind w:firstLine="540"/>
        <w:jc w:val="both"/>
      </w:pPr>
      <w:r>
        <w:t>Программа разработ</w:t>
      </w:r>
      <w:r>
        <w:t>ана в тесной взаимосвязи с государственными программами в других отраслях промышленности и описывает систему мер промышленной политики для гражданских отраслей с низким уровнем участия государства в капитале организаций промышленности. Данный подход предоп</w:t>
      </w:r>
      <w:r>
        <w:t>ределяет особенности инструментальных приоритетов Программы и их направленность.</w:t>
      </w:r>
    </w:p>
    <w:p w14:paraId="161776C7" w14:textId="77777777" w:rsidR="002361AD" w:rsidRDefault="001C7F0B">
      <w:pPr>
        <w:pStyle w:val="ConsPlusNormal0"/>
        <w:spacing w:before="240"/>
        <w:ind w:firstLine="540"/>
        <w:jc w:val="both"/>
      </w:pPr>
      <w:r>
        <w:t>Отрасли, ориентированные на внутренний рынок, в настоящее время развиваются на базе новых производственных возможностей, созданных в значительной степени при поддержке государ</w:t>
      </w:r>
      <w:r>
        <w:t>ства. В большинстве случаев предприятия в этих отраслях формируются на базе современных технологических решений, ориентируются на выпуск конкурентоспособного ассортимента, эффективно конкурируют и кооперируются с международными корпорациями.</w:t>
      </w:r>
    </w:p>
    <w:p w14:paraId="1D34723B" w14:textId="77777777" w:rsidR="002361AD" w:rsidRDefault="001C7F0B">
      <w:pPr>
        <w:pStyle w:val="ConsPlusNormal0"/>
        <w:spacing w:before="240"/>
        <w:ind w:firstLine="540"/>
        <w:jc w:val="both"/>
      </w:pPr>
      <w:r>
        <w:t>Текущее состоя</w:t>
      </w:r>
      <w:r>
        <w:t xml:space="preserve">ние гражданских отраслей российской обрабатывающей промышленности характеризуется значительной неоднородностью в развитии отдельных видов экономической деятельности. Фактически в настоящее время промышленность развивается в рамках двухполюсной модели, при </w:t>
      </w:r>
      <w:r>
        <w:t>которой в одних отраслях промышленности доминируют крупные, масштабные производства, а в других развитие идет вокруг предприятий с небольшими объемами производства, ориентированных на региональные рынки сбыта, при этом средний класс промышленности, массовы</w:t>
      </w:r>
      <w:r>
        <w:t>е, но конкурентоспособные производства, способные конкурировать на российском рынке наравне с импортерами, в большинстве отраслей отсутствуют. Следствием возникшей неоднородности является неустойчивость развития отраслей промышленности и усиление ее структ</w:t>
      </w:r>
      <w:r>
        <w:t>урных диспропорций. Так, темп роста отраслей промышленности в 2020 году колебался от 87,3 процента (спад в автомобилестроении) до 123 процентов (рост в производстве лекарственных средств и материалов, применяемых в медицинских целях), разница между максима</w:t>
      </w:r>
      <w:r>
        <w:t>льными и минимальными темпами роста в пределах одного года составила 35,7 процентных пункта.</w:t>
      </w:r>
    </w:p>
    <w:p w14:paraId="000F1548" w14:textId="77777777" w:rsidR="002361AD" w:rsidRDefault="001C7F0B">
      <w:pPr>
        <w:pStyle w:val="ConsPlusNormal0"/>
        <w:spacing w:before="240"/>
        <w:ind w:firstLine="540"/>
        <w:jc w:val="both"/>
      </w:pPr>
      <w:r>
        <w:lastRenderedPageBreak/>
        <w:t>С этой точки зрения замедление темпов роста российской промышленности носит структурный характер и обусловлено неравномерным развитием рынков и организаций промышл</w:t>
      </w:r>
      <w:r>
        <w:t>енности. Соответственно, для решения возникших проблем необходимо диверсифицировать инструменты промышленной политики применительно к целям и задачам отдельных отраслей. В условиях возможного ухудшения мировой конъюнктуры на товарных рынках и сохранения не</w:t>
      </w:r>
      <w:r>
        <w:t>стабильности на рынке капитала необходимо фокусировать ресурсы государства на приоритетных направлениях поддержки, избегая распыления средств.</w:t>
      </w:r>
    </w:p>
    <w:p w14:paraId="5DB02872" w14:textId="77777777" w:rsidR="002361AD" w:rsidRDefault="001C7F0B">
      <w:pPr>
        <w:pStyle w:val="ConsPlusNormal0"/>
        <w:spacing w:before="240"/>
        <w:ind w:firstLine="540"/>
        <w:jc w:val="both"/>
      </w:pPr>
      <w:r>
        <w:t>Промышленная политика государства должна быть ориентирована на решение системных проблем, тормозящих выход промыш</w:t>
      </w:r>
      <w:r>
        <w:t>ленности на инновационный путь развития. Руководящим принципом промышленной политики должно стать эффективное сглаживание влияния на развитие промышленности рисков всех уровней - глобальных, национальных и отраслевых.</w:t>
      </w:r>
    </w:p>
    <w:p w14:paraId="4A0C8D95" w14:textId="77777777" w:rsidR="002361AD" w:rsidRDefault="001C7F0B">
      <w:pPr>
        <w:pStyle w:val="ConsPlusNormal0"/>
        <w:spacing w:before="240"/>
        <w:ind w:firstLine="540"/>
        <w:jc w:val="both"/>
      </w:pPr>
      <w:r>
        <w:t>Важным элементом промышленной политики</w:t>
      </w:r>
      <w:r>
        <w:t xml:space="preserve"> в отраслях с существенным государственным участием было создание интегрированных структур под государственным контролем с целью концентрации мер государственной поддержки на приоритетных проектах и направлениях. Эта работа была в целом завершена с создани</w:t>
      </w:r>
      <w:r>
        <w:t>ем объединенных корпораций, таких как Государственная корпорация по содействию разработке, производству и экспорту высокотехнологичной промышленной продукции "Ростех".</w:t>
      </w:r>
    </w:p>
    <w:p w14:paraId="5EA07162" w14:textId="77777777" w:rsidR="002361AD" w:rsidRDefault="001C7F0B">
      <w:pPr>
        <w:pStyle w:val="ConsPlusNormal0"/>
        <w:spacing w:before="240"/>
        <w:ind w:firstLine="540"/>
        <w:jc w:val="both"/>
      </w:pPr>
      <w:r>
        <w:t>Выход государства из капитала организаций промышленности, в том числе с использованием т</w:t>
      </w:r>
      <w:r>
        <w:t>аких форм, как публичное размещение акций в Российской Федерации и на международных биржах, будет способствовать интеграции российских организаций промышленности в международные цепочки создания стоимости. Поддержка стратегических инвесторов - лидеров в св</w:t>
      </w:r>
      <w:r>
        <w:t xml:space="preserve">оих секторах даст возможность привлечь передовые промышленные технологии, необходимые для обновления ассортимента и технологической базы промышленности. В целом выход государства из капитала организаций промышленности приведет к повышению прозрачности при </w:t>
      </w:r>
      <w:r>
        <w:t>распределении бюджетных средств, а усиление конкуренции за государственный заказ повысит бюджетную эффективность.</w:t>
      </w:r>
    </w:p>
    <w:p w14:paraId="4C2A97CA" w14:textId="77777777" w:rsidR="002361AD" w:rsidRDefault="001C7F0B">
      <w:pPr>
        <w:pStyle w:val="ConsPlusNormal0"/>
        <w:spacing w:before="240"/>
        <w:ind w:firstLine="540"/>
        <w:jc w:val="both"/>
      </w:pPr>
      <w:r>
        <w:t>Глубокая трансформация промышленности в Российской Федерации происходит на фоне крайне динамичной ситуации в мировом индустриальном секторе (к</w:t>
      </w:r>
      <w:r>
        <w:t>ардинальные перемены как в организации производства на основе современных информационных технологий, так и в технологической и товарной структуре промышленности на основе применения новых материалов). Необходимо создание глобально конкурентоспособного сект</w:t>
      </w:r>
      <w:r>
        <w:t>ора биоэкономики, который наряду с наноиндустрией и информационными технологиями должен стать основой модернизации и построения постиндустриальной экономики.</w:t>
      </w:r>
    </w:p>
    <w:p w14:paraId="190DFC66" w14:textId="77777777" w:rsidR="002361AD" w:rsidRDefault="001C7F0B">
      <w:pPr>
        <w:pStyle w:val="ConsPlusNormal0"/>
        <w:spacing w:before="240"/>
        <w:ind w:firstLine="540"/>
        <w:jc w:val="both"/>
      </w:pPr>
      <w:r>
        <w:t>Вступление Российской Федерации во Всемирную торговую организацию, формирование единого экономичес</w:t>
      </w:r>
      <w:r>
        <w:t xml:space="preserve">кого и технологического пространства в рамках Евразийского экономического союза, развитие межрегиональных промышленных кластеров на Дальнем Востоке и в западных регионах Российской Федерации создают новые возможности для организаций промышленности. Вместе </w:t>
      </w:r>
      <w:r>
        <w:t>с тем интенсивная региональная и технологическая интеграция приводят к росту конкуренции за потребителя и ресурсы, а межгосударственные соглашения ограничивают набор инструментов по поддержке национальных производителей.</w:t>
      </w:r>
    </w:p>
    <w:p w14:paraId="48988AA1" w14:textId="77777777" w:rsidR="002361AD" w:rsidRDefault="001C7F0B">
      <w:pPr>
        <w:pStyle w:val="ConsPlusNormal0"/>
        <w:spacing w:before="240"/>
        <w:ind w:firstLine="540"/>
        <w:jc w:val="both"/>
      </w:pPr>
      <w:r>
        <w:t>В таких условиях дальнейшая подпитк</w:t>
      </w:r>
      <w:r>
        <w:t>а обрабатывающих отраслей финансовыми средствами на ведение текущей деятельности и обеспечение инструментами государственной поддержки с расчетом на медленный рост, постепенную трансформацию и интеграцию в эффективную технологическую среду невозможно. Необ</w:t>
      </w:r>
      <w:r>
        <w:t xml:space="preserve">ходимо стимулировать интенсивный рост, быстрое обновление технологической базы, ориентировать промышленность на создание новых рынков и </w:t>
      </w:r>
      <w:r>
        <w:lastRenderedPageBreak/>
        <w:t>отраслей, способных участвовать в мировой технологической гонке на равных с ведущими экономиками мира, обеспечить устойч</w:t>
      </w:r>
      <w:r>
        <w:t>ивость российской промышленности за счет формирования "среднего класса" промышленных производств.</w:t>
      </w:r>
    </w:p>
    <w:p w14:paraId="1F0B1776" w14:textId="77777777" w:rsidR="002361AD" w:rsidRDefault="001C7F0B">
      <w:pPr>
        <w:pStyle w:val="ConsPlusNormal0"/>
        <w:spacing w:before="240"/>
        <w:ind w:firstLine="540"/>
        <w:jc w:val="both"/>
      </w:pPr>
      <w:r>
        <w:t>Членство Российской Федерации во Всемирной торговой организации требует выстраивания арсенала инструментов государственной поддержки на основе развития инстит</w:t>
      </w:r>
      <w:r>
        <w:t>уциональных условий, выстраивания системы долгосрочных, устойчивых и предсказуемых мер, направленных на повышение эффективности промышленных предприятий, в том числе на сглаживание колебаний макроэкономических показателей, влияющих на конкурентоспособность</w:t>
      </w:r>
      <w:r>
        <w:t xml:space="preserve"> экономики. В этом ряду важное значение имеет создание комплекса инструментов государственной поддержки на основе принципов проектного финансирования.</w:t>
      </w:r>
    </w:p>
    <w:p w14:paraId="078FBC99" w14:textId="77777777" w:rsidR="002361AD" w:rsidRDefault="001C7F0B">
      <w:pPr>
        <w:pStyle w:val="ConsPlusNormal0"/>
        <w:spacing w:before="240"/>
        <w:ind w:firstLine="540"/>
        <w:jc w:val="both"/>
      </w:pPr>
      <w:r>
        <w:t>Поддержка промышленности должна формироваться исходя из понимания того факта, что государство не является</w:t>
      </w:r>
      <w:r>
        <w:t xml:space="preserve"> стационарным и постоянным источником финансирования части текущих и капитальных затрат организаций промышленности. Финансирование должно предоставляться на проектной основе для реализации конкретных целей развития. В среднесрочном периоде доля бюджетного </w:t>
      </w:r>
      <w:r>
        <w:t>финансирования должна последовательно сокращаться в пользу внебюджетных источников. При увеличении общего объема инвестиций в промышленное производство меры поддержки должны быть конечны, и на определенном этапе отрасли, получившие поддержку государства, д</w:t>
      </w:r>
      <w:r>
        <w:t>олжны войти в режим развития на основе рыночных ресурсов и генерации стоимости в эффективно работающих компаниях.</w:t>
      </w:r>
    </w:p>
    <w:p w14:paraId="3042EBEF" w14:textId="77777777" w:rsidR="002361AD" w:rsidRDefault="001C7F0B">
      <w:pPr>
        <w:pStyle w:val="ConsPlusNormal0"/>
        <w:spacing w:before="240"/>
        <w:ind w:firstLine="540"/>
        <w:jc w:val="both"/>
      </w:pPr>
      <w:r>
        <w:t>Вышеперечисленные факторы лежат в основе новой структурной промышленной политики, которая позволит наилучшим образом использовать имеющиеся ко</w:t>
      </w:r>
      <w:r>
        <w:t>нкурентные преимущества для качественного скачка в развитии отечественной промышленности.</w:t>
      </w:r>
    </w:p>
    <w:p w14:paraId="12620C10" w14:textId="77777777" w:rsidR="002361AD" w:rsidRDefault="001C7F0B">
      <w:pPr>
        <w:pStyle w:val="ConsPlusNormal0"/>
        <w:spacing w:before="240"/>
        <w:ind w:firstLine="540"/>
        <w:jc w:val="both"/>
      </w:pPr>
      <w:r>
        <w:t>Мировая экономика вплотную приблизилась к началу нового индустриального цикла, реструктуризации всего комплекса отраслей промышленности, сложившегося в основном во вт</w:t>
      </w:r>
      <w:r>
        <w:t>орой половине XX века. Трансформация технологической и структурной базы промышленности ("технологическая революция") будет происходить по четырем основным направлениям.</w:t>
      </w:r>
    </w:p>
    <w:p w14:paraId="56758C4A" w14:textId="77777777" w:rsidR="002361AD" w:rsidRDefault="001C7F0B">
      <w:pPr>
        <w:pStyle w:val="ConsPlusNormal0"/>
        <w:spacing w:before="240"/>
        <w:ind w:firstLine="540"/>
        <w:jc w:val="both"/>
      </w:pPr>
      <w:r>
        <w:t>Во-первых, промышленность переходит к управлению жизненным циклом продукта, когда на эт</w:t>
      </w:r>
      <w:r>
        <w:t>апе проектирования должны закладываться параметры и расходы, связанные с обслуживанием, а затем и с выведением продукта из эксплуатации. Во-вторых, сам процесс проектирования и инжиниринга будет строиться на основе программных технологий и компьютерного мо</w:t>
      </w:r>
      <w:r>
        <w:t>делирования. Фактически речь идет о полной автоматизации всех процессов проектирования и инжиниринга в промышленном секторе, развитии "цифрового производства". В-третьих, обязательным условием промышленного развития становится использование производств и м</w:t>
      </w:r>
      <w:r>
        <w:t>атериалов нового поколения, в том числе продукт-ориентированное. В настоящее время в мире все большее распространение получает идея создания материалов под конкретный продукт. В-четвертых, вокруг производств будет происходить развертывание промышленной инф</w:t>
      </w:r>
      <w:r>
        <w:t>раструктуры нового типа, так называемых "умных сред" (умные дороги, умные сети, умные производства).</w:t>
      </w:r>
    </w:p>
    <w:p w14:paraId="7693E1D9" w14:textId="77777777" w:rsidR="002361AD" w:rsidRDefault="001C7F0B">
      <w:pPr>
        <w:pStyle w:val="ConsPlusNormal0"/>
        <w:spacing w:before="240"/>
        <w:ind w:firstLine="540"/>
        <w:jc w:val="both"/>
      </w:pPr>
      <w:r>
        <w:t>Переход на усовершенствованные, более эффективные и инновационные технологии в отраслях обрабатывающей промышленности - одна из основных задач, поставленны</w:t>
      </w:r>
      <w:r>
        <w:t xml:space="preserve">х Правительством Российской Федерации. В рамках реализации основных положений </w:t>
      </w:r>
      <w:hyperlink r:id="rId86" w:tooltip="Распоряжение Правительства РФ от 08.12.2011 N 2227-р (ред. от 18.10.2018) &lt;Об утверждении Стратегии инновационного развития Российской Федерации на период до 2020 года&gt; {КонсультантПлюс}">
        <w:r>
          <w:rPr>
            <w:color w:val="0000FF"/>
          </w:rPr>
          <w:t>Стратегии</w:t>
        </w:r>
      </w:hyperlink>
      <w:r>
        <w:t xml:space="preserve"> инновационного развития Российской Федерации на период до 2020 года, утвержденной распоряжением Правительства Россий</w:t>
      </w:r>
      <w:r>
        <w:t>ской Федерации от 8 декабря 2011 г. N 2227-р, Программой предусмотрен ряд мероприятий, нацеленных на существенные преобразования в ведущих отраслях обрабатывающей промышленности.</w:t>
      </w:r>
    </w:p>
    <w:p w14:paraId="224C4269" w14:textId="77777777" w:rsidR="002361AD" w:rsidRDefault="001C7F0B">
      <w:pPr>
        <w:pStyle w:val="ConsPlusNormal0"/>
        <w:spacing w:before="240"/>
        <w:ind w:firstLine="540"/>
        <w:jc w:val="both"/>
      </w:pPr>
      <w:r>
        <w:lastRenderedPageBreak/>
        <w:t>Для решения задач в области модернизации и инновационного развития предполага</w:t>
      </w:r>
      <w:r>
        <w:t>ется реализация мероприятий по развитию национальной инновационной системы, созданию полноценной структуры биоэкономики в Российской Федерации, формированию системы технологического прогнозирования, ориентированного на обеспечение перспективных потребносте</w:t>
      </w:r>
      <w:r>
        <w:t>й обрабатывающего сектора экономики с учетом развития ключевых производственных технологий. Для этих целей предполагается взаимоувязка мероприятий подпрограмм Программы с формируемыми технологическими платформами и пилотными проектами инновационных террито</w:t>
      </w:r>
      <w:r>
        <w:t>риальных кластеров, а также создаваемыми или актуализируемыми программами развития и стратегиями государственных институтов развития, государственных компаний и корпораций.</w:t>
      </w:r>
    </w:p>
    <w:p w14:paraId="629C844B" w14:textId="77777777" w:rsidR="002361AD" w:rsidRDefault="001C7F0B">
      <w:pPr>
        <w:pStyle w:val="ConsPlusNormal0"/>
        <w:spacing w:before="240"/>
        <w:ind w:firstLine="540"/>
        <w:jc w:val="both"/>
      </w:pPr>
      <w:r>
        <w:t>В реализации государственной промышленной политики в настоящее время особую актуаль</w:t>
      </w:r>
      <w:r>
        <w:t>ность имеет решение задач по импортозамещению. Импортозамещение в современных условиях - это процесс создания современных конкурентоспособных производств, направленный на замещение импортируемых в настоящее время товаров, как потребительских, так и произво</w:t>
      </w:r>
      <w:r>
        <w:t>дственных, принцип расстановки акцентов государственной промышленной политики, основанный на осознанном отказе от специализации в производстве только тех продуктов, в которых Российская Федерация имеет сравнительные преимущества перед другими странами в на</w:t>
      </w:r>
      <w:r>
        <w:t>стоящее время. Импортозамещающая промышленная политика ориентируется на стимулирование изменения отраслевой структуры экономики таким образом, чтобы государство получало преимущество перед другими странами в производстве современной высокотехнологичной про</w:t>
      </w:r>
      <w:r>
        <w:t>дукции, товаров с высокой добавленной стоимостью и в обозримой перспективе - значимым экспортным потенциалом. Это накладывает определенные требования и ограничения на структуру целей, задач и мероприятий Программы.</w:t>
      </w:r>
    </w:p>
    <w:p w14:paraId="298C1C65" w14:textId="77777777" w:rsidR="002361AD" w:rsidRDefault="001C7F0B">
      <w:pPr>
        <w:pStyle w:val="ConsPlusNormal0"/>
        <w:spacing w:before="240"/>
        <w:ind w:firstLine="540"/>
        <w:jc w:val="both"/>
      </w:pPr>
      <w:r>
        <w:t>В качестве одной из важнейших задач Прогр</w:t>
      </w:r>
      <w:r>
        <w:t>аммы также рассматривается обеспечение технологического развития отечественной промышленности на основе создания и внедрения прорывных, ресурсосберегающих, экологически безопасных промышленных технологий для производства конкурентоспособной наукоемкой прод</w:t>
      </w:r>
      <w:r>
        <w:t>укции. Достижение целей Программы и ее структурных элементов предполагает создание новых передовых технологий и оборудования, необходимых для их применения на уровне экспериментальных линий, демонстрационных установок и (или) опытных образцов, подтверждающ</w:t>
      </w:r>
      <w:r>
        <w:t>их готовность технологических решений к промышленной реализации.</w:t>
      </w:r>
    </w:p>
    <w:p w14:paraId="7F2A1EC9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Утвержденные Председателем Правительства Российской Федерации 29 сентября 2018 г. Основные </w:t>
      </w:r>
      <w:hyperlink r:id="rId87" w:tooltip="Ссылка на КонсультантПлюс">
        <w:r>
          <w:rPr>
            <w:color w:val="0000FF"/>
          </w:rPr>
          <w:t>направления</w:t>
        </w:r>
      </w:hyperlink>
      <w:r>
        <w:t xml:space="preserve"> деятельности Правительства Российской Федерации на период до 2024 года (далее - основные направления деятельности) определили цели, основные задачи и приоритеты политики Правительства Российской Федерации в области нау</w:t>
      </w:r>
      <w:r>
        <w:t xml:space="preserve">чно-технологического и социально-экономического развития на среднесрочную перспективу. В основные направления деятельности были включены двенадцать национальных проектов, а также другие меры, которые позволят добиться максимального эффекта для экономики и </w:t>
      </w:r>
      <w:r>
        <w:t xml:space="preserve">повышения качества жизни людей. В рамках Программы будут выполнены задачи по ускорению технологического развития Российской Федерации, обеспечению ускоренного внедрения цифровых технологий в экономике, созданию в базовых отраслях экономики, прежде всего в </w:t>
      </w:r>
      <w:r>
        <w:t>обрабатывающей промышленности и агропромышленном комплексе, высокопроизводительных экспортно-ориентированных секторов, развивающихся на основе современных технологий и обеспеченных высококвалифицированными кадрами.</w:t>
      </w:r>
    </w:p>
    <w:p w14:paraId="0DEC0BE5" w14:textId="77777777" w:rsidR="002361AD" w:rsidRDefault="001C7F0B">
      <w:pPr>
        <w:pStyle w:val="ConsPlusNormal0"/>
        <w:spacing w:before="240"/>
        <w:ind w:firstLine="540"/>
        <w:jc w:val="both"/>
      </w:pPr>
      <w:r>
        <w:t>В настоящее время поддержка промышленного</w:t>
      </w:r>
      <w:r>
        <w:t xml:space="preserve"> производства строится вокруг комплекса мер по нескольким направлениям - от защиты инвестиций до информационной, кадровой и локализационной политики. Сформированы и внедрены механизмы специальных инвестиционных </w:t>
      </w:r>
      <w:r>
        <w:lastRenderedPageBreak/>
        <w:t xml:space="preserve">контрактов, фонды развития промышленности на </w:t>
      </w:r>
      <w:r>
        <w:t>федеральном и региональном уровнях, субсидиарные меры поддержки, ориентированные на привлечение частных инвестиций в промышленность, создана инфраструктура поддержки экспорта, развернута планомерная работа по определению понятия "российский продукт" и реал</w:t>
      </w:r>
      <w:r>
        <w:t>изации соответствующей системы подтверждения, приняты и реализуются двадцать отраслевых документов стратегического планирования, охватывающих подавляющее большинство отраслей обрабатывающей промышленности. Распоряжением Правительства Российской Федерации о</w:t>
      </w:r>
      <w:r>
        <w:t xml:space="preserve">т 6 июня 2020 г. N 1512-р была утверждена Сводная </w:t>
      </w:r>
      <w:hyperlink r:id="rId88" w:tooltip="Распоряжение Правительства РФ от 06.06.2020 N 1512-р (ред. от 21.10.2024) &lt;Об утверждении Сводной стратегии развития обрабатывающей промышленности Российской Федерации до 2030 года и на период до 2035 года&gt; {КонсультантПлюс}">
        <w:r>
          <w:rPr>
            <w:color w:val="0000FF"/>
          </w:rPr>
          <w:t>стратегия</w:t>
        </w:r>
      </w:hyperlink>
      <w:r>
        <w:t xml:space="preserve"> развития обрабатывающей промышленности Российской Федерации до 2024 года и на период до 2035 года (далее -</w:t>
      </w:r>
      <w:r>
        <w:t xml:space="preserve"> стратегия), которая определяет основные направления государственной промышленной политики. Согласно </w:t>
      </w:r>
      <w:hyperlink r:id="rId89" w:tooltip="Распоряжение Правительства РФ от 06.06.2020 N 1512-р (ред. от 21.10.2024) &lt;Об утверждении Сводной стратегии развития обрабатывающей промышленности Российской Федерации до 2030 года и на период до 2035 года&gt; {КонсультантПлюс}">
        <w:r>
          <w:rPr>
            <w:color w:val="0000FF"/>
          </w:rPr>
          <w:t>стратегии</w:t>
        </w:r>
      </w:hyperlink>
      <w:r>
        <w:t xml:space="preserve"> реализация государственной промышленной политики будет способствовать не только развитию промышленного потенциала страны, но и повышению гибкости реагирования на угрозы в области экономической, экологической и биологической безопасности. В </w:t>
      </w:r>
      <w:hyperlink r:id="rId90" w:tooltip="Распоряжение Правительства РФ от 06.06.2020 N 1512-р (ред. от 21.10.2024) &lt;Об утверждении Сводной стратегии развития обрабатывающей промышленности Российской Федерации до 2030 года и на период до 2035 года&gt; {КонсультантПлюс}">
        <w:r>
          <w:rPr>
            <w:color w:val="0000FF"/>
          </w:rPr>
          <w:t>стратегии</w:t>
        </w:r>
      </w:hyperlink>
      <w:r>
        <w:t xml:space="preserve"> представлена оценка текущего состояния российской промышленности, вызовы и возможности для ее развития, цели, задачи, целевые индикаторы, приоритетные направления развития</w:t>
      </w:r>
      <w:r>
        <w:t xml:space="preserve"> по пятнадцати отраслям промышленности.</w:t>
      </w:r>
    </w:p>
    <w:p w14:paraId="339101DF" w14:textId="77777777" w:rsidR="002361AD" w:rsidRDefault="001C7F0B">
      <w:pPr>
        <w:pStyle w:val="ConsPlusNormal0"/>
        <w:spacing w:before="240"/>
        <w:ind w:firstLine="540"/>
        <w:jc w:val="both"/>
      </w:pPr>
      <w:r>
        <w:t>Стратегия предполагает, что доля организаций обрабатывающей промышленности, использующих технологические инновации, вырастет с 20 процентов в 2020 году до 50 процентов в 2035 году. Объем экспорта промышленной продукц</w:t>
      </w:r>
      <w:r>
        <w:t>ии за указанный период увеличится со 142 млрд. долларов США до 290 млрд. долларов США, продукции машиностроения - с 39 млрд. долларов США до 95 млрд. долларов США. Ежегодные темпы роста в обрабатывающей промышленности по отраслям, отнесенным к сфере ведени</w:t>
      </w:r>
      <w:r>
        <w:t xml:space="preserve">я Министерства промышленности и торговли Российской Федерации, должны поддерживаться на уровне не менее 104,5 процента в 2023 - 2025 годах с дальнейшим снижением до 103 процентов в 2031 - 2035 годах. Положения </w:t>
      </w:r>
      <w:hyperlink r:id="rId91" w:tooltip="Распоряжение Правительства РФ от 06.06.2020 N 1512-р (ред. от 21.10.2024) &lt;Об утверждении Сводной стратегии развития обрабатывающей промышленности Российской Федерации до 2030 года и на период до 2035 года&gt; {КонсультантПлюс}">
        <w:r>
          <w:rPr>
            <w:color w:val="0000FF"/>
          </w:rPr>
          <w:t>стратегии</w:t>
        </w:r>
      </w:hyperlink>
      <w:r>
        <w:t xml:space="preserve"> не учитывают последствий распространения новой коронавирусной инфекции (COVID-19).</w:t>
      </w:r>
    </w:p>
    <w:p w14:paraId="5D018BE5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В соответствии с </w:t>
      </w:r>
      <w:hyperlink r:id="rId92" w:tooltip="Указ Президента РФ от 07.05.2024 N 309 &quot;О национальных целях развития Российской Федерации на период до 2030 года и на перспективу до 2036 года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7 мая 2024 г. N 309 "О национа</w:t>
      </w:r>
      <w:r>
        <w:t>льных целях развития Российской Федерации на период до 2030 года и на перспективу до 2036 года" (далее - Указ Президента Российской Федерации о национальных целях развития) определены национальные цели развития Российской Федерации, направленные на обеспеч</w:t>
      </w:r>
      <w:r>
        <w:t>ение устойчивого экономического и социального развития Российской Федерации, укрепление государственного, культурно-ценностного и экономического суверенитета, увеличение численности населения страны и повышение уровня жизни граждан (далее - национальные це</w:t>
      </w:r>
      <w:r>
        <w:t>ли).</w:t>
      </w:r>
    </w:p>
    <w:p w14:paraId="1F60BFC3" w14:textId="77777777" w:rsidR="002361AD" w:rsidRDefault="001C7F0B">
      <w:pPr>
        <w:pStyle w:val="ConsPlusNormal0"/>
        <w:jc w:val="both"/>
      </w:pPr>
      <w:r>
        <w:t xml:space="preserve">(в ред. </w:t>
      </w:r>
      <w:hyperlink r:id="rId93" w:tooltip="Постановление Правительства РФ от 29.10.2024 N 1451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29.10.2024 N 1451)</w:t>
      </w:r>
    </w:p>
    <w:p w14:paraId="5DA96112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В </w:t>
      </w:r>
      <w:hyperlink r:id="rId94" w:tooltip="Указ Президента РФ от 07.05.2024 N 309 &quot;О национальных целях развития Российской Федерации на период до 2030 года и на перспективу до 2036 года&quot; {КонсультантПлюс}">
        <w:r>
          <w:rPr>
            <w:color w:val="0000FF"/>
          </w:rPr>
          <w:t>Указе</w:t>
        </w:r>
      </w:hyperlink>
      <w:r>
        <w:t xml:space="preserve"> Президента Российской Федерации о национальных целях развития обозначены национальные цели до 2030 года и на перспективу до 2036 года и целевые показа</w:t>
      </w:r>
      <w:r>
        <w:t xml:space="preserve">тели, характеризующие их достижение. Как следствие, положения Программы скорректированы с учетом положений стратегии и </w:t>
      </w:r>
      <w:hyperlink r:id="rId95" w:tooltip="Указ Президента РФ от 07.05.2024 N 309 &quot;О национальных целях развития Российской Федерации на период до 2030 года и на перспективу до 2036 года&quot; {КонсультантПлюс}">
        <w:r>
          <w:rPr>
            <w:color w:val="0000FF"/>
          </w:rPr>
          <w:t>Указа</w:t>
        </w:r>
      </w:hyperlink>
      <w:r>
        <w:t xml:space="preserve"> Президента Российской Федерации о национальных целях развития.</w:t>
      </w:r>
    </w:p>
    <w:p w14:paraId="45FDE973" w14:textId="77777777" w:rsidR="002361AD" w:rsidRDefault="001C7F0B">
      <w:pPr>
        <w:pStyle w:val="ConsPlusNormal0"/>
        <w:jc w:val="both"/>
      </w:pPr>
      <w:r>
        <w:t xml:space="preserve">(в ред. </w:t>
      </w:r>
      <w:hyperlink r:id="rId96" w:tooltip="Постановление Правительства РФ от 29.10.2024 N 1451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29.10.2024 N 1451)</w:t>
      </w:r>
    </w:p>
    <w:p w14:paraId="38F1A88F" w14:textId="77777777" w:rsidR="002361AD" w:rsidRDefault="001C7F0B">
      <w:pPr>
        <w:pStyle w:val="ConsPlusNormal0"/>
        <w:spacing w:before="240"/>
        <w:ind w:firstLine="540"/>
        <w:jc w:val="both"/>
      </w:pPr>
      <w:r>
        <w:t>Эффективность оказываемой поддержки подтверждается ростом показателей обрабатывающей промышленности по итогам реализации второго этапа Программы. Выросла роль гражданских обрабатывающих отраслей промышленности (в рам</w:t>
      </w:r>
      <w:r>
        <w:t>ках сферы ведения Министерства промышленности и торговли Российской Федерации, то есть не учитывая пищевую промышленность, производство кокса и нефтепродуктов) в национальной экономике. С 2017 по 2020 год выросло количество индустриальных парков, промышлен</w:t>
      </w:r>
      <w:r>
        <w:t xml:space="preserve">ных технопарков, промышленных кластеров. Значительно увеличилось и количество организаций промышленности, </w:t>
      </w:r>
      <w:r>
        <w:lastRenderedPageBreak/>
        <w:t>осуществляющих деятельность в них.</w:t>
      </w:r>
    </w:p>
    <w:p w14:paraId="29DC503D" w14:textId="77777777" w:rsidR="002361AD" w:rsidRDefault="001C7F0B">
      <w:pPr>
        <w:pStyle w:val="ConsPlusNormal0"/>
        <w:spacing w:before="240"/>
        <w:ind w:firstLine="540"/>
        <w:jc w:val="both"/>
      </w:pPr>
      <w:r>
        <w:t>Благодаря успешно проводимой промышленной политике сохраняется умеренный опережающий темп роста промышленного произ</w:t>
      </w:r>
      <w:r>
        <w:t>водства - около 2,5 процента ежегодно, несмотря на экономические санкции и неблагоприятную динамику макроэкономических показателей с 2014 года.</w:t>
      </w:r>
    </w:p>
    <w:p w14:paraId="03FF0948" w14:textId="77777777" w:rsidR="002361AD" w:rsidRDefault="001C7F0B">
      <w:pPr>
        <w:pStyle w:val="ConsPlusNormal0"/>
        <w:spacing w:before="240"/>
        <w:ind w:firstLine="540"/>
        <w:jc w:val="both"/>
      </w:pPr>
      <w:r>
        <w:t>Вследствие импортозамещения доля импортной продукции на внутреннем рынке по промышленным товарам сократилась с 4</w:t>
      </w:r>
      <w:r>
        <w:t>9 процентов в 2014 году до примерно 40 процентов к началу 2020 года. В 2020 году российская промышленность показала достаточную устойчивость к внешним шокам, вызванным эпидемией новой коронавирусной инфекции (COVID-19). Оценка возможного сокращения экспорт</w:t>
      </w:r>
      <w:r>
        <w:t>а продукции обрабатывающих производств, проведенная Министерством промышленности и торговли Российской Федерации, показала, что негативные эффекты от падения спроса у ключевых торговых партнеров малозначимы для российских предприятий обрабатывающих отрасле</w:t>
      </w:r>
      <w:r>
        <w:t>й.</w:t>
      </w:r>
    </w:p>
    <w:p w14:paraId="6A13CFD1" w14:textId="77777777" w:rsidR="002361AD" w:rsidRDefault="001C7F0B">
      <w:pPr>
        <w:pStyle w:val="ConsPlusNormal0"/>
        <w:spacing w:before="240"/>
        <w:ind w:firstLine="540"/>
        <w:jc w:val="both"/>
      </w:pPr>
      <w:r>
        <w:t>По мере реализации Программы объем ее финансирования постоянно увеличивается. Для повышения эффективности использования выделенных средств перечень мер постоянно корректируется, набор инструментов все более формализуется, неэффективные меры исключаются.</w:t>
      </w:r>
      <w:r>
        <w:t xml:space="preserve"> Имеется тенденция постепенной консолидации мер: происходит переход от узкоотраслевых к более универсальным, единым субсидиям, это позволяет перераспределять поддержку в пользу наиболее перспективных направлений, не меняя общих принципов стимулирования. По</w:t>
      </w:r>
      <w:r>
        <w:t>стоянно корректируется перечень показателей эффективности реализации поддержки в сторону более конкретных формулировок. В последние годы постепенно развивается территориальная составляющая промышленной политики, вводятся точечные меры поддержки промышленно</w:t>
      </w:r>
      <w:r>
        <w:t>сти на приоритетных территориях.</w:t>
      </w:r>
    </w:p>
    <w:p w14:paraId="15187BC4" w14:textId="77777777" w:rsidR="002361AD" w:rsidRDefault="001C7F0B">
      <w:pPr>
        <w:pStyle w:val="ConsPlusNormal0"/>
        <w:spacing w:before="240"/>
        <w:ind w:firstLine="540"/>
        <w:jc w:val="both"/>
      </w:pPr>
      <w:r>
        <w:t>Введение против Российской Федерации экономических санкций со стороны иностранных государств, совершающих недружественные действия в отношении Российской Федерации, граждан Российской Федерации или российских юридических ли</w:t>
      </w:r>
      <w:r>
        <w:t>ц, сказалось на развитии обрабатывающей промышленности. Объем промышленного производства по итогам 2022 года в обрабатывающей промышленности составил 98,7 процента по сравнению с показателем 2021 года. На динамику выпуска обрабатывающей промышленности в 20</w:t>
      </w:r>
      <w:r>
        <w:t>22 году наибольшее негативное воздействие оказали внешнеторговые ограничения, затруднившие как экспорт продукции, так и импорт сырья, материалов и комплектующих, а для отдельных секторов - снижение потребительского спроса населения, особенно на товары длит</w:t>
      </w:r>
      <w:r>
        <w:t>ельного пользования. В 2023 году ожидается постепенное восстановление инвестиционной активности в обрабатывающих отраслях с возвращением на ранее предполагавшуюся траекторию промышленного роста.</w:t>
      </w:r>
    </w:p>
    <w:p w14:paraId="6750C4D3" w14:textId="77777777" w:rsidR="002361AD" w:rsidRDefault="001C7F0B">
      <w:pPr>
        <w:pStyle w:val="ConsPlusNormal0"/>
        <w:jc w:val="both"/>
      </w:pPr>
      <w:r>
        <w:t xml:space="preserve">(абзац введен </w:t>
      </w:r>
      <w:hyperlink r:id="rId97" w:tooltip="Постановление Правительства РФ от 01.09.2023 N 1434 &quot;О внесении изменений в государственную программу Российской Федерации &quot;Развитие промышленности и повышение ее конкурентоспособност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01.09.2023 N 1434)</w:t>
      </w:r>
    </w:p>
    <w:p w14:paraId="209BBC74" w14:textId="77777777" w:rsidR="002361AD" w:rsidRDefault="002361AD">
      <w:pPr>
        <w:pStyle w:val="ConsPlusNormal0"/>
        <w:jc w:val="both"/>
      </w:pPr>
    </w:p>
    <w:p w14:paraId="119973E7" w14:textId="77777777" w:rsidR="002361AD" w:rsidRDefault="001C7F0B">
      <w:pPr>
        <w:pStyle w:val="ConsPlusTitle0"/>
        <w:jc w:val="center"/>
        <w:outlineLvl w:val="2"/>
      </w:pPr>
      <w:r>
        <w:t>II. Описание приоритетов и целей государственной</w:t>
      </w:r>
    </w:p>
    <w:p w14:paraId="47001C84" w14:textId="77777777" w:rsidR="002361AD" w:rsidRDefault="001C7F0B">
      <w:pPr>
        <w:pStyle w:val="ConsPlusTitle0"/>
        <w:jc w:val="center"/>
      </w:pPr>
      <w:r>
        <w:t>политики в сфере реализации государственной программы</w:t>
      </w:r>
    </w:p>
    <w:p w14:paraId="6A52C540" w14:textId="77777777" w:rsidR="002361AD" w:rsidRDefault="001C7F0B">
      <w:pPr>
        <w:pStyle w:val="ConsPlusTitle0"/>
        <w:jc w:val="center"/>
      </w:pPr>
      <w:r>
        <w:t>Российской Федерации</w:t>
      </w:r>
    </w:p>
    <w:p w14:paraId="0466052A" w14:textId="77777777" w:rsidR="002361AD" w:rsidRDefault="002361AD">
      <w:pPr>
        <w:pStyle w:val="ConsPlusNormal0"/>
        <w:jc w:val="both"/>
      </w:pPr>
    </w:p>
    <w:p w14:paraId="58E0D8B9" w14:textId="77777777" w:rsidR="002361AD" w:rsidRDefault="001C7F0B">
      <w:pPr>
        <w:pStyle w:val="ConsPlusNormal0"/>
        <w:ind w:firstLine="540"/>
        <w:jc w:val="both"/>
      </w:pPr>
      <w:r>
        <w:t>Приоритеты Программы соответствуют основным направл</w:t>
      </w:r>
      <w:r>
        <w:t xml:space="preserve">ениям деятельности и </w:t>
      </w:r>
      <w:hyperlink r:id="rId98" w:tooltip="Указ Президента РФ от 07.05.2024 N 309 &quot;О национальных целях развития Российской Федерации на период до 2030 года и на перспективу до 2036 года&quot; {КонсультантПлюс}">
        <w:r>
          <w:rPr>
            <w:color w:val="0000FF"/>
          </w:rPr>
          <w:t>Указу</w:t>
        </w:r>
      </w:hyperlink>
      <w:r>
        <w:t xml:space="preserve"> Президента Российской Федерации о национальных целях и </w:t>
      </w:r>
      <w:hyperlink r:id="rId99" w:tooltip="Распоряжение Правительства РФ от 06.06.2020 N 1512-р (ред. от 21.10.2024) &lt;Об утверждении Сводной стратегии развития обрабатывающей промышленности Российской Федерации до 2030 года и на период до 2035 года&gt; {КонсультантПлюс}">
        <w:r>
          <w:rPr>
            <w:color w:val="0000FF"/>
          </w:rPr>
          <w:t>стратегии</w:t>
        </w:r>
      </w:hyperlink>
      <w:r>
        <w:t>.</w:t>
      </w:r>
    </w:p>
    <w:p w14:paraId="44E72173" w14:textId="77777777" w:rsidR="002361AD" w:rsidRDefault="001C7F0B">
      <w:pPr>
        <w:pStyle w:val="ConsPlusNormal0"/>
        <w:jc w:val="both"/>
      </w:pPr>
      <w:r>
        <w:t xml:space="preserve">(в ред. </w:t>
      </w:r>
      <w:hyperlink r:id="rId100" w:tooltip="Постановление Правительства РФ от 29.10.2024 N 1451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Постановления</w:t>
        </w:r>
      </w:hyperlink>
      <w:r>
        <w:t xml:space="preserve"> Прав</w:t>
      </w:r>
      <w:r>
        <w:t>ительства РФ от 29.10.2024 N 1451)</w:t>
      </w:r>
    </w:p>
    <w:p w14:paraId="71FB165C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101" w:tooltip="Постановление Правительства РФ от 29.10.2024 N 1451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29.10.2024 N 1451.</w:t>
      </w:r>
    </w:p>
    <w:p w14:paraId="4895C29B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В период до 2030 года Программа ориентируется на достижение национальных целей </w:t>
      </w:r>
      <w:r>
        <w:lastRenderedPageBreak/>
        <w:t>"устойчивая и динамичная экономика", "технологическое лидерство", "цифровая трансформация государственного и муниципального управления, экономики и социальной сферы", формируя з</w:t>
      </w:r>
      <w:r>
        <w:t xml:space="preserve">а счет интенсивного развития гражданских отраслей обрабатывающей промышленности вклад в увеличение целевых показателей "обеспечение темпа роста валового внутреннего продукта страны выше среднемирового и выход не позднее 2030 года на четвертое место в мире </w:t>
      </w:r>
      <w:r>
        <w:t>по объему валового внутреннего продукта, рассчитанного по паритету покупательной способности, в том числе за счет роста производительности труда, при сохранении макроэкономической стабильности, низкого уровня безработицы и снижении уровня структурной безра</w:t>
      </w:r>
      <w:r>
        <w:t>ботицы", "снижение доли импорта товаров и услуг в структуре валового внутреннего продукта до 17 процентов к 2030 году", "увеличение к 2030 году объема инвестиций в основной капитал не менее чем на 60 процентов по сравнению с уровнем 2020 года за счет посто</w:t>
      </w:r>
      <w:r>
        <w:t>янного улучшения инвестиционного климата", "обеспечение устойчивого роста доходов населения и уровня пенсионного обеспечения не ниже уровня инфляции", "обеспечение к 2030 году прироста объема экспорта несырьевых неэнергетических товаров не менее чем на две</w:t>
      </w:r>
      <w:r>
        <w:t xml:space="preserve"> трети по сравнению с показателем 2023 года", "обеспечение технологической независимости и формирование новых рынков по таким направлениям, как биоэкономика, сбережение здоровья граждан, продовольственная безопасность, беспилотные авиационные системы, сред</w:t>
      </w:r>
      <w:r>
        <w:t>ства производства и автоматизации, транспортная мобильность (включая автономные транспортные средства), экономика данных и цифровая трансформация, искусственный интеллект, новые материалы и химия, перспективные космические технологии и сервисы, новые энерг</w:t>
      </w:r>
      <w:r>
        <w:t>етические технологии (в том числе атомные)", "увеличение к 2030 году уровня валовой добавленной стоимости в реальном выражении и индекса производства в обрабатывающей промышленности не менее чем на 40 процентов по сравнению с уровнем 2022 года", "достижени</w:t>
      </w:r>
      <w:r>
        <w:t>е к 2030 году "цифровой зрелости" государственного и муниципального управления, ключевых отраслей экономики и социальной сферы, в том числе здравоохранения и образования, предполагающей автоматизацию большей части транзакций в рамках единых отраслевых цифр</w:t>
      </w:r>
      <w:r>
        <w:t>овых платформ и модели управления на основе данных с учетом ускоренного внедрения технологий обработки больших объемов данных, машинного обучения и искусственного интеллекта", а также способствует достижению национальной цели "сохранение населения, укрепле</w:t>
      </w:r>
      <w:r>
        <w:t>ние здоровья и повышение благополучия людей, поддержка семьи" за счет реализации мероприятий, направленных на развитие фармацевтической и медицинской промышленности.</w:t>
      </w:r>
    </w:p>
    <w:p w14:paraId="34577F76" w14:textId="77777777" w:rsidR="002361AD" w:rsidRDefault="001C7F0B">
      <w:pPr>
        <w:pStyle w:val="ConsPlusNormal0"/>
        <w:jc w:val="both"/>
      </w:pPr>
      <w:r>
        <w:t xml:space="preserve">(в ред. </w:t>
      </w:r>
      <w:hyperlink r:id="rId102" w:tooltip="Постановление Правительства РФ от 29.10.2024 N 1451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29.10.2024</w:t>
      </w:r>
      <w:r>
        <w:t xml:space="preserve"> N 1451)</w:t>
      </w:r>
    </w:p>
    <w:p w14:paraId="1BC1B2D4" w14:textId="77777777" w:rsidR="002361AD" w:rsidRDefault="001C7F0B">
      <w:pPr>
        <w:pStyle w:val="ConsPlusNormal0"/>
        <w:spacing w:before="240"/>
        <w:ind w:firstLine="540"/>
        <w:jc w:val="both"/>
      </w:pPr>
      <w:r>
        <w:t>В основу приоритетов государственной политики в сфере реализации Программы заложен принцип управления рисками развития промышленности на основе матричного соотнесения параметров приоритетных отраслей промышленности и возможных инструментов промышл</w:t>
      </w:r>
      <w:r>
        <w:t>енной политики. Выделение отраслей промышленности и соответственно структурных элементов Программы осуществляется по типу рынков выпускаемой продукции.</w:t>
      </w:r>
    </w:p>
    <w:p w14:paraId="70F62423" w14:textId="77777777" w:rsidR="002361AD" w:rsidRDefault="001C7F0B">
      <w:pPr>
        <w:pStyle w:val="ConsPlusNormal0"/>
        <w:spacing w:before="240"/>
        <w:ind w:firstLine="540"/>
        <w:jc w:val="both"/>
      </w:pPr>
      <w:r>
        <w:t>Преимущественно на внутренний рынок ориентирована продукция следующих традиционных отраслей машиностроен</w:t>
      </w:r>
      <w:r>
        <w:t>ия:</w:t>
      </w:r>
    </w:p>
    <w:p w14:paraId="2DD54A9A" w14:textId="77777777" w:rsidR="002361AD" w:rsidRDefault="001C7F0B">
      <w:pPr>
        <w:pStyle w:val="ConsPlusNormal0"/>
        <w:spacing w:before="240"/>
        <w:ind w:firstLine="540"/>
        <w:jc w:val="both"/>
      </w:pPr>
      <w:r>
        <w:t>автомобильная промышленность;</w:t>
      </w:r>
    </w:p>
    <w:p w14:paraId="6A9BC165" w14:textId="77777777" w:rsidR="002361AD" w:rsidRDefault="001C7F0B">
      <w:pPr>
        <w:pStyle w:val="ConsPlusNormal0"/>
        <w:spacing w:before="240"/>
        <w:ind w:firstLine="540"/>
        <w:jc w:val="both"/>
      </w:pPr>
      <w:r>
        <w:t>сельскохозяйственное машиностроение, машиностроение в пищевой и перерабатывающей промышленности;</w:t>
      </w:r>
    </w:p>
    <w:p w14:paraId="74573C85" w14:textId="77777777" w:rsidR="002361AD" w:rsidRDefault="001C7F0B">
      <w:pPr>
        <w:pStyle w:val="ConsPlusNormal0"/>
        <w:spacing w:before="240"/>
        <w:ind w:firstLine="540"/>
        <w:jc w:val="both"/>
      </w:pPr>
      <w:r>
        <w:t>машиностроение специализированных производств;</w:t>
      </w:r>
    </w:p>
    <w:p w14:paraId="51B9ABAF" w14:textId="77777777" w:rsidR="002361AD" w:rsidRDefault="001C7F0B">
      <w:pPr>
        <w:pStyle w:val="ConsPlusNormal0"/>
        <w:spacing w:before="240"/>
        <w:ind w:firstLine="540"/>
        <w:jc w:val="both"/>
      </w:pPr>
      <w:r>
        <w:t>транспортное машиностроение.</w:t>
      </w:r>
    </w:p>
    <w:p w14:paraId="5AFC2BAB" w14:textId="77777777" w:rsidR="002361AD" w:rsidRDefault="001C7F0B">
      <w:pPr>
        <w:pStyle w:val="ConsPlusNormal0"/>
        <w:spacing w:before="240"/>
        <w:ind w:firstLine="540"/>
        <w:jc w:val="both"/>
      </w:pPr>
      <w:r>
        <w:lastRenderedPageBreak/>
        <w:t>На обслуживание интересов промышленности и обеспечение ее средствами производства ориентированы следующие отрасли:</w:t>
      </w:r>
    </w:p>
    <w:p w14:paraId="172429D2" w14:textId="77777777" w:rsidR="002361AD" w:rsidRDefault="001C7F0B">
      <w:pPr>
        <w:pStyle w:val="ConsPlusNormal0"/>
        <w:spacing w:before="240"/>
        <w:ind w:firstLine="540"/>
        <w:jc w:val="both"/>
      </w:pPr>
      <w:r>
        <w:t>станкостроение;</w:t>
      </w:r>
    </w:p>
    <w:p w14:paraId="616529F0" w14:textId="77777777" w:rsidR="002361AD" w:rsidRDefault="001C7F0B">
      <w:pPr>
        <w:pStyle w:val="ConsPlusNormal0"/>
        <w:spacing w:before="240"/>
        <w:ind w:firstLine="540"/>
        <w:jc w:val="both"/>
      </w:pPr>
      <w:r>
        <w:t>легкая промышленность;</w:t>
      </w:r>
    </w:p>
    <w:p w14:paraId="0106D56D" w14:textId="77777777" w:rsidR="002361AD" w:rsidRDefault="001C7F0B">
      <w:pPr>
        <w:pStyle w:val="ConsPlusNormal0"/>
        <w:spacing w:before="240"/>
        <w:ind w:firstLine="540"/>
        <w:jc w:val="both"/>
      </w:pPr>
      <w:r>
        <w:t>тяжелое машиностроение;</w:t>
      </w:r>
    </w:p>
    <w:p w14:paraId="7E366606" w14:textId="77777777" w:rsidR="002361AD" w:rsidRDefault="001C7F0B">
      <w:pPr>
        <w:pStyle w:val="ConsPlusNormal0"/>
        <w:spacing w:before="240"/>
        <w:ind w:firstLine="540"/>
        <w:jc w:val="both"/>
      </w:pPr>
      <w:r>
        <w:t>энергомашиностроение;</w:t>
      </w:r>
    </w:p>
    <w:p w14:paraId="07F4F390" w14:textId="77777777" w:rsidR="002361AD" w:rsidRDefault="001C7F0B">
      <w:pPr>
        <w:pStyle w:val="ConsPlusNormal0"/>
        <w:spacing w:before="240"/>
        <w:ind w:firstLine="540"/>
        <w:jc w:val="both"/>
      </w:pPr>
      <w:r>
        <w:t>робототехника;</w:t>
      </w:r>
    </w:p>
    <w:p w14:paraId="5B30923C" w14:textId="77777777" w:rsidR="002361AD" w:rsidRDefault="001C7F0B">
      <w:pPr>
        <w:pStyle w:val="ConsPlusNormal0"/>
        <w:spacing w:before="240"/>
        <w:ind w:firstLine="540"/>
        <w:jc w:val="both"/>
      </w:pPr>
      <w:r>
        <w:t>аддитивные технологии и технологии "цифро</w:t>
      </w:r>
      <w:r>
        <w:t>вого производства";</w:t>
      </w:r>
    </w:p>
    <w:p w14:paraId="7166E71A" w14:textId="77777777" w:rsidR="002361AD" w:rsidRDefault="001C7F0B">
      <w:pPr>
        <w:pStyle w:val="ConsPlusNormal0"/>
        <w:spacing w:before="240"/>
        <w:ind w:firstLine="540"/>
        <w:jc w:val="both"/>
      </w:pPr>
      <w:r>
        <w:t>промышленное программное обеспечение.</w:t>
      </w:r>
    </w:p>
    <w:p w14:paraId="13BCD273" w14:textId="77777777" w:rsidR="002361AD" w:rsidRDefault="001C7F0B">
      <w:pPr>
        <w:pStyle w:val="ConsPlusNormal0"/>
        <w:spacing w:before="240"/>
        <w:ind w:firstLine="540"/>
        <w:jc w:val="both"/>
      </w:pPr>
      <w:r>
        <w:t>На потребительский сектор ориентированы следующие традиционные отрасли:</w:t>
      </w:r>
    </w:p>
    <w:p w14:paraId="4DE23EF2" w14:textId="77777777" w:rsidR="002361AD" w:rsidRDefault="001C7F0B">
      <w:pPr>
        <w:pStyle w:val="ConsPlusNormal0"/>
        <w:spacing w:before="240"/>
        <w:ind w:firstLine="540"/>
        <w:jc w:val="both"/>
      </w:pPr>
      <w:r>
        <w:t>легкая промышленность;</w:t>
      </w:r>
    </w:p>
    <w:p w14:paraId="7B95BA74" w14:textId="77777777" w:rsidR="002361AD" w:rsidRDefault="001C7F0B">
      <w:pPr>
        <w:pStyle w:val="ConsPlusNormal0"/>
        <w:spacing w:before="240"/>
        <w:ind w:firstLine="540"/>
        <w:jc w:val="both"/>
      </w:pPr>
      <w:r>
        <w:t>народные художественные промыслы;</w:t>
      </w:r>
    </w:p>
    <w:p w14:paraId="3A1EED9A" w14:textId="77777777" w:rsidR="002361AD" w:rsidRDefault="001C7F0B">
      <w:pPr>
        <w:pStyle w:val="ConsPlusNormal0"/>
        <w:spacing w:before="240"/>
        <w:ind w:firstLine="540"/>
        <w:jc w:val="both"/>
      </w:pPr>
      <w:r>
        <w:t>индустрия детских товаров;</w:t>
      </w:r>
    </w:p>
    <w:p w14:paraId="4F8DF15B" w14:textId="77777777" w:rsidR="002361AD" w:rsidRDefault="001C7F0B">
      <w:pPr>
        <w:pStyle w:val="ConsPlusNormal0"/>
        <w:spacing w:before="240"/>
        <w:ind w:firstLine="540"/>
        <w:jc w:val="both"/>
      </w:pPr>
      <w:r>
        <w:t>фармацевтическая и медицинская промышленно</w:t>
      </w:r>
      <w:r>
        <w:t>сть.</w:t>
      </w:r>
    </w:p>
    <w:p w14:paraId="137103AE" w14:textId="77777777" w:rsidR="002361AD" w:rsidRDefault="001C7F0B">
      <w:pPr>
        <w:pStyle w:val="ConsPlusNormal0"/>
        <w:jc w:val="both"/>
      </w:pPr>
      <w:r>
        <w:t xml:space="preserve">(абзац введен </w:t>
      </w:r>
      <w:hyperlink r:id="rId103" w:tooltip="Постановление Правительства РФ от 08.06.2023 N 945 &quot;Об изменени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08.06.2023 N 945)</w:t>
      </w:r>
    </w:p>
    <w:p w14:paraId="71A6F8F5" w14:textId="77777777" w:rsidR="002361AD" w:rsidRDefault="001C7F0B">
      <w:pPr>
        <w:pStyle w:val="ConsPlusNormal0"/>
        <w:spacing w:before="240"/>
        <w:ind w:firstLine="540"/>
        <w:jc w:val="both"/>
      </w:pPr>
      <w:r>
        <w:t>На обеспечение промышленности материалами ориентированы следующие отрасли:</w:t>
      </w:r>
    </w:p>
    <w:p w14:paraId="2DA9CB89" w14:textId="77777777" w:rsidR="002361AD" w:rsidRDefault="001C7F0B">
      <w:pPr>
        <w:pStyle w:val="ConsPlusNormal0"/>
        <w:spacing w:before="240"/>
        <w:ind w:firstLine="540"/>
        <w:jc w:val="both"/>
      </w:pPr>
      <w:r>
        <w:t>металлургия;</w:t>
      </w:r>
    </w:p>
    <w:p w14:paraId="65F21C69" w14:textId="77777777" w:rsidR="002361AD" w:rsidRDefault="001C7F0B">
      <w:pPr>
        <w:pStyle w:val="ConsPlusNormal0"/>
        <w:spacing w:before="240"/>
        <w:ind w:firstLine="540"/>
        <w:jc w:val="both"/>
      </w:pPr>
      <w:r>
        <w:t>композиты;</w:t>
      </w:r>
    </w:p>
    <w:p w14:paraId="1438D997" w14:textId="77777777" w:rsidR="002361AD" w:rsidRDefault="001C7F0B">
      <w:pPr>
        <w:pStyle w:val="ConsPlusNormal0"/>
        <w:spacing w:before="240"/>
        <w:ind w:firstLine="540"/>
        <w:jc w:val="both"/>
      </w:pPr>
      <w:r>
        <w:t>редкие и редкоземельные металлы;</w:t>
      </w:r>
    </w:p>
    <w:p w14:paraId="6400297B" w14:textId="77777777" w:rsidR="002361AD" w:rsidRDefault="001C7F0B">
      <w:pPr>
        <w:pStyle w:val="ConsPlusNormal0"/>
        <w:spacing w:before="240"/>
        <w:ind w:firstLine="540"/>
        <w:jc w:val="both"/>
      </w:pPr>
      <w:r>
        <w:t>химический комплекс.</w:t>
      </w:r>
    </w:p>
    <w:p w14:paraId="7544334A" w14:textId="77777777" w:rsidR="002361AD" w:rsidRDefault="001C7F0B">
      <w:pPr>
        <w:pStyle w:val="ConsPlusNormal0"/>
        <w:spacing w:before="240"/>
        <w:ind w:firstLine="540"/>
        <w:jc w:val="both"/>
      </w:pPr>
      <w:r>
        <w:t>Помимо указанных четырех категорий отраслей, Программа включает комплекс следующих мероприятий, обеспечивающих развитие промышленности в целом:</w:t>
      </w:r>
    </w:p>
    <w:p w14:paraId="54709564" w14:textId="77777777" w:rsidR="002361AD" w:rsidRDefault="001C7F0B">
      <w:pPr>
        <w:pStyle w:val="ConsPlusNormal0"/>
        <w:spacing w:before="240"/>
        <w:ind w:firstLine="540"/>
        <w:jc w:val="both"/>
      </w:pPr>
      <w:r>
        <w:t>обеспечение устойчивого финансового положения промышленности и формирование комплекса мер государственной финанс</w:t>
      </w:r>
      <w:r>
        <w:t>овой поддержки;</w:t>
      </w:r>
    </w:p>
    <w:p w14:paraId="7E2012BD" w14:textId="77777777" w:rsidR="002361AD" w:rsidRDefault="001C7F0B">
      <w:pPr>
        <w:pStyle w:val="ConsPlusNormal0"/>
        <w:spacing w:before="240"/>
        <w:ind w:firstLine="540"/>
        <w:jc w:val="both"/>
      </w:pPr>
      <w:r>
        <w:t>реализация межотраслевых проектов, в том числе проектов кластерного характера, обеспечивающих достижение результатов по приоритетным направлениям развития промышленности;</w:t>
      </w:r>
    </w:p>
    <w:p w14:paraId="2F7BCEB4" w14:textId="77777777" w:rsidR="002361AD" w:rsidRDefault="001C7F0B">
      <w:pPr>
        <w:pStyle w:val="ConsPlusNormal0"/>
        <w:jc w:val="both"/>
      </w:pPr>
      <w:r>
        <w:t xml:space="preserve">(абзац введен </w:t>
      </w:r>
      <w:hyperlink r:id="rId104" w:tooltip="Постановление Правительства РФ от 01.09.2023 N 1434 &quot;О внесении изменений в государственную программу Российской Федерации &quot;Развитие промышленности и повышение ее конкурентоспособност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01.09.2023 N 1434)</w:t>
      </w:r>
    </w:p>
    <w:p w14:paraId="3BB5948D" w14:textId="77777777" w:rsidR="002361AD" w:rsidRDefault="001C7F0B">
      <w:pPr>
        <w:pStyle w:val="ConsPlusNormal0"/>
        <w:spacing w:before="240"/>
        <w:ind w:firstLine="540"/>
        <w:jc w:val="both"/>
      </w:pPr>
      <w:r>
        <w:t>создание условий для технологического развития отраслей промышленности и поддержка инноваций;</w:t>
      </w:r>
    </w:p>
    <w:p w14:paraId="4010B1CD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меры по управлению региональным промышленным развитием, поддержке и координации </w:t>
      </w:r>
      <w:r>
        <w:lastRenderedPageBreak/>
        <w:t>усилий субъ</w:t>
      </w:r>
      <w:r>
        <w:t>ектов Российской Федерации по созданию и развитию индустриальных (промышленных) парков, технопарков, промышленных кластеров и по реализации региональных программ развития промышленности;</w:t>
      </w:r>
    </w:p>
    <w:p w14:paraId="5B81D160" w14:textId="77777777" w:rsidR="002361AD" w:rsidRDefault="001C7F0B">
      <w:pPr>
        <w:pStyle w:val="ConsPlusNormal0"/>
        <w:spacing w:before="240"/>
        <w:ind w:firstLine="540"/>
        <w:jc w:val="both"/>
      </w:pPr>
      <w:r>
        <w:t>действия в сфере технического регулирования и обеспечения единства из</w:t>
      </w:r>
      <w:r>
        <w:t>мерений, оказывающие общесистемное воздействие на промышленное производство;</w:t>
      </w:r>
    </w:p>
    <w:p w14:paraId="1E4A29CB" w14:textId="77777777" w:rsidR="002361AD" w:rsidRDefault="001C7F0B">
      <w:pPr>
        <w:pStyle w:val="ConsPlusNormal0"/>
        <w:spacing w:before="240"/>
        <w:ind w:firstLine="540"/>
        <w:jc w:val="both"/>
      </w:pPr>
      <w:r>
        <w:t>развитие и модернизация российской лабораторной базы.</w:t>
      </w:r>
    </w:p>
    <w:p w14:paraId="1E320306" w14:textId="77777777" w:rsidR="002361AD" w:rsidRDefault="001C7F0B">
      <w:pPr>
        <w:pStyle w:val="ConsPlusNormal0"/>
        <w:spacing w:before="240"/>
        <w:ind w:firstLine="540"/>
        <w:jc w:val="both"/>
      </w:pPr>
      <w:r>
        <w:t>Приоритетными направлениями гражданской промышленности в сфере реализации Программы являются направления промышленности (продуктовые и технологические направления в рамках отраслей), осуществление деятельности по которым способствует:</w:t>
      </w:r>
    </w:p>
    <w:p w14:paraId="7FAAD272" w14:textId="77777777" w:rsidR="002361AD" w:rsidRDefault="001C7F0B">
      <w:pPr>
        <w:pStyle w:val="ConsPlusNormal0"/>
        <w:spacing w:before="240"/>
        <w:ind w:firstLine="540"/>
        <w:jc w:val="both"/>
      </w:pPr>
      <w:r>
        <w:t>созданию новых эконом</w:t>
      </w:r>
      <w:r>
        <w:t>ически эффективных и экологически безопасных производств;</w:t>
      </w:r>
    </w:p>
    <w:p w14:paraId="57585460" w14:textId="77777777" w:rsidR="002361AD" w:rsidRDefault="001C7F0B">
      <w:pPr>
        <w:pStyle w:val="ConsPlusNormal0"/>
        <w:spacing w:before="240"/>
        <w:ind w:firstLine="540"/>
        <w:jc w:val="both"/>
      </w:pPr>
      <w:r>
        <w:t>развитию промышленного производства в направлении диверсификации номенклатуры и увеличения выпуска высокотехнологичной продукции;</w:t>
      </w:r>
    </w:p>
    <w:p w14:paraId="72A9D58B" w14:textId="77777777" w:rsidR="002361AD" w:rsidRDefault="001C7F0B">
      <w:pPr>
        <w:pStyle w:val="ConsPlusNormal0"/>
        <w:jc w:val="both"/>
      </w:pPr>
      <w:r>
        <w:t xml:space="preserve">(в ред. </w:t>
      </w:r>
      <w:hyperlink r:id="rId105" w:tooltip="Постановление Правительства РФ от 01.09.2023 N 1434 &quot;О внесении изменений в государственную программу Российской Федерации &quot;Развитие промышленности и повышение ее конкурентоспособно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01.09.2023 N 1434)</w:t>
      </w:r>
    </w:p>
    <w:p w14:paraId="78721A32" w14:textId="77777777" w:rsidR="002361AD" w:rsidRDefault="001C7F0B">
      <w:pPr>
        <w:pStyle w:val="ConsPlusNormal0"/>
        <w:spacing w:before="240"/>
        <w:ind w:firstLine="540"/>
        <w:jc w:val="both"/>
      </w:pPr>
      <w:r>
        <w:t>обеспечению технологического суверенитета, созданию импортозамещающих производств и локализации производственных цепочек в Российской</w:t>
      </w:r>
      <w:r>
        <w:t xml:space="preserve"> Федерации;</w:t>
      </w:r>
    </w:p>
    <w:p w14:paraId="4C63F529" w14:textId="77777777" w:rsidR="002361AD" w:rsidRDefault="001C7F0B">
      <w:pPr>
        <w:pStyle w:val="ConsPlusNormal0"/>
        <w:jc w:val="both"/>
      </w:pPr>
      <w:r>
        <w:t xml:space="preserve">(в ред. </w:t>
      </w:r>
      <w:hyperlink r:id="rId106" w:tooltip="Постановление Правительства РФ от 01.09.2023 N 1434 &quot;О внесении изменений в государственную программу Российской Федерации &quot;Развитие промышленности и повышение ее конкурентоспособно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01.09.2023 N 1434)</w:t>
      </w:r>
    </w:p>
    <w:p w14:paraId="31C10F9F" w14:textId="77777777" w:rsidR="002361AD" w:rsidRDefault="001C7F0B">
      <w:pPr>
        <w:pStyle w:val="ConsPlusNormal0"/>
        <w:spacing w:before="240"/>
        <w:ind w:firstLine="540"/>
        <w:jc w:val="both"/>
      </w:pPr>
      <w:r>
        <w:t>росту производительности труда за счет использования передовых технологий и современного оборудования и создани</w:t>
      </w:r>
      <w:r>
        <w:t>ю высокопроизводительных рабочих мест;</w:t>
      </w:r>
    </w:p>
    <w:p w14:paraId="5681058D" w14:textId="77777777" w:rsidR="002361AD" w:rsidRDefault="001C7F0B">
      <w:pPr>
        <w:pStyle w:val="ConsPlusNormal0"/>
        <w:spacing w:before="240"/>
        <w:ind w:firstLine="540"/>
        <w:jc w:val="both"/>
      </w:pPr>
      <w:r>
        <w:t>созданию условий для продвижения российской несырьевой высокотехнологичной промышленной продукции и технологий на мировые рынки;</w:t>
      </w:r>
    </w:p>
    <w:p w14:paraId="2EBED44E" w14:textId="77777777" w:rsidR="002361AD" w:rsidRDefault="001C7F0B">
      <w:pPr>
        <w:pStyle w:val="ConsPlusNormal0"/>
        <w:jc w:val="both"/>
      </w:pPr>
      <w:r>
        <w:t xml:space="preserve">(в ред. </w:t>
      </w:r>
      <w:hyperlink r:id="rId107" w:tooltip="Постановление Правительства РФ от 01.09.2023 N 1434 &quot;О внесении изменений в государственную программу Российской Федерации &quot;Развитие промышленности и повышение ее конкурентоспособности&quot; {КонсультантПлюс}">
        <w:r>
          <w:rPr>
            <w:color w:val="0000FF"/>
          </w:rPr>
          <w:t>Постанов</w:t>
        </w:r>
        <w:r>
          <w:rPr>
            <w:color w:val="0000FF"/>
          </w:rPr>
          <w:t>ления</w:t>
        </w:r>
      </w:hyperlink>
      <w:r>
        <w:t xml:space="preserve"> Правительства РФ от 01.09.2023 N 1434)</w:t>
      </w:r>
    </w:p>
    <w:p w14:paraId="69E38542" w14:textId="77777777" w:rsidR="002361AD" w:rsidRDefault="001C7F0B">
      <w:pPr>
        <w:pStyle w:val="ConsPlusNormal0"/>
        <w:spacing w:before="240"/>
        <w:ind w:firstLine="540"/>
        <w:jc w:val="both"/>
      </w:pPr>
      <w:r>
        <w:t>повышению энергоэффективности и ресурсосбережения.</w:t>
      </w:r>
    </w:p>
    <w:p w14:paraId="587C1568" w14:textId="77777777" w:rsidR="002361AD" w:rsidRDefault="001C7F0B">
      <w:pPr>
        <w:pStyle w:val="ConsPlusNormal0"/>
        <w:spacing w:before="240"/>
        <w:ind w:firstLine="540"/>
        <w:jc w:val="both"/>
      </w:pPr>
      <w:r>
        <w:t>Для решения задач в области модернизации и инновационного развития предполагается реализация мероприятий по развитию национальной инновационной системы, формиро</w:t>
      </w:r>
      <w:r>
        <w:t>ванию системы технологического прогнозирования, ориентированного на обеспечение перспективных потребностей обрабатывающего сектора экономики с учетом развития ключевых производственных технологий. В связи с этим предполагается координация мероприятий подпр</w:t>
      </w:r>
      <w:r>
        <w:t>ограмм Программы с формируемыми технологическими платформами и пилотными проектами инновационных территориальных кластеров.</w:t>
      </w:r>
    </w:p>
    <w:p w14:paraId="2B4E2E38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Важным направлением реализации Программы является обеспечение технологического суверенитета и развития отечественной промышленности </w:t>
      </w:r>
      <w:r>
        <w:t>на основе создания и внедрения прорывных, ресурсосберегающих, экологически безопасных промышленных технологий для производства конкурентоспособной наукоемкой продукции. Достижение целей Программы и ее структурных элементов предполагает создание новых перед</w:t>
      </w:r>
      <w:r>
        <w:t>овых технологий и оборудования, необходимых для их применения на уровне экспериментальных линий, демонстрационных установок и (или) опытных образцов, подтверждающих готовность технологических решений к промышленной реализации.</w:t>
      </w:r>
    </w:p>
    <w:p w14:paraId="714FE259" w14:textId="77777777" w:rsidR="002361AD" w:rsidRDefault="001C7F0B">
      <w:pPr>
        <w:pStyle w:val="ConsPlusNormal0"/>
        <w:jc w:val="both"/>
      </w:pPr>
      <w:r>
        <w:t xml:space="preserve">(в ред. </w:t>
      </w:r>
      <w:hyperlink r:id="rId108" w:tooltip="Постановление Правительства РФ от 01.09.2023 N 1434 &quot;О внесении изменений в государственную программу Российской Федерации &quot;Развитие промышленности и повышение ее конкурентоспособно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01.09.2023 N 1434)</w:t>
      </w:r>
    </w:p>
    <w:p w14:paraId="20AB5F87" w14:textId="77777777" w:rsidR="002361AD" w:rsidRDefault="001C7F0B">
      <w:pPr>
        <w:pStyle w:val="ConsPlusNormal0"/>
        <w:spacing w:before="240"/>
        <w:ind w:firstLine="540"/>
        <w:jc w:val="both"/>
      </w:pPr>
      <w:r>
        <w:t>Реализация Программы позволит в период 2025 - 2030 годов сохранить высокие темпы роста промышленного производства, инвестиций и валовой добавленной стои</w:t>
      </w:r>
      <w:r>
        <w:t xml:space="preserve">мости, обеспечивая </w:t>
      </w:r>
      <w:r>
        <w:lastRenderedPageBreak/>
        <w:t>достижение национальных целей. Ведущую роль в гражданских отраслях промышленности станут играть предприятия, конкурентоспособные на российском и мировом рынках, оснащенные современными производственными технологиями.</w:t>
      </w:r>
    </w:p>
    <w:p w14:paraId="697C86CC" w14:textId="77777777" w:rsidR="002361AD" w:rsidRDefault="001C7F0B">
      <w:pPr>
        <w:pStyle w:val="ConsPlusNormal0"/>
        <w:jc w:val="both"/>
      </w:pPr>
      <w:r>
        <w:t xml:space="preserve">(в ред. </w:t>
      </w:r>
      <w:hyperlink r:id="rId109" w:tooltip="Постановление Правительства РФ от 29.10.2024 N 1451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29.10.2024 N 1451)</w:t>
      </w:r>
    </w:p>
    <w:p w14:paraId="694C2842" w14:textId="77777777" w:rsidR="002361AD" w:rsidRDefault="001C7F0B">
      <w:pPr>
        <w:pStyle w:val="ConsPlusNormal0"/>
        <w:spacing w:before="240"/>
        <w:ind w:firstLine="540"/>
        <w:jc w:val="both"/>
      </w:pPr>
      <w:r>
        <w:t>В отраслевой структуре промышленности произойдет переориентация в пользу современных производств на территории Российской Федерации, создающих продукцию с высокой добавленной ст</w:t>
      </w:r>
      <w:r>
        <w:t>оимостью, увеличится производство современной инновационной продукции. Планируется обеспечить и поддерживать в течение всего периода реализации Программы позитивную динамику промышленного производства. Объемы выпуска промышленной продукции планируется увел</w:t>
      </w:r>
      <w:r>
        <w:t>ичить даже в условиях неблагоприятной экономической ситуации.</w:t>
      </w:r>
    </w:p>
    <w:p w14:paraId="29B15840" w14:textId="77777777" w:rsidR="002361AD" w:rsidRDefault="001C7F0B">
      <w:pPr>
        <w:pStyle w:val="ConsPlusNormal0"/>
        <w:jc w:val="both"/>
      </w:pPr>
      <w:r>
        <w:t xml:space="preserve">(в ред. </w:t>
      </w:r>
      <w:hyperlink r:id="rId110" w:tooltip="Постановление Правительства РФ от 29.10.2024 N 1451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29.10.2024 N 1451)</w:t>
      </w:r>
    </w:p>
    <w:p w14:paraId="139354C9" w14:textId="77777777" w:rsidR="002361AD" w:rsidRDefault="001C7F0B">
      <w:pPr>
        <w:pStyle w:val="ConsPlusNormal0"/>
        <w:spacing w:before="240"/>
        <w:ind w:firstLine="540"/>
        <w:jc w:val="both"/>
      </w:pPr>
      <w:r>
        <w:t>Реализация Программы способствует поддержанию положительной динамики инвестиций в основной капи</w:t>
      </w:r>
      <w:r>
        <w:t>тал промышленных предприятий в течение всего периода ее реализации. Существенным образом сократится зависимость экономики Российской Федерации от импорта критически важных для устойчивого развития продуктов, оборудования и технологий, а также будет обеспеч</w:t>
      </w:r>
      <w:r>
        <w:t>ено выполнение планов по импортозамещению в отраслях промышленности. Отрасли промышленности, ориентированные на инвестиционный спрос (машиностроение, станкоинструментальная промышленность и другие отрасли), проведут модернизацию технологической базы, обесп</w:t>
      </w:r>
      <w:r>
        <w:t>ечат значительный по объему приток внебюджетных инвестиций в обновление основных фондов и увеличение производственной мощности, сформируют потенциал для развития на мировых рынках в 2025 - 2030 годах за счет повышения производственной эффективности и энерг</w:t>
      </w:r>
      <w:r>
        <w:t xml:space="preserve">оэффективности, обеспечат рост производительности труда за счет использования передовых технологий и современного оборудования. За счет инвестирования в основные фонды промышленности предусматривается обеспечение существенного, опережающего по отношению к </w:t>
      </w:r>
      <w:r>
        <w:t>другим отраслям экономики роста производительности труда. Создание новых производств повлечет за собой увеличение количества высокопроизводительных рабочих мест.</w:t>
      </w:r>
    </w:p>
    <w:p w14:paraId="16286C14" w14:textId="77777777" w:rsidR="002361AD" w:rsidRDefault="001C7F0B">
      <w:pPr>
        <w:pStyle w:val="ConsPlusNormal0"/>
        <w:jc w:val="both"/>
      </w:pPr>
      <w:r>
        <w:t xml:space="preserve">(в ред. </w:t>
      </w:r>
      <w:hyperlink r:id="rId111" w:tooltip="Постановление Правительства РФ от 29.10.2024 N 1451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29.10.2024 N 1</w:t>
      </w:r>
      <w:r>
        <w:t>451)</w:t>
      </w:r>
    </w:p>
    <w:p w14:paraId="27C6F291" w14:textId="77777777" w:rsidR="002361AD" w:rsidRDefault="001C7F0B">
      <w:pPr>
        <w:pStyle w:val="ConsPlusNormal0"/>
        <w:spacing w:before="240"/>
        <w:ind w:firstLine="540"/>
        <w:jc w:val="both"/>
      </w:pPr>
      <w:r>
        <w:t>Для отраслей, ориентированных на создание новых видов инновационной продукции, в том числе производств новых видов материалов (композиты, редкие и редкоземельные металлы) и оборудования (робототехника, технологии "цифрового производства", аддитивные т</w:t>
      </w:r>
      <w:r>
        <w:t>ехнологии, инженерное программное обеспечение), необходимо создать полноценную инфраструктуру, включая пилотные, опытно-промышленные, промышленные предприятия, инжиниринговые компании и центры отработки технологий применения инновационных продуктов и техно</w:t>
      </w:r>
      <w:r>
        <w:t>логий, обеспечить локализацию в Российской Федерации инновационных производств и исследовательских центров ведущих международных технологических корпораций, сформировать эффективную систему поддержки спроса на продукцию новых отраслей, создать новые рабочи</w:t>
      </w:r>
      <w:r>
        <w:t>е места в отраслях, требующих высококвалифицированных кадров.</w:t>
      </w:r>
    </w:p>
    <w:p w14:paraId="16545A1A" w14:textId="77777777" w:rsidR="002361AD" w:rsidRDefault="001C7F0B">
      <w:pPr>
        <w:pStyle w:val="ConsPlusNormal0"/>
        <w:spacing w:before="240"/>
        <w:ind w:firstLine="540"/>
        <w:jc w:val="both"/>
      </w:pPr>
      <w:r>
        <w:t>В рамках содействия внедрению в промышленности наилучших доступных технологий к 2020 году обеспечены разработка и утверждение в качестве документов национальной системы стандартизации информацио</w:t>
      </w:r>
      <w:r>
        <w:t>нно-технических справочников по наилучшим доступным технологиям, сформированы механизмы для их правоприменения. Технологическое обновление промышленности и внедрение наилучших доступных технологий приведут к значительному снижению энергоемкости и выпуску с</w:t>
      </w:r>
      <w:r>
        <w:t>овременной экологичной продукции.</w:t>
      </w:r>
    </w:p>
    <w:p w14:paraId="3D115E7A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Применение современных национальных стандартов и средств измерений способствует повышению конкурентоспособности отечественной продукции и продвижению инновационной </w:t>
      </w:r>
      <w:r>
        <w:lastRenderedPageBreak/>
        <w:t>продукции и технологий на мировые рынки, а также обеспечен</w:t>
      </w:r>
      <w:r>
        <w:t>ию наиболее полного развития российской метрологической инфраструктуры, сохранению метрологической независимости Российской Федерации и созданию эталонов нового поколения.</w:t>
      </w:r>
    </w:p>
    <w:p w14:paraId="5E624FA7" w14:textId="77777777" w:rsidR="002361AD" w:rsidRDefault="002361AD">
      <w:pPr>
        <w:pStyle w:val="ConsPlusNormal0"/>
        <w:jc w:val="both"/>
      </w:pPr>
    </w:p>
    <w:p w14:paraId="7C9691A1" w14:textId="77777777" w:rsidR="002361AD" w:rsidRDefault="001C7F0B">
      <w:pPr>
        <w:pStyle w:val="ConsPlusTitle0"/>
        <w:jc w:val="center"/>
        <w:outlineLvl w:val="2"/>
      </w:pPr>
      <w:r>
        <w:t>III. Задачи государственного управления и обеспечения</w:t>
      </w:r>
    </w:p>
    <w:p w14:paraId="375DD722" w14:textId="77777777" w:rsidR="002361AD" w:rsidRDefault="001C7F0B">
      <w:pPr>
        <w:pStyle w:val="ConsPlusTitle0"/>
        <w:jc w:val="center"/>
      </w:pPr>
      <w:r>
        <w:t>национальной безопасности Рос</w:t>
      </w:r>
      <w:r>
        <w:t>сийской Федерации, определенные</w:t>
      </w:r>
    </w:p>
    <w:p w14:paraId="261300C1" w14:textId="77777777" w:rsidR="002361AD" w:rsidRDefault="001C7F0B">
      <w:pPr>
        <w:pStyle w:val="ConsPlusTitle0"/>
        <w:jc w:val="center"/>
      </w:pPr>
      <w:r>
        <w:t>в том числе в соответствии с национальными целями, способы</w:t>
      </w:r>
    </w:p>
    <w:p w14:paraId="4210B7F1" w14:textId="77777777" w:rsidR="002361AD" w:rsidRDefault="001C7F0B">
      <w:pPr>
        <w:pStyle w:val="ConsPlusTitle0"/>
        <w:jc w:val="center"/>
      </w:pPr>
      <w:r>
        <w:t>их эффективного решения в сфере реализации Программы</w:t>
      </w:r>
    </w:p>
    <w:p w14:paraId="166D6B80" w14:textId="77777777" w:rsidR="002361AD" w:rsidRDefault="002361AD">
      <w:pPr>
        <w:pStyle w:val="ConsPlusNormal0"/>
        <w:jc w:val="both"/>
      </w:pPr>
    </w:p>
    <w:p w14:paraId="7EC1C3E5" w14:textId="77777777" w:rsidR="002361AD" w:rsidRDefault="001C7F0B">
      <w:pPr>
        <w:pStyle w:val="ConsPlusNormal0"/>
        <w:ind w:firstLine="540"/>
        <w:jc w:val="both"/>
      </w:pPr>
      <w:r>
        <w:t xml:space="preserve">Программа в соответствии с системой отраслевых приоритетов ориентирована на решение комплекса задач, определяемых отраслевыми документами стратегического планирования Российской Федерации: Сводной </w:t>
      </w:r>
      <w:hyperlink r:id="rId112" w:tooltip="Распоряжение Правительства РФ от 06.06.2020 N 1512-р (ред. от 21.10.2024) &lt;Об утверждении Сводной стратегии развития обрабатывающей промышленности Российской Федерации до 2030 года и на период до 2035 года&gt; {КонсультантПлюс}">
        <w:r>
          <w:rPr>
            <w:color w:val="0000FF"/>
          </w:rPr>
          <w:t>стратегией</w:t>
        </w:r>
      </w:hyperlink>
      <w:r>
        <w:t xml:space="preserve"> развития обрабатывающей промышленности Российской Федерации до 2024 года и на период до 2035 года и стратегиями развития отраслей промышленности, принимаемыми в ее развитие и действующими в пределах сферы реализаци</w:t>
      </w:r>
      <w:r>
        <w:t>и Программы.</w:t>
      </w:r>
    </w:p>
    <w:p w14:paraId="6A852372" w14:textId="77777777" w:rsidR="002361AD" w:rsidRDefault="001C7F0B">
      <w:pPr>
        <w:pStyle w:val="ConsPlusNormal0"/>
        <w:spacing w:before="240"/>
        <w:ind w:firstLine="540"/>
        <w:jc w:val="both"/>
      </w:pPr>
      <w:r>
        <w:t>Стратегические приоритеты, определяемые на отраслевом уровне в стратегиях развития отраслей промышленности, как действующих, так и вновь принимаемых, являются основой и используются при формировании и реализации соответствующих федеральных про</w:t>
      </w:r>
      <w:r>
        <w:t>ектов, не включаемых в состав национальных проектов, ведомственных проектов и комплексов процессных мероприятий.</w:t>
      </w:r>
    </w:p>
    <w:p w14:paraId="10ADC4FA" w14:textId="77777777" w:rsidR="002361AD" w:rsidRDefault="001C7F0B">
      <w:pPr>
        <w:pStyle w:val="ConsPlusNormal0"/>
        <w:spacing w:before="240"/>
        <w:ind w:firstLine="540"/>
        <w:jc w:val="both"/>
      </w:pPr>
      <w:r>
        <w:t>Эффективное саморазвитие российской промышленности на основе интеграции в мировую технологическую среду обеспечивается решением таких задач, ка</w:t>
      </w:r>
      <w:r>
        <w:t>к обновление технологической и материальной базы соответствующих отраслей промышленности и обеспечение промышленности средствами производства, координация программ технологического развития отраслей промышленности с тенденциями спроса на технологическую пр</w:t>
      </w:r>
      <w:r>
        <w:t>одукцию с учетом действующих ограничений и необходимости достижения технологического суверенитета.</w:t>
      </w:r>
    </w:p>
    <w:p w14:paraId="756A6842" w14:textId="77777777" w:rsidR="002361AD" w:rsidRDefault="001C7F0B">
      <w:pPr>
        <w:pStyle w:val="ConsPlusNormal0"/>
        <w:jc w:val="both"/>
      </w:pPr>
      <w:r>
        <w:t xml:space="preserve">(в ред. </w:t>
      </w:r>
      <w:hyperlink r:id="rId113" w:tooltip="Постановление Правительства РФ от 01.09.2023 N 1434 &quot;О внесении изменений в государственную программу Российской Федерации &quot;Развитие промышленности и повышение ее конкурентоспособно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01.09.2023 N 1434)</w:t>
      </w:r>
    </w:p>
    <w:p w14:paraId="0E2EAA16" w14:textId="77777777" w:rsidR="002361AD" w:rsidRDefault="001C7F0B">
      <w:pPr>
        <w:pStyle w:val="ConsPlusNormal0"/>
        <w:spacing w:before="240"/>
        <w:ind w:firstLine="540"/>
        <w:jc w:val="both"/>
      </w:pPr>
      <w:r>
        <w:t>Необходимость разработки и применения передовых промышленных технологий требует решения задач по обеспечению потребности промышленнос</w:t>
      </w:r>
      <w:r>
        <w:t>ти в доступных, технологичных и экологичных традиционных и новых материалах.</w:t>
      </w:r>
    </w:p>
    <w:p w14:paraId="2F3FB615" w14:textId="77777777" w:rsidR="002361AD" w:rsidRDefault="001C7F0B">
      <w:pPr>
        <w:pStyle w:val="ConsPlusNormal0"/>
        <w:spacing w:before="240"/>
        <w:ind w:firstLine="540"/>
        <w:jc w:val="both"/>
      </w:pPr>
      <w:r>
        <w:t>Для формирования и освоения новых рынков инновационной продукции, развития новых отраслей в рамках реализации мероприятий Программы необходимо решение следующих задач:</w:t>
      </w:r>
    </w:p>
    <w:p w14:paraId="3A38FDEC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расширение </w:t>
      </w:r>
      <w:r>
        <w:t>производства современной высокотехнологичной промышленной продукции;</w:t>
      </w:r>
    </w:p>
    <w:p w14:paraId="37722CB6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стимулирование экспорта продукции с высокой добавленной стоимостью с учетом ограничений Всемирной торговой организации, снятие регуляторных барьеров и формирование паритетных условий для </w:t>
      </w:r>
      <w:r>
        <w:t>вывода на рынок инновационной продукции;</w:t>
      </w:r>
    </w:p>
    <w:p w14:paraId="322A2420" w14:textId="77777777" w:rsidR="002361AD" w:rsidRDefault="001C7F0B">
      <w:pPr>
        <w:pStyle w:val="ConsPlusNormal0"/>
        <w:spacing w:before="240"/>
        <w:ind w:firstLine="540"/>
        <w:jc w:val="both"/>
      </w:pPr>
      <w:r>
        <w:t>опережающее создание инновационной инфраструктуры для развития традиционных и новых отраслей промышленности.</w:t>
      </w:r>
    </w:p>
    <w:p w14:paraId="15B8A995" w14:textId="77777777" w:rsidR="002361AD" w:rsidRDefault="001C7F0B">
      <w:pPr>
        <w:pStyle w:val="ConsPlusNormal0"/>
        <w:spacing w:before="240"/>
        <w:ind w:firstLine="540"/>
        <w:jc w:val="both"/>
      </w:pPr>
      <w:r>
        <w:t>В сферах технического регулирования, стандартизации и обеспечения единства измерений требуется развитие на</w:t>
      </w:r>
      <w:r>
        <w:t>циональной системы стандартизации, обеспечение единства измерений в интересах повышения качества жизни населения и конкурентоспособности экономики, сохранение метрологического суверенитета Российской Федерации, содействие внедрению промышленными предприяти</w:t>
      </w:r>
      <w:r>
        <w:t xml:space="preserve">ями наилучших доступных технологий и технической модернизации отраслей </w:t>
      </w:r>
      <w:r>
        <w:lastRenderedPageBreak/>
        <w:t>промышленности при одновременном снижении негативного воздействия на окружающую среду.</w:t>
      </w:r>
    </w:p>
    <w:p w14:paraId="684E7751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Планом модернизации опорных лабораторий предусмотрено развитие российских лабораторий, проводящих </w:t>
      </w:r>
      <w:r>
        <w:t>испытания продукции в соответствии с требованиями стран экспорта, что сократит финансовые, транспортные и временные затраты экспортеров, а также обеспечит конкурентоспособность отечественной продукции на внешних рынках.</w:t>
      </w:r>
    </w:p>
    <w:p w14:paraId="2544557D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Успешное выполнение задач Программы </w:t>
      </w:r>
      <w:r>
        <w:t>необходимо для достижения долгосрочных целей устойчивого социально-экономического развития Российской Федерации. Это позволит придать дополнительный импульс модернизации и диверсификации российской экономики, снизит ее зависимость от внешней конъюнктуры, в</w:t>
      </w:r>
      <w:r>
        <w:t xml:space="preserve"> первую очередь от цен на углеводородное сырье. Меры, направленные на решение задач Программы, призваны сделать продукцию российских промышленных предприятий конкурентоспособной и востребованной на российском рынке и обеспечить расширение присутствия на ми</w:t>
      </w:r>
      <w:r>
        <w:t>ровых рынках. Реализация Программы будет также иметь значительный мультипликативный эффект для смежных отраслей экономики. При этом ожидается возникновение дополнительных стимулов для развития сферы научных исследований и опытных разработок (в контексте ра</w:t>
      </w:r>
      <w:r>
        <w:t>звития профильных отраслевых исследовательских центров, инновационных территориальных кластеров) и коммерциализации новых технологий для осуществления инфраструктурных проектов, в том числе в сфере транспорта и связи, для развития системы образования, а та</w:t>
      </w:r>
      <w:r>
        <w:t>кже для сферы услуг.</w:t>
      </w:r>
    </w:p>
    <w:p w14:paraId="499067F0" w14:textId="77777777" w:rsidR="002361AD" w:rsidRDefault="002361AD">
      <w:pPr>
        <w:pStyle w:val="ConsPlusNormal0"/>
        <w:jc w:val="both"/>
      </w:pPr>
    </w:p>
    <w:p w14:paraId="43F03FA0" w14:textId="77777777" w:rsidR="002361AD" w:rsidRDefault="001C7F0B">
      <w:pPr>
        <w:pStyle w:val="ConsPlusTitle0"/>
        <w:jc w:val="center"/>
        <w:outlineLvl w:val="2"/>
      </w:pPr>
      <w:r>
        <w:t>IV. Задачи, определенные</w:t>
      </w:r>
    </w:p>
    <w:p w14:paraId="72C5A401" w14:textId="77777777" w:rsidR="002361AD" w:rsidRDefault="001C7F0B">
      <w:pPr>
        <w:pStyle w:val="ConsPlusTitle0"/>
        <w:jc w:val="center"/>
      </w:pPr>
      <w:r>
        <w:t>в соответствии с национальными целями</w:t>
      </w:r>
    </w:p>
    <w:p w14:paraId="2331B420" w14:textId="77777777" w:rsidR="002361AD" w:rsidRDefault="002361AD">
      <w:pPr>
        <w:pStyle w:val="ConsPlusNormal0"/>
        <w:jc w:val="center"/>
      </w:pPr>
    </w:p>
    <w:p w14:paraId="44D7E98B" w14:textId="77777777" w:rsidR="002361AD" w:rsidRDefault="001C7F0B">
      <w:pPr>
        <w:pStyle w:val="ConsPlusNormal0"/>
        <w:jc w:val="center"/>
      </w:pPr>
      <w:r>
        <w:t xml:space="preserve">(в ред. </w:t>
      </w:r>
      <w:hyperlink r:id="rId114" w:tooltip="Постановление Правительства РФ от 29.10.2024 N 1451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29.10.2024 N 1451)</w:t>
      </w:r>
    </w:p>
    <w:p w14:paraId="2A2762FF" w14:textId="77777777" w:rsidR="002361AD" w:rsidRDefault="002361AD">
      <w:pPr>
        <w:pStyle w:val="ConsPlusNormal0"/>
        <w:jc w:val="both"/>
      </w:pPr>
    </w:p>
    <w:p w14:paraId="440DA0E3" w14:textId="77777777" w:rsidR="002361AD" w:rsidRDefault="001C7F0B">
      <w:pPr>
        <w:pStyle w:val="ConsPlusNormal0"/>
        <w:ind w:firstLine="540"/>
        <w:jc w:val="both"/>
      </w:pPr>
      <w:r>
        <w:t>Комплекс задач Программы определяется в соответствии с национальными ц</w:t>
      </w:r>
      <w:r>
        <w:t>елями "устойчивая и динамичная экономика", "технологическое лидерство", "цифровая трансформация государственного и муниципального управления, экономики и социальной сферы" и "сохранение населения, укрепление здоровья и повышение благополучия людей, поддерж</w:t>
      </w:r>
      <w:r>
        <w:t>ка семьи" исходя из необходимости достижения к 2030 году целевых показателей, характеризующих достижение национальных целей.</w:t>
      </w:r>
    </w:p>
    <w:p w14:paraId="59E1EC8B" w14:textId="77777777" w:rsidR="002361AD" w:rsidRDefault="001C7F0B">
      <w:pPr>
        <w:pStyle w:val="ConsPlusNormal0"/>
        <w:spacing w:before="240"/>
        <w:ind w:firstLine="540"/>
        <w:jc w:val="both"/>
      </w:pPr>
      <w:r>
        <w:t>Задачи Программы по обновлению технологической и материальной базы соответствующих отраслей промышленности и обеспечению промышленн</w:t>
      </w:r>
      <w:r>
        <w:t>ости средствами производства, координации программ технологического развития отраслей промышленности с тенденциями спроса на технологическую продукцию, обеспечению потребности промышленности в доступных, технологичных и экологичных традиционных и новых мат</w:t>
      </w:r>
      <w:r>
        <w:t xml:space="preserve">ериалах, опережающему созданию инновационной инфраструктуры для развития традиционных и новых отраслей промышленности способствуют обеспечению темпа роста валового внутреннего продукта страны выше среднемирового с выходом не позднее 2030 года на четвертое </w:t>
      </w:r>
      <w:r>
        <w:t>место в мире по объему валового внутреннего продукта, рассчитанного по паритету покупательной способности (в том числе за счет роста производительности труда), и увеличению к 2030 году объема инвестиций в основной капитал предприятий обрабатывающей промышл</w:t>
      </w:r>
      <w:r>
        <w:t>енности не менее чем на 60 процентов по сравнению с 2020 годом, а также обеспечению технологической независимости и формированию новых рынков по таким направлениям, как беспилотные авиационные системы, средства производства и автоматизации, новые материалы</w:t>
      </w:r>
      <w:r>
        <w:t xml:space="preserve"> и химия. Решение задач в части технического регулирования, стандартизации и обеспечения единства измерений носит по отношению к данным показателям обеспечивающий характер.</w:t>
      </w:r>
    </w:p>
    <w:p w14:paraId="4B3C86A8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Решение задач по расширению производства современной высокотехнологичной </w:t>
      </w:r>
      <w:r>
        <w:lastRenderedPageBreak/>
        <w:t>промышленн</w:t>
      </w:r>
      <w:r>
        <w:t>ой продукции и по стимулированию экспорта продукции с высокой добавленной стоимостью с учетом ограничений Всемирной торговой организации, снятие регуляторных барьеров и формирование паритетных условий для вывода на рынок инновационной продукции непосредств</w:t>
      </w:r>
      <w:r>
        <w:t>енно обеспечивают прирост к 2030 году объема экспорта несырьевых неэнергетических товаров не менее чем на две трети (по сравнению с 2023 годом).</w:t>
      </w:r>
    </w:p>
    <w:p w14:paraId="6C06C607" w14:textId="77777777" w:rsidR="002361AD" w:rsidRDefault="001C7F0B">
      <w:pPr>
        <w:pStyle w:val="ConsPlusNormal0"/>
        <w:spacing w:before="240"/>
        <w:ind w:firstLine="540"/>
        <w:jc w:val="both"/>
      </w:pPr>
      <w:r>
        <w:t>Выполнение задач по реализации мероприятий, направленных на развитие фармацевтической и медицинской промышленно</w:t>
      </w:r>
      <w:r>
        <w:t xml:space="preserve">сти, способствует обеспечению темпа роста валового внутреннего продукта страны выше среднемирового с выходом не позднее 2030 года на четвертое место в мире по объему валового внутреннего продукта, рассчитанного по паритету покупательной способности (в том </w:t>
      </w:r>
      <w:r>
        <w:t>числе за счет роста производительности труда), и увеличению к 2030 году объема инвестиций в основной капитал предприятий обрабатывающей промышленности не менее чем на 60 процентов (по сравнению с 2020 годом).</w:t>
      </w:r>
    </w:p>
    <w:p w14:paraId="5AE7E311" w14:textId="77777777" w:rsidR="002361AD" w:rsidRDefault="001C7F0B">
      <w:pPr>
        <w:pStyle w:val="ConsPlusNormal0"/>
        <w:spacing w:before="240"/>
        <w:ind w:firstLine="540"/>
        <w:jc w:val="both"/>
      </w:pPr>
      <w:r>
        <w:t>Решение всего набора задач Программы напрямую обеспечивает увеличение к 2030 году уровня валовой добавленной стоимости в реальном выражении и индекса производства в обрабатывающей промышленности не менее чем на 40 процентов по сравнению с уровнем 2022 года</w:t>
      </w:r>
      <w:r>
        <w:t>, а также способствует снижению к 2030 году доли импорта товаров и услуг в структуре валового внутреннего продукта до 17 процентов в части промышленных товаров и услуг в отраслях обрабатывающей промышленности.</w:t>
      </w:r>
    </w:p>
    <w:p w14:paraId="0CFEEC01" w14:textId="77777777" w:rsidR="002361AD" w:rsidRDefault="001C7F0B">
      <w:pPr>
        <w:pStyle w:val="ConsPlusNormal0"/>
        <w:spacing w:before="240"/>
        <w:ind w:firstLine="540"/>
        <w:jc w:val="both"/>
      </w:pPr>
      <w:r>
        <w:t>Достижение национальной цели "цифровая трансфо</w:t>
      </w:r>
      <w:r>
        <w:t xml:space="preserve">рмация государственного и муниципального управления, экономики и социальной сферы" в рамках Программы обеспечивается в части показателя "достижение к 2030 году "цифровой зрелости" государственного и муниципального управления, ключевых отраслей экономики и </w:t>
      </w:r>
      <w:r>
        <w:t>социальной сферы, в том числе здравоохранения и образования, предполагающей автоматизацию большей части транзакций в рамках единых отраслевых цифровых платформ и модели управления на основе данных с учетом ускоренного внедрения технологий обработки больших</w:t>
      </w:r>
      <w:r>
        <w:t xml:space="preserve"> объемов данных, машинного обучения и искусственного интеллекта" за счет применения соответствующих подходов при реализации задач Программы по обновлению технологической и материальной базы соответствующих отраслей промышленности и обеспечению промышленнос</w:t>
      </w:r>
      <w:r>
        <w:t>ти средствами производства, координации программ технологического развития отраслей промышленности с тенденциями спроса на технологическую продукцию, обеспечению потребности промышленности в доступных, технологичных и экологичных традиционных и новых матер</w:t>
      </w:r>
      <w:r>
        <w:t>иалах, опережающему созданию инновационной инфраструктуры для развития традиционных и новых отраслей промышленности.</w:t>
      </w:r>
    </w:p>
    <w:p w14:paraId="2AB09A43" w14:textId="77777777" w:rsidR="002361AD" w:rsidRDefault="001C7F0B">
      <w:pPr>
        <w:pStyle w:val="ConsPlusNormal0"/>
        <w:spacing w:before="240"/>
        <w:ind w:firstLine="540"/>
        <w:jc w:val="both"/>
      </w:pPr>
      <w:r>
        <w:t>Кроме того, комплексом задач Программы косвенно обеспечивается устойчивый рост доходов населения, работающего в отраслях обрабатывающей про</w:t>
      </w:r>
      <w:r>
        <w:t>мышленности.</w:t>
      </w:r>
    </w:p>
    <w:p w14:paraId="541AC325" w14:textId="77777777" w:rsidR="002361AD" w:rsidRDefault="002361AD">
      <w:pPr>
        <w:pStyle w:val="ConsPlusNormal0"/>
        <w:jc w:val="both"/>
      </w:pPr>
    </w:p>
    <w:p w14:paraId="21BD553C" w14:textId="77777777" w:rsidR="002361AD" w:rsidRDefault="001C7F0B">
      <w:pPr>
        <w:pStyle w:val="ConsPlusTitle0"/>
        <w:jc w:val="center"/>
        <w:outlineLvl w:val="2"/>
      </w:pPr>
      <w:r>
        <w:t>V. Задачи обеспечения достижения</w:t>
      </w:r>
    </w:p>
    <w:p w14:paraId="777B9CC2" w14:textId="77777777" w:rsidR="002361AD" w:rsidRDefault="001C7F0B">
      <w:pPr>
        <w:pStyle w:val="ConsPlusTitle0"/>
        <w:jc w:val="center"/>
      </w:pPr>
      <w:r>
        <w:t>показателей социально-экономического развития субъектов</w:t>
      </w:r>
    </w:p>
    <w:p w14:paraId="5C39C6FF" w14:textId="77777777" w:rsidR="002361AD" w:rsidRDefault="001C7F0B">
      <w:pPr>
        <w:pStyle w:val="ConsPlusTitle0"/>
        <w:jc w:val="center"/>
      </w:pPr>
      <w:r>
        <w:t>Российской Федерации, входящих в состав приоритетных</w:t>
      </w:r>
    </w:p>
    <w:p w14:paraId="2F93FCAE" w14:textId="77777777" w:rsidR="002361AD" w:rsidRDefault="001C7F0B">
      <w:pPr>
        <w:pStyle w:val="ConsPlusTitle0"/>
        <w:jc w:val="center"/>
      </w:pPr>
      <w:r>
        <w:t>территорий, уровень которых должен быть выше</w:t>
      </w:r>
    </w:p>
    <w:p w14:paraId="5B516318" w14:textId="77777777" w:rsidR="002361AD" w:rsidRDefault="001C7F0B">
      <w:pPr>
        <w:pStyle w:val="ConsPlusTitle0"/>
        <w:jc w:val="center"/>
      </w:pPr>
      <w:r>
        <w:t>среднего уровня по Российской Федерации</w:t>
      </w:r>
    </w:p>
    <w:p w14:paraId="5C537F49" w14:textId="77777777" w:rsidR="002361AD" w:rsidRDefault="002361AD">
      <w:pPr>
        <w:pStyle w:val="ConsPlusNormal0"/>
        <w:jc w:val="both"/>
      </w:pPr>
    </w:p>
    <w:p w14:paraId="0A46FF1F" w14:textId="77777777" w:rsidR="002361AD" w:rsidRDefault="001C7F0B">
      <w:pPr>
        <w:pStyle w:val="ConsPlusNormal0"/>
        <w:ind w:firstLine="540"/>
        <w:jc w:val="both"/>
      </w:pPr>
      <w:r>
        <w:t>Прямых задач п</w:t>
      </w:r>
      <w:r>
        <w:t>о обеспечению достижения показателей социально-экономического развития субъектов Российской Федерации, входящих в состав приоритетных территорий, уровень которых должен быть выше среднего уровня по Российской Федерации, в Программе не устанавливается.</w:t>
      </w:r>
    </w:p>
    <w:p w14:paraId="60B5F571" w14:textId="77777777" w:rsidR="002361AD" w:rsidRDefault="001C7F0B">
      <w:pPr>
        <w:pStyle w:val="ConsPlusNormal0"/>
        <w:spacing w:before="240"/>
        <w:ind w:firstLine="540"/>
        <w:jc w:val="both"/>
      </w:pPr>
      <w:r>
        <w:t>В ме</w:t>
      </w:r>
      <w:r>
        <w:t xml:space="preserve">роприятиях Программы предусматривается взаимодействие с регионами в рамках </w:t>
      </w:r>
      <w:r>
        <w:lastRenderedPageBreak/>
        <w:t>поддержки реализации региональных программ развития промышленности и предоставления субсидий регионам на возмещение затрат по созданию инфраструктуры индустриальных парков или техно</w:t>
      </w:r>
      <w:r>
        <w:t>парков, за исключением технопарков в сфере высоких технологий.</w:t>
      </w:r>
    </w:p>
    <w:p w14:paraId="3F95DE32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В соответствии с </w:t>
      </w:r>
      <w:hyperlink r:id="rId115" w:tooltip="Распоряжение Правительства РФ от 17.11.2008 N 1662-р (ред. от 28.09.2018) &lt;О Концепции долгосрочного социально-экономического развития Российской Федерации на период до 2020 года&gt; (вместе с &quot;Концепцией долгосрочного социально-экономического развития Российской">
        <w:r>
          <w:rPr>
            <w:color w:val="0000FF"/>
          </w:rPr>
          <w:t>Концепцией</w:t>
        </w:r>
      </w:hyperlink>
      <w:r>
        <w:t xml:space="preserve"> долгосрочного социально-экономического</w:t>
      </w:r>
      <w:r>
        <w:t xml:space="preserve"> развития Российской Федерации на период до 2020 года, утвержденной распоряжением Правительства Российской Федерации от 17 ноября 2008 г. N 1662-р, инновационный и социально ориентированный путь развития предполагает многополярное развитие территории стран</w:t>
      </w:r>
      <w:r>
        <w:t>ы и формирование новых зон опережающего развития.</w:t>
      </w:r>
    </w:p>
    <w:p w14:paraId="7379FE73" w14:textId="77777777" w:rsidR="002361AD" w:rsidRDefault="001C7F0B">
      <w:pPr>
        <w:pStyle w:val="ConsPlusNormal0"/>
        <w:spacing w:before="240"/>
        <w:ind w:firstLine="540"/>
        <w:jc w:val="both"/>
      </w:pPr>
      <w:r>
        <w:t>Приоритетными направлениями экономического развития регионов в том числе является диверсификация промышленности, ее модернизация, системно-инновационное преобразование всего производственного комплекса, а т</w:t>
      </w:r>
      <w:r>
        <w:t>акже формирование перспективных территориально-производственных кластеров.</w:t>
      </w:r>
    </w:p>
    <w:p w14:paraId="2A237D43" w14:textId="77777777" w:rsidR="002361AD" w:rsidRDefault="001C7F0B">
      <w:pPr>
        <w:pStyle w:val="ConsPlusNormal0"/>
        <w:spacing w:before="240"/>
        <w:ind w:firstLine="540"/>
        <w:jc w:val="both"/>
      </w:pPr>
      <w:r>
        <w:t>В частности, за счет средств Программы предусматривается реализация отдельных мероприятий на территории Дальневосточного федерального округа, в том числе на территории Чукотского ав</w:t>
      </w:r>
      <w:r>
        <w:t>тономного округа.</w:t>
      </w:r>
    </w:p>
    <w:p w14:paraId="2E893401" w14:textId="77777777" w:rsidR="002361AD" w:rsidRDefault="001C7F0B">
      <w:pPr>
        <w:pStyle w:val="ConsPlusNormal0"/>
        <w:spacing w:before="240"/>
        <w:ind w:firstLine="540"/>
        <w:jc w:val="both"/>
      </w:pPr>
      <w:r>
        <w:t>В целях усиления индустриального потенциала Дальневосточного федерального округа, увеличения регионального валового продукта, количества рабочих мест на территории, входящей в состав Арктики, предусмотрен иной межбюджетный трансферт бюдже</w:t>
      </w:r>
      <w:r>
        <w:t>ту Чукотского автономного округа на реализацию инвестиционных проектов по организации добычи и переработки многокомпонентных руд, в том числе содержащих цветные и благородные металлы, на территории Чукотского автономного округа.</w:t>
      </w:r>
    </w:p>
    <w:p w14:paraId="609CDAD6" w14:textId="77777777" w:rsidR="002361AD" w:rsidRDefault="001C7F0B">
      <w:pPr>
        <w:pStyle w:val="ConsPlusNormal0"/>
        <w:spacing w:before="240"/>
        <w:ind w:firstLine="540"/>
        <w:jc w:val="both"/>
      </w:pPr>
      <w:r>
        <w:t>В Программе предусмотрены о</w:t>
      </w:r>
      <w:r>
        <w:t>тдельные специализированные мероприятия только в отношении организаций промышленности Дальневосточного федерального округа.</w:t>
      </w:r>
    </w:p>
    <w:p w14:paraId="7C8420BA" w14:textId="77777777" w:rsidR="002361AD" w:rsidRDefault="001C7F0B">
      <w:pPr>
        <w:pStyle w:val="ConsPlusNormal0"/>
        <w:spacing w:before="240"/>
        <w:ind w:firstLine="540"/>
        <w:jc w:val="both"/>
      </w:pPr>
      <w:r>
        <w:t>Развитие территорий Дальневосточного федерального округа, Северо-Кавказского федерального округа, Республики Крым, Калининградской о</w:t>
      </w:r>
      <w:r>
        <w:t>бласти, г. Севастополя и Арктической зоны Российской Федерации обеспечивается в соответствии с функционально-отраслевым принципом организации мероприятий Программы и равного доступа ко всем мерам поддержки российских организаций промышленности в рамках Про</w:t>
      </w:r>
      <w:r>
        <w:t>граммы.</w:t>
      </w:r>
    </w:p>
    <w:p w14:paraId="73E8695E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Правила предоставления субсидий из федерального бюджета бюджету Чукотского автономного округа на реализацию инвестиционных проектов по организации добычи и переработки многокомпонентных руд, в том числе содержащих цветные и благородные металлы, на </w:t>
      </w:r>
      <w:r>
        <w:t xml:space="preserve">территории Чукотского автономного округа приведены в </w:t>
      </w:r>
      <w:hyperlink w:anchor="P286" w:tooltip="ПРАВИЛА">
        <w:r>
          <w:rPr>
            <w:color w:val="0000FF"/>
          </w:rPr>
          <w:t>приложении N 1</w:t>
        </w:r>
      </w:hyperlink>
      <w:r>
        <w:t>.</w:t>
      </w:r>
    </w:p>
    <w:p w14:paraId="361F2745" w14:textId="77777777" w:rsidR="002361AD" w:rsidRDefault="001C7F0B">
      <w:pPr>
        <w:pStyle w:val="ConsPlusNormal0"/>
        <w:jc w:val="both"/>
      </w:pPr>
      <w:r>
        <w:t xml:space="preserve">(в ред. </w:t>
      </w:r>
      <w:hyperlink r:id="rId116" w:tooltip="Постановление Правительства РФ от 15.10.2024 N 1378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15.10.2024 N 1378)</w:t>
      </w:r>
    </w:p>
    <w:p w14:paraId="64326019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Правила предоставления субсидий из федерального </w:t>
      </w:r>
      <w:r>
        <w:t xml:space="preserve">бюджета бюджету Республики Тыва на реализацию инвестиционных проектов в сфере добычи и переработки цветных металлов приведены в </w:t>
      </w:r>
      <w:hyperlink w:anchor="P337" w:tooltip="ПРАВИЛА">
        <w:r>
          <w:rPr>
            <w:color w:val="0000FF"/>
          </w:rPr>
          <w:t>приложении N 2</w:t>
        </w:r>
      </w:hyperlink>
      <w:r>
        <w:t>.</w:t>
      </w:r>
    </w:p>
    <w:p w14:paraId="7B9D9DB5" w14:textId="77777777" w:rsidR="002361AD" w:rsidRDefault="001C7F0B">
      <w:pPr>
        <w:pStyle w:val="ConsPlusNormal0"/>
        <w:jc w:val="both"/>
      </w:pPr>
      <w:r>
        <w:t xml:space="preserve">(в ред. </w:t>
      </w:r>
      <w:hyperlink r:id="rId117" w:tooltip="Постановление Правительства РФ от 15.10.2024 N 1378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15.10.2024 N 1378)</w:t>
      </w:r>
    </w:p>
    <w:p w14:paraId="68B827E8" w14:textId="77777777" w:rsidR="002361AD" w:rsidRDefault="001C7F0B">
      <w:pPr>
        <w:pStyle w:val="ConsPlusNormal0"/>
        <w:spacing w:before="240"/>
        <w:ind w:firstLine="540"/>
        <w:jc w:val="both"/>
      </w:pPr>
      <w:r>
        <w:t>Правила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</w:t>
      </w:r>
      <w:r>
        <w:t xml:space="preserve">дерации, возникающих при реализации региональных программ развития промышленности, приведены в </w:t>
      </w:r>
      <w:hyperlink w:anchor="P385" w:tooltip="ПРАВИЛА">
        <w:r>
          <w:rPr>
            <w:color w:val="0000FF"/>
          </w:rPr>
          <w:t>приложении N 3</w:t>
        </w:r>
      </w:hyperlink>
      <w:r>
        <w:t>.</w:t>
      </w:r>
    </w:p>
    <w:p w14:paraId="7BDFD28F" w14:textId="77777777" w:rsidR="002361AD" w:rsidRDefault="001C7F0B">
      <w:pPr>
        <w:pStyle w:val="ConsPlusNormal0"/>
        <w:jc w:val="both"/>
      </w:pPr>
      <w:r>
        <w:t xml:space="preserve">(абзац введен </w:t>
      </w:r>
      <w:hyperlink r:id="rId118" w:tooltip="Постановление Правительства РФ от 02.06.2022 N 1012 &quot;О внесении изменений в государственную программу Российской Федерации &quot;Развитие промышленности и повышение ее конкурентоспособности&quot; {КонсультантПлюс}">
        <w:r>
          <w:rPr>
            <w:color w:val="0000FF"/>
          </w:rPr>
          <w:t>Постановлением</w:t>
        </w:r>
      </w:hyperlink>
      <w:r>
        <w:t xml:space="preserve"> Прав</w:t>
      </w:r>
      <w:r>
        <w:t>ительства РФ от 02.06.2022 N 1012)</w:t>
      </w:r>
    </w:p>
    <w:p w14:paraId="549DABA3" w14:textId="77777777" w:rsidR="002361AD" w:rsidRDefault="001C7F0B">
      <w:pPr>
        <w:pStyle w:val="ConsPlusNormal0"/>
        <w:spacing w:before="240"/>
        <w:ind w:firstLine="540"/>
        <w:jc w:val="both"/>
      </w:pPr>
      <w:r>
        <w:lastRenderedPageBreak/>
        <w:t>Правила предоставления субсидий из федерального бюджета бюджету Республики Мордовия в целях софинансирования расходных обязательств Республики Мордовия, связанных с реализацией мероприятия программы социально-экономическо</w:t>
      </w:r>
      <w:r>
        <w:t xml:space="preserve">го развития Республики Мордовия на 2022 - 2026 годы, направленного на докапитализацию Фонда развития промышленности Республики Мордовия, приведены в </w:t>
      </w:r>
      <w:hyperlink w:anchor="P935" w:tooltip="ПРАВИЛА">
        <w:r>
          <w:rPr>
            <w:color w:val="0000FF"/>
          </w:rPr>
          <w:t>приложении N 4</w:t>
        </w:r>
      </w:hyperlink>
      <w:r>
        <w:t>.</w:t>
      </w:r>
    </w:p>
    <w:p w14:paraId="3FCE7770" w14:textId="77777777" w:rsidR="002361AD" w:rsidRDefault="001C7F0B">
      <w:pPr>
        <w:pStyle w:val="ConsPlusNormal0"/>
        <w:jc w:val="both"/>
      </w:pPr>
      <w:r>
        <w:t xml:space="preserve">(абзац введен </w:t>
      </w:r>
      <w:hyperlink r:id="rId119" w:tooltip="Постановление Правительства РФ от 06.10.2022 N 1776 &quot;О внесении изменений в государственную программу Российской Федерации &quot;Развитие промышленности и повышение ее конкурентоспособност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06.10.2022 N 1776)</w:t>
      </w:r>
    </w:p>
    <w:p w14:paraId="6EC8DAC0" w14:textId="77777777" w:rsidR="002361AD" w:rsidRDefault="001C7F0B">
      <w:pPr>
        <w:pStyle w:val="ConsPlusNormal0"/>
        <w:spacing w:before="240"/>
        <w:ind w:firstLine="540"/>
        <w:jc w:val="both"/>
      </w:pPr>
      <w:r>
        <w:t>Правила предоставления в 2023 году иного межбюджетного трансферта из федерального бюджета бюджету Белгородской области, источником ф</w:t>
      </w:r>
      <w:r>
        <w:t>инансового обеспечения которого являются бюджетные ассигнования резервного фонда Правительства Российской Федерации, в целях софинансирования в полном объеме расходных обязательств Белгородской области, возникающих при реализации мероприятия по финансовому</w:t>
      </w:r>
      <w:r>
        <w:t xml:space="preserve"> обеспечению деятельности (докапитализации) микрокредитной компании Белгородский областной фонд поддержки малого и среднего предпринимательства в рамках региональной программы развития промышленности, приведены в </w:t>
      </w:r>
      <w:hyperlink w:anchor="P980" w:tooltip="ПРАВИЛА">
        <w:r>
          <w:rPr>
            <w:color w:val="0000FF"/>
          </w:rPr>
          <w:t>при</w:t>
        </w:r>
        <w:r>
          <w:rPr>
            <w:color w:val="0000FF"/>
          </w:rPr>
          <w:t>ложении N 5</w:t>
        </w:r>
      </w:hyperlink>
      <w:r>
        <w:t>.</w:t>
      </w:r>
    </w:p>
    <w:p w14:paraId="2A7CFA80" w14:textId="77777777" w:rsidR="002361AD" w:rsidRDefault="001C7F0B">
      <w:pPr>
        <w:pStyle w:val="ConsPlusNormal0"/>
        <w:jc w:val="both"/>
      </w:pPr>
      <w:r>
        <w:t xml:space="preserve">(абзац введен </w:t>
      </w:r>
      <w:hyperlink r:id="rId120" w:tooltip="Постановление Правительства РФ от 14.06.2023 N 982 &quot;О внесении изменений в государственную программу Российской Федерации &quot;Развитие промышленности и повышение ее конкурентоспособност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14.06.2023 N 982)</w:t>
      </w:r>
    </w:p>
    <w:p w14:paraId="17A2D8FE" w14:textId="77777777" w:rsidR="002361AD" w:rsidRDefault="001C7F0B">
      <w:pPr>
        <w:pStyle w:val="ConsPlusNormal0"/>
        <w:spacing w:before="240"/>
        <w:ind w:firstLine="540"/>
        <w:jc w:val="both"/>
      </w:pPr>
      <w:r>
        <w:t>Правила предоставления и распределения в 2023 году субсидий из федерального бюджета бюджетам субъектов Ро</w:t>
      </w:r>
      <w:r>
        <w:t>ссийской Федерации, на территориях которых введен средний уровень реагирования (Республика Крым, Белгородская область, Брянская область, Курская область, г. Севастополь), в целях софинансирования расходных обязательств этих субъектов Российской Федерации п</w:t>
      </w:r>
      <w:r>
        <w:t xml:space="preserve">о предоставлению средств из бюджета субъекта Российской Федерации региональным фондам развития промышленности для предоставления грантов субъектам деятельности в сфере промышленности приведены в </w:t>
      </w:r>
      <w:hyperlink w:anchor="P1049" w:tooltip="ПРАВИЛА">
        <w:r>
          <w:rPr>
            <w:color w:val="0000FF"/>
          </w:rPr>
          <w:t>приложении N 6</w:t>
        </w:r>
      </w:hyperlink>
      <w:r>
        <w:t>.</w:t>
      </w:r>
    </w:p>
    <w:p w14:paraId="5D6B4F9B" w14:textId="77777777" w:rsidR="002361AD" w:rsidRDefault="001C7F0B">
      <w:pPr>
        <w:pStyle w:val="ConsPlusNormal0"/>
        <w:jc w:val="both"/>
      </w:pPr>
      <w:r>
        <w:t>(абз</w:t>
      </w:r>
      <w:r>
        <w:t xml:space="preserve">ац введен </w:t>
      </w:r>
      <w:hyperlink r:id="rId121" w:tooltip="Постановление Правительства РФ от 18.12.2023 N 2190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18.12.2023 N 2190)</w:t>
      </w:r>
    </w:p>
    <w:p w14:paraId="78D9C426" w14:textId="77777777" w:rsidR="002361AD" w:rsidRDefault="001C7F0B">
      <w:pPr>
        <w:pStyle w:val="ConsPlusNormal0"/>
        <w:spacing w:before="240"/>
        <w:ind w:firstLine="540"/>
        <w:jc w:val="both"/>
      </w:pPr>
      <w:r>
        <w:t>Правила предоставления в 2023 году иного межбюджетного трансферта из федерального бюджета бюджету Еврейской автономной области, источником финансового обе</w:t>
      </w:r>
      <w:r>
        <w:t>спечения которого являются бюджетные ассигнования резервного фонда Правительства Российской Федерации, в целях софинансирования в полном объеме расходных обязательств Еврейской автономной области, возникающих при реализации мероприятия по докапитализации р</w:t>
      </w:r>
      <w:r>
        <w:t xml:space="preserve">егионального фонда развития промышленности, приведены в </w:t>
      </w:r>
      <w:hyperlink w:anchor="P1388" w:tooltip="ПРАВИЛА">
        <w:r>
          <w:rPr>
            <w:color w:val="0000FF"/>
          </w:rPr>
          <w:t>приложении N 7</w:t>
        </w:r>
      </w:hyperlink>
      <w:r>
        <w:t>.</w:t>
      </w:r>
    </w:p>
    <w:p w14:paraId="5546D3A6" w14:textId="77777777" w:rsidR="002361AD" w:rsidRDefault="001C7F0B">
      <w:pPr>
        <w:pStyle w:val="ConsPlusNormal0"/>
        <w:jc w:val="both"/>
      </w:pPr>
      <w:r>
        <w:t xml:space="preserve">(абзац введен </w:t>
      </w:r>
      <w:hyperlink r:id="rId122" w:tooltip="Постановление Правительства РФ от 18.12.2023 N 2191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18.12.2023 N 2191)</w:t>
      </w:r>
    </w:p>
    <w:p w14:paraId="19326C3C" w14:textId="77777777" w:rsidR="002361AD" w:rsidRDefault="001C7F0B">
      <w:pPr>
        <w:pStyle w:val="ConsPlusNormal0"/>
        <w:spacing w:before="240"/>
        <w:ind w:firstLine="540"/>
        <w:jc w:val="both"/>
      </w:pPr>
      <w:r>
        <w:t>Правила предоставления в 2023 году ин</w:t>
      </w:r>
      <w:r>
        <w:t>ого межбюджетного трансферта из федерального бюджета бюджету Смоленской области, источником финансового обеспечения которого являются бюджетные ассигнования резервного фонда Правительства Российской Федерации, в целях софинансирования в полном объеме расхо</w:t>
      </w:r>
      <w:r>
        <w:t xml:space="preserve">дных обязательств Смоленской области, возникающих при реализации мероприятия по докапитализации регионального фонда развития промышленности, приведены в </w:t>
      </w:r>
      <w:hyperlink w:anchor="P1457" w:tooltip="ПРАВИЛА">
        <w:r>
          <w:rPr>
            <w:color w:val="0000FF"/>
          </w:rPr>
          <w:t>приложении N 8</w:t>
        </w:r>
      </w:hyperlink>
      <w:r>
        <w:t>.</w:t>
      </w:r>
    </w:p>
    <w:p w14:paraId="3E6F06F9" w14:textId="77777777" w:rsidR="002361AD" w:rsidRDefault="001C7F0B">
      <w:pPr>
        <w:pStyle w:val="ConsPlusNormal0"/>
        <w:jc w:val="both"/>
      </w:pPr>
      <w:r>
        <w:t xml:space="preserve">(абзац введен </w:t>
      </w:r>
      <w:hyperlink r:id="rId123" w:tooltip="Постановление Правительства РФ от 18.12.2023 N 2191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18.12.2023 N 2191)</w:t>
      </w:r>
    </w:p>
    <w:p w14:paraId="446B5BBE" w14:textId="77777777" w:rsidR="002361AD" w:rsidRDefault="001C7F0B">
      <w:pPr>
        <w:pStyle w:val="ConsPlusNormal0"/>
        <w:spacing w:before="240"/>
        <w:ind w:firstLine="540"/>
        <w:jc w:val="both"/>
      </w:pPr>
      <w:r>
        <w:t>Правила предоставления субсидий из федерального бюджета бюджетам Донецкой Народной Республики, Луганской Народной Республики, Запорожской области и Херсонской области в целях софинансирования расходных обязательств указанных субъектов Российской Федерации,</w:t>
      </w:r>
      <w:r>
        <w:t xml:space="preserve"> возникающих при докапитализации региональных фондов развития промышленности в рамках программы социально-экономического развития Донецкой Народной Республики, Луганской Народной Республики, Запорожской области и Херсонской области, приведены в </w:t>
      </w:r>
      <w:hyperlink w:anchor="P1526" w:tooltip="ПРАВИЛА">
        <w:r>
          <w:rPr>
            <w:color w:val="0000FF"/>
          </w:rPr>
          <w:t>приложении N 9</w:t>
        </w:r>
      </w:hyperlink>
      <w:r>
        <w:t>.</w:t>
      </w:r>
    </w:p>
    <w:p w14:paraId="65AB6755" w14:textId="77777777" w:rsidR="002361AD" w:rsidRDefault="001C7F0B">
      <w:pPr>
        <w:pStyle w:val="ConsPlusNormal0"/>
        <w:jc w:val="both"/>
      </w:pPr>
      <w:r>
        <w:t xml:space="preserve">(абзац введен </w:t>
      </w:r>
      <w:hyperlink r:id="rId124" w:tooltip="Постановление Правительства РФ от 18.12.2023 N 2191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18.12.2023 N 2191)</w:t>
      </w:r>
    </w:p>
    <w:p w14:paraId="7BA80383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Правила предоставления субсидий из федерального бюджета бюджетам Донецкой Народной </w:t>
      </w:r>
      <w:r>
        <w:lastRenderedPageBreak/>
        <w:t>Республики, Луганской</w:t>
      </w:r>
      <w:r>
        <w:t xml:space="preserve"> Народной Республики, Запорожской области и Херсонской области на софинансирование расходных обязательств, возникающих при реализации мероприятий по закупке и монтажу оборудования для пищеблоков, приведены в </w:t>
      </w:r>
      <w:hyperlink w:anchor="P1583" w:tooltip="ПРАВИЛА">
        <w:r>
          <w:rPr>
            <w:color w:val="0000FF"/>
          </w:rPr>
          <w:t>приложе</w:t>
        </w:r>
        <w:r>
          <w:rPr>
            <w:color w:val="0000FF"/>
          </w:rPr>
          <w:t>нии N 10</w:t>
        </w:r>
      </w:hyperlink>
      <w:r>
        <w:t>.</w:t>
      </w:r>
    </w:p>
    <w:p w14:paraId="779BBE69" w14:textId="77777777" w:rsidR="002361AD" w:rsidRDefault="001C7F0B">
      <w:pPr>
        <w:pStyle w:val="ConsPlusNormal0"/>
        <w:jc w:val="both"/>
      </w:pPr>
      <w:r>
        <w:t xml:space="preserve">(абзац введен </w:t>
      </w:r>
      <w:hyperlink r:id="rId125" w:tooltip="Постановление Правительства РФ от 22.12.2023 N 2265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22.12.2023 N 2265)</w:t>
      </w:r>
    </w:p>
    <w:p w14:paraId="2CE4ABDF" w14:textId="77777777" w:rsidR="002361AD" w:rsidRDefault="001C7F0B">
      <w:pPr>
        <w:pStyle w:val="ConsPlusNormal0"/>
        <w:spacing w:before="240"/>
        <w:ind w:firstLine="540"/>
        <w:jc w:val="both"/>
      </w:pPr>
      <w:r>
        <w:t>Правила предоставления субсидий из федерального бюджета бюджетам Донецкой Народной Республики, Луганской Народной Республики, Запорожской об</w:t>
      </w:r>
      <w:r>
        <w:t xml:space="preserve">ласти и Херсонской области на софинансирование расходных обязательств, возникающих при реализации мероприятий по закупке и поставке автомобилей скорой медицинской помощи, приведены в </w:t>
      </w:r>
      <w:hyperlink w:anchor="P1622" w:tooltip="ПРАВИЛА">
        <w:r>
          <w:rPr>
            <w:color w:val="0000FF"/>
          </w:rPr>
          <w:t>приложении N 11</w:t>
        </w:r>
      </w:hyperlink>
      <w:r>
        <w:t>.</w:t>
      </w:r>
    </w:p>
    <w:p w14:paraId="5BA248E0" w14:textId="77777777" w:rsidR="002361AD" w:rsidRDefault="001C7F0B">
      <w:pPr>
        <w:pStyle w:val="ConsPlusNormal0"/>
        <w:jc w:val="both"/>
      </w:pPr>
      <w:r>
        <w:t xml:space="preserve">(абзац введен </w:t>
      </w:r>
      <w:hyperlink r:id="rId126" w:tooltip="Постановление Правительства РФ от 22.12.2023 N 2265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22.12.2023 N 2265)</w:t>
      </w:r>
    </w:p>
    <w:p w14:paraId="7BD2A26C" w14:textId="77777777" w:rsidR="002361AD" w:rsidRDefault="001C7F0B">
      <w:pPr>
        <w:pStyle w:val="ConsPlusNormal0"/>
        <w:spacing w:before="240"/>
        <w:ind w:firstLine="540"/>
        <w:jc w:val="both"/>
      </w:pPr>
      <w:r>
        <w:t>Правила предоставления субсидий из федерального бюджета бюджетам Донецкой Народной Республики, Луганской Народной Республики, Запорожской области и Херсонской област</w:t>
      </w:r>
      <w:r>
        <w:t xml:space="preserve">и на софинансирование расходных обязательств, возникающих при реализации мероприятий по закупке и поставке школьных автобусов, приведены в </w:t>
      </w:r>
      <w:hyperlink w:anchor="P1662" w:tooltip="ПРАВИЛА">
        <w:r>
          <w:rPr>
            <w:color w:val="0000FF"/>
          </w:rPr>
          <w:t>приложении N 12</w:t>
        </w:r>
      </w:hyperlink>
      <w:r>
        <w:t>.</w:t>
      </w:r>
    </w:p>
    <w:p w14:paraId="5AADFC66" w14:textId="77777777" w:rsidR="002361AD" w:rsidRDefault="001C7F0B">
      <w:pPr>
        <w:pStyle w:val="ConsPlusNormal0"/>
        <w:jc w:val="both"/>
      </w:pPr>
      <w:r>
        <w:t xml:space="preserve">(абзац введен </w:t>
      </w:r>
      <w:hyperlink r:id="rId127" w:tooltip="Постановление Правительства РФ от 22.12.2023 N 2265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</w:t>
        </w:r>
        <w:r>
          <w:rPr>
            <w:color w:val="0000FF"/>
          </w:rPr>
          <w:t>влением</w:t>
        </w:r>
      </w:hyperlink>
      <w:r>
        <w:t xml:space="preserve"> Правительства РФ от 22.12.2023 N 2265)</w:t>
      </w:r>
    </w:p>
    <w:p w14:paraId="5FB8B5EF" w14:textId="77777777" w:rsidR="002361AD" w:rsidRDefault="001C7F0B">
      <w:pPr>
        <w:pStyle w:val="ConsPlusNormal0"/>
        <w:spacing w:before="240"/>
        <w:ind w:firstLine="540"/>
        <w:jc w:val="both"/>
      </w:pPr>
      <w:r>
        <w:t>Правила предоставления субсидий из федерального бюджета бюджетам Донецкой Народной Республики, Луганской Народной Республики, Запорожской области и Херсонской области на софинансирование расходных обязательств</w:t>
      </w:r>
      <w:r>
        <w:t xml:space="preserve">, возникающих при реализации мероприятий по закупке и поставке общественного транспорта, приведены в </w:t>
      </w:r>
      <w:hyperlink w:anchor="P1701" w:tooltip="ПРАВИЛА">
        <w:r>
          <w:rPr>
            <w:color w:val="0000FF"/>
          </w:rPr>
          <w:t>приложении N 13</w:t>
        </w:r>
      </w:hyperlink>
      <w:r>
        <w:t>.</w:t>
      </w:r>
    </w:p>
    <w:p w14:paraId="4C288CB5" w14:textId="77777777" w:rsidR="002361AD" w:rsidRDefault="001C7F0B">
      <w:pPr>
        <w:pStyle w:val="ConsPlusNormal0"/>
        <w:jc w:val="both"/>
      </w:pPr>
      <w:r>
        <w:t xml:space="preserve">(абзац введен </w:t>
      </w:r>
      <w:hyperlink r:id="rId128" w:tooltip="Постановление Правительства РФ от 22.12.2023 N 2265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22.12.2023</w:t>
      </w:r>
      <w:r>
        <w:t xml:space="preserve"> N 2265)</w:t>
      </w:r>
    </w:p>
    <w:p w14:paraId="4AAAD166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Правила предоставления субсидий из федерального бюджета бюджетам Донецкой Народной Республики, Луганской Народной Республики, Запорожской области, Херсонской области в целях софинансирования в полном объеме расходных обязательств, возникающих при </w:t>
      </w:r>
      <w:r>
        <w:t xml:space="preserve">реализации мероприятий по поставке товаров для детей, учебного оборудования, музыкальных инструментов и звукового оборудования, спортивного инвентаря, приведены в </w:t>
      </w:r>
      <w:hyperlink w:anchor="P1741" w:tooltip="ПРАВИЛА">
        <w:r>
          <w:rPr>
            <w:color w:val="0000FF"/>
          </w:rPr>
          <w:t>приложении N 14</w:t>
        </w:r>
      </w:hyperlink>
      <w:r>
        <w:t>.</w:t>
      </w:r>
    </w:p>
    <w:p w14:paraId="16300123" w14:textId="77777777" w:rsidR="002361AD" w:rsidRDefault="001C7F0B">
      <w:pPr>
        <w:pStyle w:val="ConsPlusNormal0"/>
        <w:jc w:val="both"/>
      </w:pPr>
      <w:r>
        <w:t xml:space="preserve">(абзац введен </w:t>
      </w:r>
      <w:hyperlink r:id="rId129" w:tooltip="Постановление Правительства РФ от 22.12.2023 N 2265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22.12.2023 N 2265)</w:t>
      </w:r>
    </w:p>
    <w:p w14:paraId="4AA84F57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Правила предоставления и распределения субсидий из федерального бюджета бюджетам субъектов Российской Федерации на создание сети научно-производственных центров испытаний и компетенций </w:t>
      </w:r>
      <w:r>
        <w:t xml:space="preserve">в области развития технологий беспилотных авиационных систем приведены в </w:t>
      </w:r>
      <w:hyperlink w:anchor="P1782" w:tooltip="ПРАВИЛА">
        <w:r>
          <w:rPr>
            <w:color w:val="0000FF"/>
          </w:rPr>
          <w:t>приложении N 15</w:t>
        </w:r>
      </w:hyperlink>
      <w:r>
        <w:t>.</w:t>
      </w:r>
    </w:p>
    <w:p w14:paraId="35F89C37" w14:textId="77777777" w:rsidR="002361AD" w:rsidRDefault="001C7F0B">
      <w:pPr>
        <w:pStyle w:val="ConsPlusNormal0"/>
        <w:jc w:val="both"/>
      </w:pPr>
      <w:r>
        <w:t xml:space="preserve">(абзац введен </w:t>
      </w:r>
      <w:hyperlink r:id="rId130" w:tooltip="Постановление Правительства РФ от 25.12.2023 N 2294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25.12.2023 N 2294; в ред. </w:t>
      </w:r>
      <w:hyperlink r:id="rId131" w:tooltip="Постановление Правительства РФ от 02.08.2025 N 1160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02.08.2025 N 1160)</w:t>
      </w:r>
    </w:p>
    <w:p w14:paraId="1D8DBB21" w14:textId="77777777" w:rsidR="002361AD" w:rsidRDefault="001C7F0B">
      <w:pPr>
        <w:pStyle w:val="ConsPlusNormal0"/>
        <w:spacing w:before="240"/>
        <w:ind w:firstLine="540"/>
        <w:jc w:val="both"/>
      </w:pPr>
      <w:r>
        <w:t>Правила предоставления субсидии из федерального бюджета бюджету Крас</w:t>
      </w:r>
      <w:r>
        <w:t>нодарского края в целях софинансирования расходных обязательств Краснодарского края, возникающих при реализации мероприятия по поставке аппаратно-программных комплексов скрининговой оценки организма и тестирования уровня физической подготовленности, привед</w:t>
      </w:r>
      <w:r>
        <w:t xml:space="preserve">ены в </w:t>
      </w:r>
      <w:hyperlink w:anchor="P2026" w:tooltip="ПРАВИЛА">
        <w:r>
          <w:rPr>
            <w:color w:val="0000FF"/>
          </w:rPr>
          <w:t>приложении N 16</w:t>
        </w:r>
      </w:hyperlink>
      <w:r>
        <w:t>.</w:t>
      </w:r>
    </w:p>
    <w:p w14:paraId="6150AFF6" w14:textId="77777777" w:rsidR="002361AD" w:rsidRDefault="001C7F0B">
      <w:pPr>
        <w:pStyle w:val="ConsPlusNormal0"/>
        <w:jc w:val="both"/>
      </w:pPr>
      <w:r>
        <w:t xml:space="preserve">(абзац введен </w:t>
      </w:r>
      <w:hyperlink r:id="rId132" w:tooltip="Постановление Правительства РФ от 25.12.2023 N 2303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25.12.2023 N 2303)</w:t>
      </w:r>
    </w:p>
    <w:p w14:paraId="6F7B5B70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Правила предоставления субсидий из федерального бюджета бюджетам субъектов Российской </w:t>
      </w:r>
      <w:r>
        <w:t xml:space="preserve">Федерации на возмещение затрат на создание, модернизацию и (или) реконструкцию объектов инфраструктуры индустриальных (промышленных) парков, промышленных технопарков или технопарков в сфере высоких технологий приведены в </w:t>
      </w:r>
      <w:hyperlink w:anchor="P2065" w:tooltip="ПРАВИЛА">
        <w:r>
          <w:rPr>
            <w:color w:val="0000FF"/>
          </w:rPr>
          <w:t>приложении N 17</w:t>
        </w:r>
      </w:hyperlink>
      <w:r>
        <w:t>.</w:t>
      </w:r>
    </w:p>
    <w:p w14:paraId="6A6FC72E" w14:textId="77777777" w:rsidR="002361AD" w:rsidRDefault="001C7F0B">
      <w:pPr>
        <w:pStyle w:val="ConsPlusNormal0"/>
        <w:jc w:val="both"/>
      </w:pPr>
      <w:r>
        <w:t xml:space="preserve">(абзац введен </w:t>
      </w:r>
      <w:hyperlink r:id="rId133" w:tooltip="Постановление Правительства РФ от 29.12.2023 N 239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29.12.2023 N 2391)</w:t>
      </w:r>
    </w:p>
    <w:p w14:paraId="5D391457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Правила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</w:t>
      </w:r>
      <w:r>
        <w:lastRenderedPageBreak/>
        <w:t>Федерации по возмещению части затрат управляющих компаний индустриальных (промышленных) пар</w:t>
      </w:r>
      <w:r>
        <w:t xml:space="preserve">ков, промышленных технопарков, технопарков в сфере высоких технологий частной формы собственности на создание, увеличение площади или реиндустриализацию индустриальных (промышленных) парков, промышленных технопарков, технопарков в сфере высоких технологий </w:t>
      </w:r>
      <w:r>
        <w:t xml:space="preserve">приведены в </w:t>
      </w:r>
      <w:hyperlink w:anchor="P2559" w:tooltip="ПРАВИЛА">
        <w:r>
          <w:rPr>
            <w:color w:val="0000FF"/>
          </w:rPr>
          <w:t>приложении N 18</w:t>
        </w:r>
      </w:hyperlink>
      <w:r>
        <w:t>.</w:t>
      </w:r>
    </w:p>
    <w:p w14:paraId="71CE2545" w14:textId="77777777" w:rsidR="002361AD" w:rsidRDefault="001C7F0B">
      <w:pPr>
        <w:pStyle w:val="ConsPlusNormal0"/>
        <w:jc w:val="both"/>
      </w:pPr>
      <w:r>
        <w:t xml:space="preserve">(абзац введен </w:t>
      </w:r>
      <w:hyperlink r:id="rId134" w:tooltip="Постановление Правительства РФ от 25.06.2024 N 853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25.06.2024 N 853)</w:t>
      </w:r>
    </w:p>
    <w:p w14:paraId="0C78B5D7" w14:textId="77777777" w:rsidR="002361AD" w:rsidRDefault="001C7F0B">
      <w:pPr>
        <w:pStyle w:val="ConsPlusNormal0"/>
        <w:spacing w:before="240"/>
        <w:ind w:firstLine="540"/>
        <w:jc w:val="both"/>
      </w:pPr>
      <w:r>
        <w:t>Правила предоставления в 2024 году субсидии из федерального бюджета бюджету Псковской области, источником фи</w:t>
      </w:r>
      <w:r>
        <w:t>нансового обеспечения которой являются бюджетные ассигнования резервного фонда Правительства Российской Федерации, в целях софинансирования расходных обязательств Псковской области, возникающих при реализации мероприятия по докапитализации регионального фо</w:t>
      </w:r>
      <w:r>
        <w:t xml:space="preserve">нда развития промышленности, приведены в </w:t>
      </w:r>
      <w:hyperlink r:id="rId135" w:tooltip="Постановление Правительства РФ от 15.04.2014 N 328 (ред. от 29.06.2024) &quot;Об утверждении государственной программы Российской Федерации &quot;Развитие промышленности и повышение ее конкурентоспособности&quot; (с изм. и доп., вступ. в силу с 04.07.2024) ------------ Недей">
        <w:r>
          <w:rPr>
            <w:color w:val="0000FF"/>
          </w:rPr>
          <w:t>приложении N 19</w:t>
        </w:r>
      </w:hyperlink>
      <w:r>
        <w:t>.</w:t>
      </w:r>
    </w:p>
    <w:p w14:paraId="0DE4B0A1" w14:textId="77777777" w:rsidR="002361AD" w:rsidRDefault="001C7F0B">
      <w:pPr>
        <w:pStyle w:val="ConsPlusNormal0"/>
        <w:jc w:val="both"/>
      </w:pPr>
      <w:r>
        <w:t xml:space="preserve">(абзац введен </w:t>
      </w:r>
      <w:hyperlink r:id="rId136" w:tooltip="Постановление Правительства РФ от 26.06.2024 N 862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Постановлением</w:t>
        </w:r>
      </w:hyperlink>
      <w:r>
        <w:t xml:space="preserve"> Прав</w:t>
      </w:r>
      <w:r>
        <w:t>ительства РФ от 26.06.2024 N 862)</w:t>
      </w:r>
    </w:p>
    <w:p w14:paraId="1958DAD2" w14:textId="77777777" w:rsidR="002361AD" w:rsidRDefault="001C7F0B">
      <w:pPr>
        <w:pStyle w:val="ConsPlusNormal0"/>
        <w:spacing w:before="240"/>
        <w:ind w:firstLine="540"/>
        <w:jc w:val="both"/>
      </w:pPr>
      <w:r>
        <w:t>Правила предоставления в 2024 году субсидии из федерального бюджета бюджету Челябинской области, источником финансового обеспечения которой являются бюджетные ассигнования резервного фонда Правительства Российской Федераци</w:t>
      </w:r>
      <w:r>
        <w:t xml:space="preserve">и, в целях софинансирования расходных обязательств Челябинской области, возникающих при реализации мероприятия по докапитализации регионального фонда развития промышленности, приведены в </w:t>
      </w:r>
      <w:hyperlink w:anchor="P3153" w:tooltip="ПРАВИЛА">
        <w:r>
          <w:rPr>
            <w:color w:val="0000FF"/>
          </w:rPr>
          <w:t>приложении N 20</w:t>
        </w:r>
      </w:hyperlink>
      <w:r>
        <w:t>.</w:t>
      </w:r>
    </w:p>
    <w:p w14:paraId="00CF64F6" w14:textId="77777777" w:rsidR="002361AD" w:rsidRDefault="001C7F0B">
      <w:pPr>
        <w:pStyle w:val="ConsPlusNormal0"/>
        <w:jc w:val="both"/>
      </w:pPr>
      <w:r>
        <w:t>(абзац введ</w:t>
      </w:r>
      <w:r>
        <w:t xml:space="preserve">ен </w:t>
      </w:r>
      <w:hyperlink r:id="rId137" w:tooltip="Постановление Правительства РФ от 20.12.2024 N 1834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20.12.2024 N 1834)</w:t>
      </w:r>
    </w:p>
    <w:p w14:paraId="2F60ED76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Правила предоставления в 2025 году субсидии из федерального бюджета, источником финансового обеспечения которой являются бюджетные ассигнования резервного фонда </w:t>
      </w:r>
      <w:r>
        <w:t>Правительства Российской Федерации, бюджету Тульской области в целях софинансирования расходных обязательств Тульской области, возникающих при реализации мероприятий по созданию инфраструктуры инновационного научно-технологического центра "Инновационный на</w:t>
      </w:r>
      <w:r>
        <w:t xml:space="preserve">учно-технологический центр "Композитная долина" в рамках федерального проекта "Развитие производства композитных материалов (композитов) и изделий из них" национального проекта "Новые материалы и химия", приведены в </w:t>
      </w:r>
      <w:hyperlink w:anchor="P3197" w:tooltip="ПРАВИЛА">
        <w:r>
          <w:rPr>
            <w:color w:val="0000FF"/>
          </w:rPr>
          <w:t>приложении N 21</w:t>
        </w:r>
      </w:hyperlink>
      <w:r>
        <w:t>.</w:t>
      </w:r>
    </w:p>
    <w:p w14:paraId="34829545" w14:textId="77777777" w:rsidR="002361AD" w:rsidRDefault="001C7F0B">
      <w:pPr>
        <w:pStyle w:val="ConsPlusNormal0"/>
        <w:jc w:val="both"/>
      </w:pPr>
      <w:r>
        <w:t xml:space="preserve">(абзац введен </w:t>
      </w:r>
      <w:hyperlink r:id="rId138" w:tooltip="Постановление Правительства РФ от 12.07.2025 N 1051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12.07.2025 N 1051)</w:t>
      </w:r>
    </w:p>
    <w:p w14:paraId="10A54F66" w14:textId="77777777" w:rsidR="002361AD" w:rsidRDefault="001C7F0B">
      <w:pPr>
        <w:pStyle w:val="ConsPlusNormal0"/>
        <w:spacing w:before="240"/>
        <w:ind w:firstLine="540"/>
        <w:jc w:val="both"/>
      </w:pPr>
      <w:r>
        <w:t>Правила предоставления субсидий из федерального бюджета бюджетам субъектов Российской Федерации, источником финансового обеспечения которых являются бюджетные ассигнования резервного фонда Правительства Российской Федерации, в целях софинансирования расход</w:t>
      </w:r>
      <w:r>
        <w:t xml:space="preserve">ных обязательств субъектов Российской Федерации, возникающих при реализации мероприятий по докапитализации региональных фондов развития промышленности, приведены в </w:t>
      </w:r>
      <w:hyperlink w:anchor="P3251" w:tooltip="ПРАВИЛА">
        <w:r>
          <w:rPr>
            <w:color w:val="0000FF"/>
          </w:rPr>
          <w:t>приложении N 22</w:t>
        </w:r>
      </w:hyperlink>
      <w:r>
        <w:t>.</w:t>
      </w:r>
    </w:p>
    <w:p w14:paraId="30E3B749" w14:textId="77777777" w:rsidR="002361AD" w:rsidRDefault="001C7F0B">
      <w:pPr>
        <w:pStyle w:val="ConsPlusNormal0"/>
        <w:jc w:val="both"/>
      </w:pPr>
      <w:r>
        <w:t xml:space="preserve">(абзац введен </w:t>
      </w:r>
      <w:hyperlink r:id="rId139" w:tooltip="Постановление Правительства РФ от 18.11.2025 N 1826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18.11.2025 N 1826)</w:t>
      </w:r>
    </w:p>
    <w:p w14:paraId="2AFB48B2" w14:textId="77777777" w:rsidR="002361AD" w:rsidRDefault="001C7F0B">
      <w:pPr>
        <w:pStyle w:val="ConsPlusNormal0"/>
        <w:spacing w:before="240"/>
        <w:ind w:firstLine="540"/>
        <w:jc w:val="both"/>
      </w:pPr>
      <w:r>
        <w:t>Правила предоставления субсидии из федерального бюджета бюджету Тульской области на софинансирование расходных обязательств, возникающих при реализации мероприятий по созданию инфрастр</w:t>
      </w:r>
      <w:r>
        <w:t xml:space="preserve">уктуры инновационного научно-технологического центра "Инновационный научно-технологический центр "Композитная долина", приведены в </w:t>
      </w:r>
      <w:hyperlink w:anchor="P3295" w:tooltip="ПРАВИЛА">
        <w:r>
          <w:rPr>
            <w:color w:val="0000FF"/>
          </w:rPr>
          <w:t>приложении N 23</w:t>
        </w:r>
      </w:hyperlink>
      <w:r>
        <w:t>.</w:t>
      </w:r>
    </w:p>
    <w:p w14:paraId="05209658" w14:textId="77777777" w:rsidR="002361AD" w:rsidRDefault="001C7F0B">
      <w:pPr>
        <w:pStyle w:val="ConsPlusNormal0"/>
        <w:jc w:val="both"/>
      </w:pPr>
      <w:r>
        <w:t xml:space="preserve">(абзац введен </w:t>
      </w:r>
      <w:hyperlink r:id="rId140" w:tooltip="Постановление Правительства РФ от 23.12.2025 N 2105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Постановлением</w:t>
        </w:r>
      </w:hyperlink>
      <w:r>
        <w:t xml:space="preserve"> </w:t>
      </w:r>
      <w:r>
        <w:t>Правительства РФ от 23.12.2025 N 2105)</w:t>
      </w:r>
    </w:p>
    <w:p w14:paraId="4E34563E" w14:textId="77777777" w:rsidR="002361AD" w:rsidRDefault="001C7F0B">
      <w:pPr>
        <w:pStyle w:val="ConsPlusNormal0"/>
        <w:spacing w:before="240"/>
        <w:ind w:firstLine="540"/>
        <w:jc w:val="both"/>
      </w:pPr>
      <w:r>
        <w:t>Правила предоставления и распределения субсидий из федерального бюджета бюджетам Белгородской и Курской областей в целях софинансирования расходных обязательств Белгородской и Курской областей, возникающих при создани</w:t>
      </w:r>
      <w:r>
        <w:t xml:space="preserve">и индустриальных (промышленных) парков, приведены в </w:t>
      </w:r>
      <w:hyperlink w:anchor="P3342" w:tooltip="ПРАВИЛА">
        <w:r>
          <w:rPr>
            <w:color w:val="0000FF"/>
          </w:rPr>
          <w:t>приложении N 24</w:t>
        </w:r>
      </w:hyperlink>
      <w:r>
        <w:t>.</w:t>
      </w:r>
    </w:p>
    <w:p w14:paraId="48DD676B" w14:textId="77777777" w:rsidR="002361AD" w:rsidRDefault="001C7F0B">
      <w:pPr>
        <w:pStyle w:val="ConsPlusNormal0"/>
        <w:jc w:val="both"/>
      </w:pPr>
      <w:r>
        <w:t xml:space="preserve">(абзац введен </w:t>
      </w:r>
      <w:hyperlink r:id="rId141" w:tooltip="Постановление Правительства РФ от 27.12.2025 N 2180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27.12.2025 N 2180)</w:t>
      </w:r>
    </w:p>
    <w:p w14:paraId="70D562C3" w14:textId="77777777" w:rsidR="002361AD" w:rsidRDefault="001C7F0B">
      <w:pPr>
        <w:pStyle w:val="ConsPlusNormal0"/>
        <w:spacing w:before="240"/>
        <w:ind w:firstLine="540"/>
        <w:jc w:val="both"/>
      </w:pPr>
      <w:r>
        <w:lastRenderedPageBreak/>
        <w:t>Правила предоставления и распределения с</w:t>
      </w:r>
      <w:r>
        <w:t>убсидий из федерального бюджета бюджетам Белгородской, Брянской и Курской областей в целях софинансирования расходных обязательств указанных субъектов Российской Федерации, связанных с докапитализацией региональных фондов развития промышленности для предос</w:t>
      </w:r>
      <w:r>
        <w:t xml:space="preserve">тавления финансовой поддержки субъектам деятельности в сфере промышленности в виде займов на инвестиционные цели и (или) на оборотные средства, приведены в </w:t>
      </w:r>
      <w:hyperlink w:anchor="P3408" w:tooltip="ПРАВИЛА">
        <w:r>
          <w:rPr>
            <w:color w:val="0000FF"/>
          </w:rPr>
          <w:t>приложении N 25</w:t>
        </w:r>
      </w:hyperlink>
      <w:r>
        <w:t>.</w:t>
      </w:r>
    </w:p>
    <w:p w14:paraId="453ACC73" w14:textId="77777777" w:rsidR="002361AD" w:rsidRDefault="001C7F0B">
      <w:pPr>
        <w:pStyle w:val="ConsPlusNormal0"/>
        <w:jc w:val="both"/>
      </w:pPr>
      <w:r>
        <w:t xml:space="preserve">(абзац введен </w:t>
      </w:r>
      <w:hyperlink r:id="rId142" w:tooltip="Постановление Правительства РФ от 27.12.2025 N 2180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27.12.2025 N 2180)</w:t>
      </w:r>
    </w:p>
    <w:p w14:paraId="7BC22A1F" w14:textId="77777777" w:rsidR="002361AD" w:rsidRDefault="001C7F0B">
      <w:pPr>
        <w:pStyle w:val="ConsPlusNormal0"/>
        <w:spacing w:before="240"/>
        <w:ind w:firstLine="540"/>
        <w:jc w:val="both"/>
      </w:pPr>
      <w:r>
        <w:t>Правила предоставления и распределения субсидий из федерального бюджета бюджетам Белгородской, Брянской и Курской областей в целях софинансирования расходных обязательств указанных субъектов Р</w:t>
      </w:r>
      <w:r>
        <w:t xml:space="preserve">оссийской Федерации, связанных с докапитализацией региональных фондов развития промышленности для предоставления финансовой поддержки субъектам деятельности в сфере промышленности в виде грантов на восстановление, приведены в </w:t>
      </w:r>
      <w:hyperlink w:anchor="P3461" w:tooltip="ПРАВИЛА">
        <w:r>
          <w:rPr>
            <w:color w:val="0000FF"/>
          </w:rPr>
          <w:t>приложении N 26</w:t>
        </w:r>
      </w:hyperlink>
      <w:r>
        <w:t>.</w:t>
      </w:r>
    </w:p>
    <w:p w14:paraId="62D6D900" w14:textId="77777777" w:rsidR="002361AD" w:rsidRDefault="001C7F0B">
      <w:pPr>
        <w:pStyle w:val="ConsPlusNormal0"/>
        <w:jc w:val="both"/>
      </w:pPr>
      <w:r>
        <w:t xml:space="preserve">(абзац введен </w:t>
      </w:r>
      <w:hyperlink r:id="rId143" w:tooltip="Постановление Правительства РФ от 27.12.2025 N 2180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27.12.2025 N 2180)</w:t>
      </w:r>
    </w:p>
    <w:p w14:paraId="674FCB03" w14:textId="77777777" w:rsidR="002361AD" w:rsidRDefault="002361AD">
      <w:pPr>
        <w:pStyle w:val="ConsPlusNormal0"/>
        <w:ind w:firstLine="540"/>
        <w:jc w:val="both"/>
      </w:pPr>
    </w:p>
    <w:p w14:paraId="7B2C0F26" w14:textId="77777777" w:rsidR="002361AD" w:rsidRDefault="002361AD">
      <w:pPr>
        <w:pStyle w:val="ConsPlusNormal0"/>
        <w:jc w:val="both"/>
      </w:pPr>
    </w:p>
    <w:p w14:paraId="644E1592" w14:textId="77777777" w:rsidR="002361AD" w:rsidRDefault="002361AD">
      <w:pPr>
        <w:pStyle w:val="ConsPlusNormal0"/>
        <w:jc w:val="both"/>
      </w:pPr>
    </w:p>
    <w:p w14:paraId="229E6A1E" w14:textId="77777777" w:rsidR="002361AD" w:rsidRDefault="002361AD">
      <w:pPr>
        <w:pStyle w:val="ConsPlusNormal0"/>
        <w:jc w:val="both"/>
      </w:pPr>
    </w:p>
    <w:p w14:paraId="3259BFD7" w14:textId="77777777" w:rsidR="002361AD" w:rsidRDefault="002361AD">
      <w:pPr>
        <w:pStyle w:val="ConsPlusNormal0"/>
        <w:jc w:val="both"/>
      </w:pPr>
    </w:p>
    <w:p w14:paraId="382164C3" w14:textId="77777777" w:rsidR="002361AD" w:rsidRDefault="001C7F0B">
      <w:pPr>
        <w:pStyle w:val="ConsPlusNormal0"/>
        <w:jc w:val="right"/>
        <w:outlineLvl w:val="1"/>
      </w:pPr>
      <w:r>
        <w:t>Приложение N 1</w:t>
      </w:r>
    </w:p>
    <w:p w14:paraId="74235584" w14:textId="77777777" w:rsidR="002361AD" w:rsidRDefault="001C7F0B">
      <w:pPr>
        <w:pStyle w:val="ConsPlusNormal0"/>
        <w:jc w:val="right"/>
      </w:pPr>
      <w:r>
        <w:t>к государственной программе</w:t>
      </w:r>
    </w:p>
    <w:p w14:paraId="0A94B081" w14:textId="77777777" w:rsidR="002361AD" w:rsidRDefault="001C7F0B">
      <w:pPr>
        <w:pStyle w:val="ConsPlusNormal0"/>
        <w:jc w:val="right"/>
      </w:pPr>
      <w:r>
        <w:t>Российской Федерации "Развитие</w:t>
      </w:r>
    </w:p>
    <w:p w14:paraId="0543E89C" w14:textId="77777777" w:rsidR="002361AD" w:rsidRDefault="001C7F0B">
      <w:pPr>
        <w:pStyle w:val="ConsPlusNormal0"/>
        <w:jc w:val="right"/>
      </w:pPr>
      <w:r>
        <w:t>промышленности и повышение</w:t>
      </w:r>
    </w:p>
    <w:p w14:paraId="193F4E70" w14:textId="77777777" w:rsidR="002361AD" w:rsidRDefault="001C7F0B">
      <w:pPr>
        <w:pStyle w:val="ConsPlusNormal0"/>
        <w:jc w:val="right"/>
      </w:pPr>
      <w:r>
        <w:t>ее конкурентоспособности"</w:t>
      </w:r>
    </w:p>
    <w:p w14:paraId="2CB0E725" w14:textId="77777777" w:rsidR="002361AD" w:rsidRDefault="002361AD">
      <w:pPr>
        <w:pStyle w:val="ConsPlusNormal0"/>
        <w:jc w:val="both"/>
      </w:pPr>
    </w:p>
    <w:p w14:paraId="19A042B9" w14:textId="77777777" w:rsidR="002361AD" w:rsidRDefault="001C7F0B">
      <w:pPr>
        <w:pStyle w:val="ConsPlusTitle0"/>
        <w:jc w:val="center"/>
      </w:pPr>
      <w:bookmarkStart w:id="1" w:name="P286"/>
      <w:bookmarkEnd w:id="1"/>
      <w:r>
        <w:t>ПРАВИЛА</w:t>
      </w:r>
    </w:p>
    <w:p w14:paraId="342C633D" w14:textId="77777777" w:rsidR="002361AD" w:rsidRDefault="001C7F0B">
      <w:pPr>
        <w:pStyle w:val="ConsPlusTitle0"/>
        <w:jc w:val="center"/>
      </w:pPr>
      <w:r>
        <w:t>ПРЕДОСТАВЛЕНИЯ СУБСИДИЙ ИЗ ФЕДЕРАЛЬНОГО БЮДЖЕТА</w:t>
      </w:r>
    </w:p>
    <w:p w14:paraId="25E7DF32" w14:textId="77777777" w:rsidR="002361AD" w:rsidRDefault="001C7F0B">
      <w:pPr>
        <w:pStyle w:val="ConsPlusTitle0"/>
        <w:jc w:val="center"/>
      </w:pPr>
      <w:r>
        <w:t>БЮДЖЕТУ ЧУКОТСКОГО АВТОНОМНОГО ОКРУГА НА РЕАЛИЗАЦИЮ</w:t>
      </w:r>
    </w:p>
    <w:p w14:paraId="4B6A584E" w14:textId="77777777" w:rsidR="002361AD" w:rsidRDefault="001C7F0B">
      <w:pPr>
        <w:pStyle w:val="ConsPlusTitle0"/>
        <w:jc w:val="center"/>
      </w:pPr>
      <w:r>
        <w:t>ИНВЕСТИЦИОННЫХ ПРОЕКТОВ ПО ОРГАНИЗАЦИИ ДОБЫЧИ И ПЕРЕРАБОТКИ</w:t>
      </w:r>
    </w:p>
    <w:p w14:paraId="49CA8BB1" w14:textId="77777777" w:rsidR="002361AD" w:rsidRDefault="001C7F0B">
      <w:pPr>
        <w:pStyle w:val="ConsPlusTitle0"/>
        <w:jc w:val="center"/>
      </w:pPr>
      <w:r>
        <w:t>МНОГОКОМПОНЕНТНЫХ РУД, В ТОМ ЧИСЛЕ</w:t>
      </w:r>
      <w:r>
        <w:t xml:space="preserve"> СОДЕРЖАЩИХ ЦВЕТНЫЕ</w:t>
      </w:r>
    </w:p>
    <w:p w14:paraId="7A5DD998" w14:textId="77777777" w:rsidR="002361AD" w:rsidRDefault="001C7F0B">
      <w:pPr>
        <w:pStyle w:val="ConsPlusTitle0"/>
        <w:jc w:val="center"/>
      </w:pPr>
      <w:r>
        <w:t>И БЛАГОРОДНЫЕ МЕТАЛЛЫ, НА ТЕРРИТОРИИ ЧУКОТСКОГО</w:t>
      </w:r>
    </w:p>
    <w:p w14:paraId="7D718351" w14:textId="77777777" w:rsidR="002361AD" w:rsidRDefault="001C7F0B">
      <w:pPr>
        <w:pStyle w:val="ConsPlusTitle0"/>
        <w:jc w:val="center"/>
      </w:pPr>
      <w:r>
        <w:t>АВТОНОМНОГО ОКРУГА</w:t>
      </w:r>
    </w:p>
    <w:p w14:paraId="06C7B83C" w14:textId="77777777" w:rsidR="002361AD" w:rsidRDefault="002361A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361AD" w14:paraId="446A500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F38860" w14:textId="77777777" w:rsidR="002361AD" w:rsidRDefault="002361A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C395A7" w14:textId="77777777" w:rsidR="002361AD" w:rsidRDefault="002361A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5510C25" w14:textId="77777777" w:rsidR="002361AD" w:rsidRDefault="001C7F0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14BD788" w14:textId="77777777" w:rsidR="002361AD" w:rsidRDefault="001C7F0B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44" w:tooltip="Постановление Правительства РФ от 15.10.2024 N 1378 &quot;О внесении изменений в постановление Правительства Российской Федерации от 15 апреля 2014 г. N 328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15.10.2024 N 1378)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98726C" w14:textId="77777777" w:rsidR="002361AD" w:rsidRDefault="002361AD">
            <w:pPr>
              <w:pStyle w:val="ConsPlusNormal0"/>
            </w:pPr>
          </w:p>
        </w:tc>
      </w:tr>
    </w:tbl>
    <w:p w14:paraId="3D8C2E19" w14:textId="77777777" w:rsidR="002361AD" w:rsidRDefault="002361AD">
      <w:pPr>
        <w:pStyle w:val="ConsPlusNormal0"/>
        <w:jc w:val="both"/>
      </w:pPr>
    </w:p>
    <w:p w14:paraId="45D158F6" w14:textId="77777777" w:rsidR="002361AD" w:rsidRDefault="001C7F0B">
      <w:pPr>
        <w:pStyle w:val="ConsPlusNormal0"/>
        <w:ind w:firstLine="540"/>
        <w:jc w:val="both"/>
      </w:pPr>
      <w:r>
        <w:t>1. Настоящие Правила устанавливают цели, условия и порядок предоставления субсидий из федерального бюджета бюджету Чукотского автономного округа на реализацию инвестиционных проектов по организации добычи и переработки многокомпонентных руд, в том числе со</w:t>
      </w:r>
      <w:r>
        <w:t>держащих цветные и благородные металлы, на территории Чукотского автономного округа (далее соответственно - инвестиционные проекты, субсидии).</w:t>
      </w:r>
    </w:p>
    <w:p w14:paraId="0B4EB415" w14:textId="77777777" w:rsidR="002361AD" w:rsidRDefault="001C7F0B">
      <w:pPr>
        <w:pStyle w:val="ConsPlusNormal0"/>
        <w:spacing w:before="240"/>
        <w:ind w:firstLine="540"/>
        <w:jc w:val="both"/>
      </w:pPr>
      <w:bookmarkStart w:id="2" w:name="P297"/>
      <w:bookmarkEnd w:id="2"/>
      <w:r>
        <w:t>2. Субсидии предоставляются в целях софинансирования расходных обязательств Чукотского автономного округа, возник</w:t>
      </w:r>
      <w:r>
        <w:t>ающих при реализации мероприятий региональной программы Чукотского автономного округа, предусматривающей создание энергетической инфраструктуры в рамках реализации инвестиционных проектов, в рамках которых осуществляется технологическое присоединение к эле</w:t>
      </w:r>
      <w:r>
        <w:t>ктрическим сетям (далее - региональная программа).</w:t>
      </w:r>
    </w:p>
    <w:p w14:paraId="655F2D85" w14:textId="77777777" w:rsidR="002361AD" w:rsidRDefault="001C7F0B">
      <w:pPr>
        <w:pStyle w:val="ConsPlusNormal0"/>
        <w:spacing w:before="240"/>
        <w:ind w:firstLine="540"/>
        <w:jc w:val="both"/>
      </w:pPr>
      <w:r>
        <w:lastRenderedPageBreak/>
        <w:t>3. Субсидии предоставляются в пределах лимитов бюджетных обязательств, доведенных до Министерства промышленности и торговли Российской Федерации как получателя средств федерального бюджета на предоставлени</w:t>
      </w:r>
      <w:r>
        <w:t xml:space="preserve">е субсидий на цели, указанные в </w:t>
      </w:r>
      <w:hyperlink w:anchor="P297" w:tooltip="2. Субсидии предоставляются в целях софинансирования расходных обязательств Чукотского автономного округа, возникающих при реализации мероприятий региональной программы Чукотского автономного округа, предусматривающей создание энергетической инфраструктуры в р">
        <w:r>
          <w:rPr>
            <w:color w:val="0000FF"/>
          </w:rPr>
          <w:t>пункте 2</w:t>
        </w:r>
      </w:hyperlink>
      <w:r>
        <w:t xml:space="preserve"> настоящих Правил.</w:t>
      </w:r>
    </w:p>
    <w:p w14:paraId="0F622162" w14:textId="77777777" w:rsidR="002361AD" w:rsidRDefault="001C7F0B">
      <w:pPr>
        <w:pStyle w:val="ConsPlusNormal0"/>
        <w:spacing w:before="240"/>
        <w:ind w:firstLine="540"/>
        <w:jc w:val="both"/>
      </w:pPr>
      <w:r>
        <w:t>4. Условиями предоставления субсидий являются:</w:t>
      </w:r>
    </w:p>
    <w:p w14:paraId="42A76CD1" w14:textId="77777777" w:rsidR="002361AD" w:rsidRDefault="001C7F0B">
      <w:pPr>
        <w:pStyle w:val="ConsPlusNormal0"/>
        <w:spacing w:before="240"/>
        <w:ind w:firstLine="540"/>
        <w:jc w:val="both"/>
      </w:pPr>
      <w:r>
        <w:t>а) наличие правовых актов Чукотского автономного округа, утверждающих перечень мероприятий (результатов), при реа</w:t>
      </w:r>
      <w:r>
        <w:t>лизации которых возникают расходные обязательства Чукотского автономного округа, в целях софинансирования которых предоставляются субсидии, в соответствии с требованиями нормативных правовых актов Российской Федерации;</w:t>
      </w:r>
    </w:p>
    <w:p w14:paraId="2C065AF4" w14:textId="77777777" w:rsidR="002361AD" w:rsidRDefault="001C7F0B">
      <w:pPr>
        <w:pStyle w:val="ConsPlusNormal0"/>
        <w:spacing w:before="240"/>
        <w:ind w:firstLine="540"/>
        <w:jc w:val="both"/>
      </w:pPr>
      <w:r>
        <w:t>б) наличие в бюджете Чукотского автон</w:t>
      </w:r>
      <w:r>
        <w:t>омного округа бюджетных ассигнований на исполнение расходных обязательств Чукотского автономного округа, софинансирование которых осуществляется из федерального бюджета, в объеме, необходимом для их исполнения;</w:t>
      </w:r>
    </w:p>
    <w:p w14:paraId="0ADC11FE" w14:textId="77777777" w:rsidR="002361AD" w:rsidRDefault="001C7F0B">
      <w:pPr>
        <w:pStyle w:val="ConsPlusNormal0"/>
        <w:spacing w:before="240"/>
        <w:ind w:firstLine="540"/>
        <w:jc w:val="both"/>
      </w:pPr>
      <w:r>
        <w:t>в) заключенное между Министерством промышленн</w:t>
      </w:r>
      <w:r>
        <w:t xml:space="preserve">ости и торговли Российской Федерации и Правительством Чукотского автономного округа соглашение о предоставлении субсидий в соответствии с </w:t>
      </w:r>
      <w:hyperlink r:id="rId145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пунктом 10</w:t>
        </w:r>
      </w:hyperlink>
      <w:r>
        <w:t xml:space="preserve"> Правил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30 сентября 2014 г. N 999 "О формировании,</w:t>
      </w:r>
      <w:r>
        <w:t xml:space="preserve"> предоставлении и распределении субсидий из федерального бюджета бюджетам субъектов Российской Федерации" (далее соответственно - соглашение, Правила формирования субсидий).</w:t>
      </w:r>
    </w:p>
    <w:p w14:paraId="37AAFE76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5. Предоставление субсидий осуществляется на основании соглашения, заключенного в </w:t>
      </w:r>
      <w:r>
        <w:t xml:space="preserve">форме электронного документа посредством государственной интегрированной информационной системы управления общественными финансами "Электронный бюджет" в соответствии с </w:t>
      </w:r>
      <w:hyperlink r:id="rId146" w:tooltip="Справочная информация: &quot;Типовые формы договоров (соглашений) о предоставлении субсидий, иных межбюджетных трансфертов&quot; (Материал подготовлен специалистами КонсультантПлюс) {КонсультантПлюс}">
        <w:r>
          <w:rPr>
            <w:color w:val="0000FF"/>
          </w:rPr>
          <w:t>типовой формой</w:t>
        </w:r>
      </w:hyperlink>
      <w:r>
        <w:t>, утвержденной Министерством финансов</w:t>
      </w:r>
      <w:r>
        <w:t xml:space="preserve"> Российской Федерации, в котором предусматриваются в том числе:</w:t>
      </w:r>
    </w:p>
    <w:p w14:paraId="35F0CFC2" w14:textId="77777777" w:rsidR="002361AD" w:rsidRDefault="001C7F0B">
      <w:pPr>
        <w:pStyle w:val="ConsPlusNormal0"/>
        <w:spacing w:before="240"/>
        <w:ind w:firstLine="540"/>
        <w:jc w:val="both"/>
      </w:pPr>
      <w:r>
        <w:t>а) график реализации инвестиционных проектов с указанием ключевых событий реализации инвестиционных проектов;</w:t>
      </w:r>
    </w:p>
    <w:p w14:paraId="725F059D" w14:textId="77777777" w:rsidR="002361AD" w:rsidRDefault="001C7F0B">
      <w:pPr>
        <w:pStyle w:val="ConsPlusNormal0"/>
        <w:spacing w:before="240"/>
        <w:ind w:firstLine="540"/>
        <w:jc w:val="both"/>
      </w:pPr>
      <w:r>
        <w:t>б) объем бюджетных ассигнований, предусмотренных в бюджете Чукотского автономного округа на исполнение расходных обязательств Чукотского автономно</w:t>
      </w:r>
      <w:r>
        <w:t>го округа, в целях софинансирования которых предоставляются субсидии.</w:t>
      </w:r>
    </w:p>
    <w:p w14:paraId="42674475" w14:textId="77777777" w:rsidR="002361AD" w:rsidRDefault="001C7F0B">
      <w:pPr>
        <w:pStyle w:val="ConsPlusNormal0"/>
        <w:spacing w:before="240"/>
        <w:ind w:firstLine="540"/>
        <w:jc w:val="both"/>
      </w:pPr>
      <w:r>
        <w:t>6. Распределение субсидий осуществляется в соответствии с потребностью в финансовом обеспечении расходных обязательств Чукотского автономного округа исходя из оценки затрат на реализацию</w:t>
      </w:r>
      <w:r>
        <w:t xml:space="preserve"> инвестиционных проектов с учетом предельного уровня софинансирования расходного обязательства Чукотского автономного округа из федерального бюджета.</w:t>
      </w:r>
    </w:p>
    <w:p w14:paraId="0EBA100D" w14:textId="77777777" w:rsidR="002361AD" w:rsidRDefault="001C7F0B">
      <w:pPr>
        <w:pStyle w:val="ConsPlusNormal0"/>
        <w:spacing w:before="240"/>
        <w:ind w:firstLine="540"/>
        <w:jc w:val="both"/>
      </w:pPr>
      <w:bookmarkStart w:id="3" w:name="P307"/>
      <w:bookmarkEnd w:id="3"/>
      <w:r>
        <w:t>7. Результатом использования субсидий является введение в эксплуатацию объектов инфраструктуры, предусмотр</w:t>
      </w:r>
      <w:r>
        <w:t>енных для организации добычи и переработки многокомпонентных руд, в том числе содержащих цветные и благородные металлы, на территории Чукотского автономного округа.</w:t>
      </w:r>
    </w:p>
    <w:p w14:paraId="13068A82" w14:textId="77777777" w:rsidR="002361AD" w:rsidRDefault="001C7F0B">
      <w:pPr>
        <w:pStyle w:val="ConsPlusNormal0"/>
        <w:spacing w:before="240"/>
        <w:ind w:firstLine="540"/>
        <w:jc w:val="both"/>
      </w:pPr>
      <w:bookmarkStart w:id="4" w:name="P308"/>
      <w:bookmarkEnd w:id="4"/>
      <w:r>
        <w:t>8. В целях заключения соглашения Правительство Чукотского автономного округа однократно в т</w:t>
      </w:r>
      <w:r>
        <w:t>ечение месяца, в котором планируется заключение соглашения, представляет в Министерство промышленности и торговли Российской Федерации:</w:t>
      </w:r>
    </w:p>
    <w:p w14:paraId="7CFC5126" w14:textId="77777777" w:rsidR="002361AD" w:rsidRDefault="001C7F0B">
      <w:pPr>
        <w:pStyle w:val="ConsPlusNormal0"/>
        <w:spacing w:before="240"/>
        <w:ind w:firstLine="540"/>
        <w:jc w:val="both"/>
      </w:pPr>
      <w:r>
        <w:lastRenderedPageBreak/>
        <w:t>а) заявку, составленную в произвольной форме, с указанием плановых значений результата использования субсидий;</w:t>
      </w:r>
    </w:p>
    <w:p w14:paraId="76C21A49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б) копию </w:t>
      </w:r>
      <w:r>
        <w:t>утвержденной Правительством Чукотского автономного округа региональной программы;</w:t>
      </w:r>
    </w:p>
    <w:p w14:paraId="0F77498D" w14:textId="77777777" w:rsidR="002361AD" w:rsidRDefault="001C7F0B">
      <w:pPr>
        <w:pStyle w:val="ConsPlusNormal0"/>
        <w:spacing w:before="240"/>
        <w:ind w:firstLine="540"/>
        <w:jc w:val="both"/>
      </w:pPr>
      <w:r>
        <w:t>в) перечень мероприятий региональной программы, необходимых для создания энергетической инфраструктуры в рамках реализации инвестиционных проектов;</w:t>
      </w:r>
    </w:p>
    <w:p w14:paraId="6E4D5068" w14:textId="77777777" w:rsidR="002361AD" w:rsidRDefault="001C7F0B">
      <w:pPr>
        <w:pStyle w:val="ConsPlusNormal0"/>
        <w:spacing w:before="240"/>
        <w:ind w:firstLine="540"/>
        <w:jc w:val="both"/>
      </w:pPr>
      <w:r>
        <w:t>г) график реализации инвес</w:t>
      </w:r>
      <w:r>
        <w:t>тиционных проектов с указанием ключевых событий реализации инвестиционных проектов и значений результата использования субсидий по итогам реализации мероприятий региональной программы.</w:t>
      </w:r>
    </w:p>
    <w:p w14:paraId="271289BD" w14:textId="77777777" w:rsidR="002361AD" w:rsidRDefault="001C7F0B">
      <w:pPr>
        <w:pStyle w:val="ConsPlusNormal0"/>
        <w:spacing w:before="240"/>
        <w:ind w:firstLine="540"/>
        <w:jc w:val="both"/>
      </w:pPr>
      <w:r>
        <w:t>9. Министерство промышленности и торговли Российской Федерации в течени</w:t>
      </w:r>
      <w:r>
        <w:t xml:space="preserve">е 20 рабочих дней со дня получения документов, предусмотренных </w:t>
      </w:r>
      <w:hyperlink w:anchor="P308" w:tooltip="8. В целях заключения соглашения Правительство Чукотского автономного округа однократно в течение месяца, в котором планируется заключение соглашения, представляет в Министерство промышленности и торговли Российской Федерации:">
        <w:r>
          <w:rPr>
            <w:color w:val="0000FF"/>
          </w:rPr>
          <w:t>пунктом 8</w:t>
        </w:r>
      </w:hyperlink>
      <w:r>
        <w:t xml:space="preserve"> настоящих Правил:</w:t>
      </w:r>
    </w:p>
    <w:p w14:paraId="0D3AD721" w14:textId="77777777" w:rsidR="002361AD" w:rsidRDefault="001C7F0B">
      <w:pPr>
        <w:pStyle w:val="ConsPlusNormal0"/>
        <w:spacing w:before="240"/>
        <w:ind w:firstLine="540"/>
        <w:jc w:val="both"/>
      </w:pPr>
      <w:r>
        <w:t>а) проверяет полученные документы на соответствие требованиям настоящих Правил;</w:t>
      </w:r>
    </w:p>
    <w:p w14:paraId="255BBAB2" w14:textId="77777777" w:rsidR="002361AD" w:rsidRDefault="001C7F0B">
      <w:pPr>
        <w:pStyle w:val="ConsPlusNormal0"/>
        <w:spacing w:before="240"/>
        <w:ind w:firstLine="540"/>
        <w:jc w:val="both"/>
      </w:pPr>
      <w:r>
        <w:t>б) заключает соглашение либо информирует Правительство Чукотского автономного окру</w:t>
      </w:r>
      <w:r>
        <w:t>га об отказе в его заключении.</w:t>
      </w:r>
    </w:p>
    <w:p w14:paraId="4B1610DC" w14:textId="77777777" w:rsidR="002361AD" w:rsidRDefault="001C7F0B">
      <w:pPr>
        <w:pStyle w:val="ConsPlusNormal0"/>
        <w:spacing w:before="240"/>
        <w:ind w:firstLine="540"/>
        <w:jc w:val="both"/>
      </w:pPr>
      <w:r>
        <w:t>10. Основаниями для отказа в заключении соглашения являются:</w:t>
      </w:r>
    </w:p>
    <w:p w14:paraId="2891ABBA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а) непредставление (представление не в полном объеме) документов, предусмотренных </w:t>
      </w:r>
      <w:hyperlink w:anchor="P308" w:tooltip="8. В целях заключения соглашения Правительство Чукотского автономного округа однократно в течение месяца, в котором планируется заключение соглашения, представляет в Министерство промышленности и торговли Российской Федерации:">
        <w:r>
          <w:rPr>
            <w:color w:val="0000FF"/>
          </w:rPr>
          <w:t>пунктом 8</w:t>
        </w:r>
      </w:hyperlink>
      <w:r>
        <w:t xml:space="preserve"> настоящих Правил;</w:t>
      </w:r>
    </w:p>
    <w:p w14:paraId="7775D64F" w14:textId="77777777" w:rsidR="002361AD" w:rsidRDefault="001C7F0B">
      <w:pPr>
        <w:pStyle w:val="ConsPlusNormal0"/>
        <w:spacing w:before="240"/>
        <w:ind w:firstLine="540"/>
        <w:jc w:val="both"/>
      </w:pPr>
      <w:r>
        <w:t>б) несоответствие представленных документов требова</w:t>
      </w:r>
      <w:r>
        <w:t>ниям настоящих Правил.</w:t>
      </w:r>
    </w:p>
    <w:p w14:paraId="7EAB896F" w14:textId="77777777" w:rsidR="002361AD" w:rsidRDefault="001C7F0B">
      <w:pPr>
        <w:pStyle w:val="ConsPlusNormal0"/>
        <w:spacing w:before="240"/>
        <w:ind w:firstLine="540"/>
        <w:jc w:val="both"/>
      </w:pPr>
      <w:r>
        <w:t>11. Оценка эффективности использования Правительством Чукотского автономного округа субсидий осуществляется Министерством промышленности и торговли Российской Федерации путем сравнения плановых значений результата использования субси</w:t>
      </w:r>
      <w:r>
        <w:t>дий, установленных в соглашении, и фактически достигнутых значений указанного результата.</w:t>
      </w:r>
    </w:p>
    <w:p w14:paraId="15C46788" w14:textId="77777777" w:rsidR="002361AD" w:rsidRDefault="001C7F0B">
      <w:pPr>
        <w:pStyle w:val="ConsPlusNormal0"/>
        <w:spacing w:before="240"/>
        <w:ind w:firstLine="540"/>
        <w:jc w:val="both"/>
      </w:pPr>
      <w:r>
        <w:t>12. Перечисление субсидий осуществляется в установленном порядке на единый счет бюджета, открытый финансовому органу Чукотского автономного округа в территориальном о</w:t>
      </w:r>
      <w:r>
        <w:t>ргане Федерального казначейства.</w:t>
      </w:r>
    </w:p>
    <w:p w14:paraId="2AC477CB" w14:textId="77777777" w:rsidR="002361AD" w:rsidRDefault="001C7F0B">
      <w:pPr>
        <w:pStyle w:val="ConsPlusNormal0"/>
        <w:spacing w:before="240"/>
        <w:ind w:firstLine="540"/>
        <w:jc w:val="both"/>
      </w:pPr>
      <w:r>
        <w:t>13. В случае нарушения Правительством Чукотского автономного округа целей, установленных при предоставлении субсидий, применяются бюджетные меры принуждения в соответствии с бюджетным законодательством Российской Федерации.</w:t>
      </w:r>
    </w:p>
    <w:p w14:paraId="4E3460BD" w14:textId="77777777" w:rsidR="002361AD" w:rsidRDefault="001C7F0B">
      <w:pPr>
        <w:pStyle w:val="ConsPlusNormal0"/>
        <w:spacing w:before="240"/>
        <w:ind w:firstLine="540"/>
        <w:jc w:val="both"/>
      </w:pPr>
      <w:r>
        <w:t>14. Ответственность за достоверность представляемых в Министерство промышленности и торговли Российской Федерации информации и документов, которые предусмотрены настоящими Правилами, возлагается на высший исполнительный орган Чукотского автономного округа</w:t>
      </w:r>
      <w:r>
        <w:t>.</w:t>
      </w:r>
    </w:p>
    <w:p w14:paraId="4A702321" w14:textId="77777777" w:rsidR="002361AD" w:rsidRDefault="001C7F0B">
      <w:pPr>
        <w:pStyle w:val="ConsPlusNormal0"/>
        <w:spacing w:before="240"/>
        <w:ind w:firstLine="540"/>
        <w:jc w:val="both"/>
      </w:pPr>
      <w:r>
        <w:t>15. Уполномоченные высшим исполнительным органом Чукотского автономного округа исполнительные органы Чукотского автономного округа размещают в сроки, установленные соглашением, в государственной интегрированной информационной системе управления общественны</w:t>
      </w:r>
      <w:r>
        <w:t>ми финансами "Электронный бюджет" отчет о расходах, в целях софинансирования которых предоставляются субсидии, а также отчет о достижении значений результата использования субсидий.</w:t>
      </w:r>
    </w:p>
    <w:p w14:paraId="4B00751D" w14:textId="77777777" w:rsidR="002361AD" w:rsidRDefault="001C7F0B">
      <w:pPr>
        <w:pStyle w:val="ConsPlusNormal0"/>
        <w:spacing w:before="240"/>
        <w:ind w:firstLine="540"/>
        <w:jc w:val="both"/>
      </w:pPr>
      <w:r>
        <w:lastRenderedPageBreak/>
        <w:t>16. Основания и порядок применения мер ответственности к Правительству Чук</w:t>
      </w:r>
      <w:r>
        <w:t xml:space="preserve">отского автономного округа при невыполнении условий соглашения, в том числе обязательств Правительства Чукотского автономного округа по достижению результата использования субсидий, предусмотренного </w:t>
      </w:r>
      <w:hyperlink w:anchor="P307" w:tooltip="7. Результатом использования субсидий является введение в эксплуатацию объектов инфраструктуры, предусмотренных для организации добычи и переработки многокомпонентных руд, в том числе содержащих цветные и благородные металлы, на территории Чукотского автономно">
        <w:r>
          <w:rPr>
            <w:color w:val="0000FF"/>
          </w:rPr>
          <w:t>пунктом 7</w:t>
        </w:r>
      </w:hyperlink>
      <w:r>
        <w:t xml:space="preserve"> настоящих </w:t>
      </w:r>
      <w:r>
        <w:t xml:space="preserve">Правил, устанавливаются в соответствии с </w:t>
      </w:r>
      <w:hyperlink r:id="rId147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пунктами 16</w:t>
        </w:r>
      </w:hyperlink>
      <w:r>
        <w:t xml:space="preserve"> - </w:t>
      </w:r>
      <w:hyperlink r:id="rId148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18</w:t>
        </w:r>
      </w:hyperlink>
      <w:r>
        <w:t xml:space="preserve"> Правил формирования субсидий, основания для освобождения Правительства Чукотского автономного округа от применения мер ответственности устанавливаются в соответствии с </w:t>
      </w:r>
      <w:hyperlink r:id="rId149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пунктом 20</w:t>
        </w:r>
      </w:hyperlink>
      <w:r>
        <w:t xml:space="preserve"> Правил формирования субсидий.</w:t>
      </w:r>
    </w:p>
    <w:p w14:paraId="6B99C85A" w14:textId="77777777" w:rsidR="002361AD" w:rsidRDefault="001C7F0B">
      <w:pPr>
        <w:pStyle w:val="ConsPlusNormal0"/>
        <w:spacing w:before="240"/>
        <w:ind w:firstLine="540"/>
        <w:jc w:val="both"/>
      </w:pPr>
      <w:r>
        <w:t>17. Контроль за соблюдением Правительством Чукотского автономного округа условий предоставления субсидий осуществляется Мин</w:t>
      </w:r>
      <w:r>
        <w:t>истерством промышленности и торговли Российской Федерации и органами государственного финансового контроля.</w:t>
      </w:r>
    </w:p>
    <w:p w14:paraId="05A81757" w14:textId="77777777" w:rsidR="002361AD" w:rsidRDefault="002361AD">
      <w:pPr>
        <w:pStyle w:val="ConsPlusNormal0"/>
        <w:jc w:val="both"/>
      </w:pPr>
    </w:p>
    <w:p w14:paraId="1C9414C9" w14:textId="77777777" w:rsidR="002361AD" w:rsidRDefault="002361AD">
      <w:pPr>
        <w:pStyle w:val="ConsPlusNormal0"/>
        <w:jc w:val="both"/>
      </w:pPr>
    </w:p>
    <w:p w14:paraId="77EE34FD" w14:textId="77777777" w:rsidR="002361AD" w:rsidRDefault="002361AD">
      <w:pPr>
        <w:pStyle w:val="ConsPlusNormal0"/>
        <w:jc w:val="both"/>
      </w:pPr>
    </w:p>
    <w:p w14:paraId="0873C32D" w14:textId="77777777" w:rsidR="002361AD" w:rsidRDefault="002361AD">
      <w:pPr>
        <w:pStyle w:val="ConsPlusNormal0"/>
        <w:jc w:val="both"/>
      </w:pPr>
    </w:p>
    <w:p w14:paraId="5C13532A" w14:textId="77777777" w:rsidR="002361AD" w:rsidRDefault="002361AD">
      <w:pPr>
        <w:pStyle w:val="ConsPlusNormal0"/>
        <w:jc w:val="both"/>
      </w:pPr>
    </w:p>
    <w:p w14:paraId="6C6A467A" w14:textId="77777777" w:rsidR="002361AD" w:rsidRDefault="001C7F0B">
      <w:pPr>
        <w:pStyle w:val="ConsPlusNormal0"/>
        <w:jc w:val="right"/>
        <w:outlineLvl w:val="1"/>
      </w:pPr>
      <w:r>
        <w:t>Приложение N 2</w:t>
      </w:r>
    </w:p>
    <w:p w14:paraId="441E9674" w14:textId="77777777" w:rsidR="002361AD" w:rsidRDefault="001C7F0B">
      <w:pPr>
        <w:pStyle w:val="ConsPlusNormal0"/>
        <w:jc w:val="right"/>
      </w:pPr>
      <w:r>
        <w:t>к государственной программе</w:t>
      </w:r>
    </w:p>
    <w:p w14:paraId="647EBBC7" w14:textId="77777777" w:rsidR="002361AD" w:rsidRDefault="001C7F0B">
      <w:pPr>
        <w:pStyle w:val="ConsPlusNormal0"/>
        <w:jc w:val="right"/>
      </w:pPr>
      <w:r>
        <w:t>Российской Федерации "Развитие</w:t>
      </w:r>
    </w:p>
    <w:p w14:paraId="6CF6A0C0" w14:textId="77777777" w:rsidR="002361AD" w:rsidRDefault="001C7F0B">
      <w:pPr>
        <w:pStyle w:val="ConsPlusNormal0"/>
        <w:jc w:val="right"/>
      </w:pPr>
      <w:r>
        <w:t>промышленности и повышение</w:t>
      </w:r>
    </w:p>
    <w:p w14:paraId="4C81CF53" w14:textId="77777777" w:rsidR="002361AD" w:rsidRDefault="001C7F0B">
      <w:pPr>
        <w:pStyle w:val="ConsPlusNormal0"/>
        <w:jc w:val="right"/>
      </w:pPr>
      <w:r>
        <w:t>ее конкурентоспособности"</w:t>
      </w:r>
    </w:p>
    <w:p w14:paraId="2AFB7A72" w14:textId="77777777" w:rsidR="002361AD" w:rsidRDefault="002361AD">
      <w:pPr>
        <w:pStyle w:val="ConsPlusNormal0"/>
        <w:jc w:val="both"/>
      </w:pPr>
    </w:p>
    <w:p w14:paraId="0C953259" w14:textId="77777777" w:rsidR="002361AD" w:rsidRDefault="001C7F0B">
      <w:pPr>
        <w:pStyle w:val="ConsPlusTitle0"/>
        <w:jc w:val="center"/>
      </w:pPr>
      <w:bookmarkStart w:id="5" w:name="P337"/>
      <w:bookmarkEnd w:id="5"/>
      <w:r>
        <w:t>ПРАВИЛА</w:t>
      </w:r>
    </w:p>
    <w:p w14:paraId="52B92605" w14:textId="77777777" w:rsidR="002361AD" w:rsidRDefault="001C7F0B">
      <w:pPr>
        <w:pStyle w:val="ConsPlusTitle0"/>
        <w:jc w:val="center"/>
      </w:pPr>
      <w:r>
        <w:t>ПРЕДОСТАВЛЕНИЯ СУБСИДИЙ ИЗ ФЕДЕРАЛЬНОГО БЮДЖЕТА БЮДЖЕТУ</w:t>
      </w:r>
    </w:p>
    <w:p w14:paraId="23F475AB" w14:textId="77777777" w:rsidR="002361AD" w:rsidRDefault="001C7F0B">
      <w:pPr>
        <w:pStyle w:val="ConsPlusTitle0"/>
        <w:jc w:val="center"/>
      </w:pPr>
      <w:r>
        <w:t>РЕСПУБЛИКИ ТЫВА НА РЕАЛИЗАЦИЮ ИНВЕСТИЦИОННЫХ ПРОЕКТОВ</w:t>
      </w:r>
    </w:p>
    <w:p w14:paraId="7452F184" w14:textId="77777777" w:rsidR="002361AD" w:rsidRDefault="001C7F0B">
      <w:pPr>
        <w:pStyle w:val="ConsPlusTitle0"/>
        <w:jc w:val="center"/>
      </w:pPr>
      <w:r>
        <w:t>В СФЕРЕ ДОБЫЧИ И ПЕРЕРАБОТКИ ЦВЕТНЫХ МЕТАЛЛОВ</w:t>
      </w:r>
    </w:p>
    <w:p w14:paraId="2D085156" w14:textId="77777777" w:rsidR="002361AD" w:rsidRDefault="002361A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361AD" w14:paraId="6F799146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2517CD" w14:textId="77777777" w:rsidR="002361AD" w:rsidRDefault="002361A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ED8DC" w14:textId="77777777" w:rsidR="002361AD" w:rsidRDefault="002361A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1A22B0B" w14:textId="77777777" w:rsidR="002361AD" w:rsidRDefault="001C7F0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55A0489" w14:textId="77777777" w:rsidR="002361AD" w:rsidRDefault="001C7F0B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50" w:tooltip="Постановление Правительства РФ от 15.10.2024 N 1378 &quot;О внесении изменений в постановление Правительства Российской Федерации от 15 апреля 2014 г. N 328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15.10.2024 N 1378)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CD6CF" w14:textId="77777777" w:rsidR="002361AD" w:rsidRDefault="002361AD">
            <w:pPr>
              <w:pStyle w:val="ConsPlusNormal0"/>
            </w:pPr>
          </w:p>
        </w:tc>
      </w:tr>
    </w:tbl>
    <w:p w14:paraId="25C70E9C" w14:textId="77777777" w:rsidR="002361AD" w:rsidRDefault="002361AD">
      <w:pPr>
        <w:pStyle w:val="ConsPlusNormal0"/>
        <w:ind w:firstLine="540"/>
        <w:jc w:val="both"/>
      </w:pPr>
    </w:p>
    <w:p w14:paraId="60884AF7" w14:textId="77777777" w:rsidR="002361AD" w:rsidRDefault="001C7F0B">
      <w:pPr>
        <w:pStyle w:val="ConsPlusNormal0"/>
        <w:ind w:firstLine="540"/>
        <w:jc w:val="both"/>
      </w:pPr>
      <w:r>
        <w:t>1. Настоящие Правила устанавливают цели, условия и порядок предоставления субсидий из федерального бюджета бюджету Республики Тыва на реализацию инвестиционных проектов в сфере добычи и переработки цветных металлов (далее - субсидии).</w:t>
      </w:r>
    </w:p>
    <w:p w14:paraId="67B0CCD4" w14:textId="77777777" w:rsidR="002361AD" w:rsidRDefault="001C7F0B">
      <w:pPr>
        <w:pStyle w:val="ConsPlusNormal0"/>
        <w:spacing w:before="240"/>
        <w:ind w:firstLine="540"/>
        <w:jc w:val="both"/>
      </w:pPr>
      <w:bookmarkStart w:id="6" w:name="P345"/>
      <w:bookmarkEnd w:id="6"/>
      <w:r>
        <w:t>2. Субсидии предостав</w:t>
      </w:r>
      <w:r>
        <w:t>ляются в целях софинансирования расходных обязательств Республики Тыва, возникающих при реализации мероприятий региональной программы Республики Тыва, предусматривающей создание энергетической инфраструктуры в рамках реализации инвестиционного проекта по о</w:t>
      </w:r>
      <w:r>
        <w:t>рганизации добычи меди, молибдена и попутных компонентов на Ак-Сугском медно-порфировом месторождении в Республике Тыва, в рамках которого осуществляется технологическое присоединение к электрическим сетям (далее соответственно - инвестиционный проект, рег</w:t>
      </w:r>
      <w:r>
        <w:t>иональная программа).</w:t>
      </w:r>
    </w:p>
    <w:p w14:paraId="04AEDED3" w14:textId="77777777" w:rsidR="002361AD" w:rsidRDefault="001C7F0B">
      <w:pPr>
        <w:pStyle w:val="ConsPlusNormal0"/>
        <w:spacing w:before="240"/>
        <w:ind w:firstLine="540"/>
        <w:jc w:val="both"/>
      </w:pPr>
      <w:r>
        <w:t>3. Субсидии предоставляются в пределах лимитов бюджетных обязательств, доведенных до Министерства промышленности и торговли Российской Федерации как получателя средств федерального бюджета на предоставление субсидий на цели, указанные</w:t>
      </w:r>
      <w:r>
        <w:t xml:space="preserve"> в </w:t>
      </w:r>
      <w:hyperlink w:anchor="P345" w:tooltip="2. Субсидии предоставляются в целях софинансирования расходных обязательств Республики Тыва, возникающих при реализации мероприятий региональной программы Республики Тыва, предусматривающей создание энергетической инфраструктуры в рамках реализации инвестицион">
        <w:r>
          <w:rPr>
            <w:color w:val="0000FF"/>
          </w:rPr>
          <w:t>пункте 2</w:t>
        </w:r>
      </w:hyperlink>
      <w:r>
        <w:t xml:space="preserve"> настоящих Правил.</w:t>
      </w:r>
    </w:p>
    <w:p w14:paraId="43A6F727" w14:textId="77777777" w:rsidR="002361AD" w:rsidRDefault="001C7F0B">
      <w:pPr>
        <w:pStyle w:val="ConsPlusNormal0"/>
        <w:spacing w:before="240"/>
        <w:ind w:firstLine="540"/>
        <w:jc w:val="both"/>
      </w:pPr>
      <w:r>
        <w:t>4. Условиями предоставления субсидий являются:</w:t>
      </w:r>
    </w:p>
    <w:p w14:paraId="77647D57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а) наличие правовых актов Республики Тыва, утверждающих перечень мероприятий </w:t>
      </w:r>
      <w:r>
        <w:lastRenderedPageBreak/>
        <w:t>(результатов), при реализации которых возникают расходные обязате</w:t>
      </w:r>
      <w:r>
        <w:t>льства Республики Тыва, в целях софинансирования которых предоставляются субсидии, в соответствии с требованиями нормативных правовых актов Российской Федерации;</w:t>
      </w:r>
    </w:p>
    <w:p w14:paraId="65295B34" w14:textId="77777777" w:rsidR="002361AD" w:rsidRDefault="001C7F0B">
      <w:pPr>
        <w:pStyle w:val="ConsPlusNormal0"/>
        <w:spacing w:before="240"/>
        <w:ind w:firstLine="540"/>
        <w:jc w:val="both"/>
      </w:pPr>
      <w:r>
        <w:t>б) наличие в бюджете Республики Тыва бюджетных ассигнований на исполнение расходных обязательс</w:t>
      </w:r>
      <w:r>
        <w:t>тв Республики Тыва, софинансирование которых осуществляется из федерального бюджета, в объеме, необходимом для их исполнения;</w:t>
      </w:r>
    </w:p>
    <w:p w14:paraId="7E9CC99B" w14:textId="77777777" w:rsidR="002361AD" w:rsidRDefault="001C7F0B">
      <w:pPr>
        <w:pStyle w:val="ConsPlusNormal0"/>
        <w:spacing w:before="240"/>
        <w:ind w:firstLine="540"/>
        <w:jc w:val="both"/>
      </w:pPr>
      <w:r>
        <w:t>в) заключенное между Министерством промышленности и торговли Российской Федерации и Правительством Республики Тыва соглашение о пр</w:t>
      </w:r>
      <w:r>
        <w:t xml:space="preserve">едоставлении субсидий в соответствии с </w:t>
      </w:r>
      <w:hyperlink r:id="rId151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пунктом 10</w:t>
        </w:r>
      </w:hyperlink>
      <w:r>
        <w:t xml:space="preserve"> Правил формирования, предоставления и распределения субсидий из федерального </w:t>
      </w:r>
      <w:r>
        <w:t>бюджета бюджетам субъектов Российской Федерации, утвержденных постановлением Правительства Российской Федерации от 30 сентября 2014 г. N 999 "О формировании, предоставлении и распределении субсидий из федерального бюджета бюджетам субъектов Российской Феде</w:t>
      </w:r>
      <w:r>
        <w:t>рации" (далее соответственно - соглашение, Правила формирования субсидий).</w:t>
      </w:r>
    </w:p>
    <w:p w14:paraId="5FEF38D7" w14:textId="77777777" w:rsidR="002361AD" w:rsidRDefault="001C7F0B">
      <w:pPr>
        <w:pStyle w:val="ConsPlusNormal0"/>
        <w:spacing w:before="240"/>
        <w:ind w:firstLine="540"/>
        <w:jc w:val="both"/>
      </w:pPr>
      <w:r>
        <w:t>5. Предоставление субсидий осуществляется на основании соглашения, заключенного в форме электронного документа посредством государственной интегрированной информационной системы упр</w:t>
      </w:r>
      <w:r>
        <w:t xml:space="preserve">авления общественными финансами "Электронный бюджет" в соответствии с </w:t>
      </w:r>
      <w:hyperlink r:id="rId152" w:tooltip="Справочная информация: &quot;Типовые формы договоров (соглашений) о предоставлении субсидий, иных межбюджетных трансфертов&quot; (Материал подготовлен специалистами КонсультантПлюс) {КонсультантПлюс}">
        <w:r>
          <w:rPr>
            <w:color w:val="0000FF"/>
          </w:rPr>
          <w:t>типовой формой</w:t>
        </w:r>
      </w:hyperlink>
      <w:r>
        <w:t>, утвержденной Министерством финансов Российской Федерации, в котором предусматриваются в том числе:</w:t>
      </w:r>
    </w:p>
    <w:p w14:paraId="776481EB" w14:textId="77777777" w:rsidR="002361AD" w:rsidRDefault="001C7F0B">
      <w:pPr>
        <w:pStyle w:val="ConsPlusNormal0"/>
        <w:spacing w:before="240"/>
        <w:ind w:firstLine="540"/>
        <w:jc w:val="both"/>
      </w:pPr>
      <w:r>
        <w:t>а) график реализации инвестиционног</w:t>
      </w:r>
      <w:r>
        <w:t>о проекта с указанием ключевых событий реализации инвестиционного проекта;</w:t>
      </w:r>
    </w:p>
    <w:p w14:paraId="65D91133" w14:textId="77777777" w:rsidR="002361AD" w:rsidRDefault="001C7F0B">
      <w:pPr>
        <w:pStyle w:val="ConsPlusNormal0"/>
        <w:spacing w:before="240"/>
        <w:ind w:firstLine="540"/>
        <w:jc w:val="both"/>
      </w:pPr>
      <w:r>
        <w:t>б) объем бюджетных ассигнований, предусмотренных в бюджете Республики Тыва на исполнение расходных обязательств Республики Тыва, в целях софинансирования которых предоставляются субсидии.</w:t>
      </w:r>
    </w:p>
    <w:p w14:paraId="5375C30B" w14:textId="77777777" w:rsidR="002361AD" w:rsidRDefault="001C7F0B">
      <w:pPr>
        <w:pStyle w:val="ConsPlusNormal0"/>
        <w:spacing w:before="240"/>
        <w:ind w:firstLine="540"/>
        <w:jc w:val="both"/>
      </w:pPr>
      <w:r>
        <w:t>6. Распределение субсидий осуществляется в соответствии с потребност</w:t>
      </w:r>
      <w:r>
        <w:t>ью в финансовом обеспечении расходных обязательств Республики Тыва исходя из оценки затрат на реализацию инвестиционного проекта с учетом предельного уровня софинансирования расходного обязательства Республики Тыва из федерального бюджета.</w:t>
      </w:r>
    </w:p>
    <w:p w14:paraId="67C85DF4" w14:textId="77777777" w:rsidR="002361AD" w:rsidRDefault="001C7F0B">
      <w:pPr>
        <w:pStyle w:val="ConsPlusNormal0"/>
        <w:spacing w:before="240"/>
        <w:ind w:firstLine="540"/>
        <w:jc w:val="both"/>
      </w:pPr>
      <w:bookmarkStart w:id="7" w:name="P355"/>
      <w:bookmarkEnd w:id="7"/>
      <w:r>
        <w:t>7. Результатом использования субсидий является введение в эксплуатацию объектов инфраструктуры, предусмотренных для организации добычи меди, молибдена и попутных компонентов на Ак-Сугском медно-порфировом месторождении в Республике Тыва.</w:t>
      </w:r>
    </w:p>
    <w:p w14:paraId="0CC93522" w14:textId="77777777" w:rsidR="002361AD" w:rsidRDefault="001C7F0B">
      <w:pPr>
        <w:pStyle w:val="ConsPlusNormal0"/>
        <w:spacing w:before="240"/>
        <w:ind w:firstLine="540"/>
        <w:jc w:val="both"/>
      </w:pPr>
      <w:bookmarkStart w:id="8" w:name="P356"/>
      <w:bookmarkEnd w:id="8"/>
      <w:r>
        <w:t>8. В целях заключе</w:t>
      </w:r>
      <w:r>
        <w:t>ния соглашения Правительство Республики Тыва однократно в течение месяца, в котором планируется заключение соглашения, представляет в Министерство промышленности и торговли Российской Федерации:</w:t>
      </w:r>
    </w:p>
    <w:p w14:paraId="1E080483" w14:textId="77777777" w:rsidR="002361AD" w:rsidRDefault="001C7F0B">
      <w:pPr>
        <w:pStyle w:val="ConsPlusNormal0"/>
        <w:spacing w:before="240"/>
        <w:ind w:firstLine="540"/>
        <w:jc w:val="both"/>
      </w:pPr>
      <w:r>
        <w:t>а) заявку, составленную в произвольной форме, с указанием пла</w:t>
      </w:r>
      <w:r>
        <w:t>новых значений результата использования субсидий;</w:t>
      </w:r>
    </w:p>
    <w:p w14:paraId="34A1E10B" w14:textId="77777777" w:rsidR="002361AD" w:rsidRDefault="001C7F0B">
      <w:pPr>
        <w:pStyle w:val="ConsPlusNormal0"/>
        <w:spacing w:before="240"/>
        <w:ind w:firstLine="540"/>
        <w:jc w:val="both"/>
      </w:pPr>
      <w:r>
        <w:t>б) копию утвержденной Правительством Республики Тыва региональной программы;</w:t>
      </w:r>
    </w:p>
    <w:p w14:paraId="41433977" w14:textId="77777777" w:rsidR="002361AD" w:rsidRDefault="001C7F0B">
      <w:pPr>
        <w:pStyle w:val="ConsPlusNormal0"/>
        <w:spacing w:before="240"/>
        <w:ind w:firstLine="540"/>
        <w:jc w:val="both"/>
      </w:pPr>
      <w:r>
        <w:t>в) перечень мероприятий региональной программы, необходимых для создания энергетической инфраструктуры в рамках реализации инвест</w:t>
      </w:r>
      <w:r>
        <w:t>иционного проекта;</w:t>
      </w:r>
    </w:p>
    <w:p w14:paraId="4B00553C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г) график реализации инвестиционного проекта с указанием ключевых событий реализации инвестиционного проекта и значений результата использования субсидий по итогам реализации </w:t>
      </w:r>
      <w:r>
        <w:lastRenderedPageBreak/>
        <w:t>мероприятий региональной программы.</w:t>
      </w:r>
    </w:p>
    <w:p w14:paraId="66D2B1D1" w14:textId="77777777" w:rsidR="002361AD" w:rsidRDefault="001C7F0B">
      <w:pPr>
        <w:pStyle w:val="ConsPlusNormal0"/>
        <w:spacing w:before="240"/>
        <w:ind w:firstLine="540"/>
        <w:jc w:val="both"/>
      </w:pPr>
      <w:r>
        <w:t>9. Министерство промышленн</w:t>
      </w:r>
      <w:r>
        <w:t xml:space="preserve">ости и торговли Российской Федерации в течение 20 рабочих дней со дня получения документов, предусмотренных </w:t>
      </w:r>
      <w:hyperlink w:anchor="P356" w:tooltip="8. В целях заключения соглашения Правительство Республики Тыва однократно в течение месяца, в котором планируется заключение соглашения, представляет в Министерство промышленности и торговли Российской Федерации:">
        <w:r>
          <w:rPr>
            <w:color w:val="0000FF"/>
          </w:rPr>
          <w:t>пунктом 8</w:t>
        </w:r>
      </w:hyperlink>
      <w:r>
        <w:t xml:space="preserve"> настоящих Правил:</w:t>
      </w:r>
    </w:p>
    <w:p w14:paraId="3BFC82A8" w14:textId="77777777" w:rsidR="002361AD" w:rsidRDefault="001C7F0B">
      <w:pPr>
        <w:pStyle w:val="ConsPlusNormal0"/>
        <w:spacing w:before="240"/>
        <w:ind w:firstLine="540"/>
        <w:jc w:val="both"/>
      </w:pPr>
      <w:r>
        <w:t>а) проверяет полученные документы на соответствие требованиям настоящих Правил;</w:t>
      </w:r>
    </w:p>
    <w:p w14:paraId="612D37CD" w14:textId="77777777" w:rsidR="002361AD" w:rsidRDefault="001C7F0B">
      <w:pPr>
        <w:pStyle w:val="ConsPlusNormal0"/>
        <w:spacing w:before="240"/>
        <w:ind w:firstLine="540"/>
        <w:jc w:val="both"/>
      </w:pPr>
      <w:r>
        <w:t>б) заключает соглашение либо информирует Правительс</w:t>
      </w:r>
      <w:r>
        <w:t>тво Республики Тыва об отказе в его заключении.</w:t>
      </w:r>
    </w:p>
    <w:p w14:paraId="1EC2AC56" w14:textId="77777777" w:rsidR="002361AD" w:rsidRDefault="001C7F0B">
      <w:pPr>
        <w:pStyle w:val="ConsPlusNormal0"/>
        <w:spacing w:before="240"/>
        <w:ind w:firstLine="540"/>
        <w:jc w:val="both"/>
      </w:pPr>
      <w:r>
        <w:t>10. Основаниями для отказа в заключении соглашения являются:</w:t>
      </w:r>
    </w:p>
    <w:p w14:paraId="2D5A1232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а) непредставление (представление не в полном объеме) документов, предусмотренных </w:t>
      </w:r>
      <w:hyperlink w:anchor="P356" w:tooltip="8. В целях заключения соглашения Правительство Республики Тыва однократно в течение месяца, в котором планируется заключение соглашения, представляет в Министерство промышленности и торговли Российской Федерации:">
        <w:r>
          <w:rPr>
            <w:color w:val="0000FF"/>
          </w:rPr>
          <w:t>пунктом 8</w:t>
        </w:r>
      </w:hyperlink>
      <w:r>
        <w:t xml:space="preserve"> настоящих Правил;</w:t>
      </w:r>
    </w:p>
    <w:p w14:paraId="7378CF6B" w14:textId="77777777" w:rsidR="002361AD" w:rsidRDefault="001C7F0B">
      <w:pPr>
        <w:pStyle w:val="ConsPlusNormal0"/>
        <w:spacing w:before="240"/>
        <w:ind w:firstLine="540"/>
        <w:jc w:val="both"/>
      </w:pPr>
      <w:r>
        <w:t>б) несоответствие представленных документов треб</w:t>
      </w:r>
      <w:r>
        <w:t>ованиям настоящих Правил.</w:t>
      </w:r>
    </w:p>
    <w:p w14:paraId="7CBA321B" w14:textId="77777777" w:rsidR="002361AD" w:rsidRDefault="001C7F0B">
      <w:pPr>
        <w:pStyle w:val="ConsPlusNormal0"/>
        <w:spacing w:before="240"/>
        <w:ind w:firstLine="540"/>
        <w:jc w:val="both"/>
      </w:pPr>
      <w:r>
        <w:t>11. Оценка эффективности использования Правительством Республики Тыва субсидий осуществляется Министерством промышленности и торговли Российской Федерации путем сравнения плановых значений результата использования субсидий, устано</w:t>
      </w:r>
      <w:r>
        <w:t>вленных в соглашении, и фактически достигнутых значений указанного результата.</w:t>
      </w:r>
    </w:p>
    <w:p w14:paraId="0E2127EE" w14:textId="77777777" w:rsidR="002361AD" w:rsidRDefault="001C7F0B">
      <w:pPr>
        <w:pStyle w:val="ConsPlusNormal0"/>
        <w:spacing w:before="240"/>
        <w:ind w:firstLine="540"/>
        <w:jc w:val="both"/>
      </w:pPr>
      <w:r>
        <w:t>12. Перечисление субсидий осуществляется в установленном порядке на единый счет бюджета, открытый финансовому органу Республики Тыва в территориальном органе Федерального казнач</w:t>
      </w:r>
      <w:r>
        <w:t>ейства.</w:t>
      </w:r>
    </w:p>
    <w:p w14:paraId="29057B27" w14:textId="77777777" w:rsidR="002361AD" w:rsidRDefault="001C7F0B">
      <w:pPr>
        <w:pStyle w:val="ConsPlusNormal0"/>
        <w:spacing w:before="240"/>
        <w:ind w:firstLine="540"/>
        <w:jc w:val="both"/>
      </w:pPr>
      <w:r>
        <w:t>13. В случае нарушения Правительством Республики Тыва целей, установленных при предоставлении субсидий, применяются бюджетные меры принуждения в соответствии с бюджетным законодательством Российской Федерации.</w:t>
      </w:r>
    </w:p>
    <w:p w14:paraId="525248A8" w14:textId="77777777" w:rsidR="002361AD" w:rsidRDefault="001C7F0B">
      <w:pPr>
        <w:pStyle w:val="ConsPlusNormal0"/>
        <w:spacing w:before="240"/>
        <w:ind w:firstLine="540"/>
        <w:jc w:val="both"/>
      </w:pPr>
      <w:r>
        <w:t>14. Ответственность за достоверность п</w:t>
      </w:r>
      <w:r>
        <w:t>редставляемых в Министерство промышленности и торговли Российской Федерации информации и документов, которые предусмотрены настоящими Правилами, возлагается на высший исполнительный орган Республики Тыва.</w:t>
      </w:r>
    </w:p>
    <w:p w14:paraId="39BA256E" w14:textId="77777777" w:rsidR="002361AD" w:rsidRDefault="001C7F0B">
      <w:pPr>
        <w:pStyle w:val="ConsPlusNormal0"/>
        <w:spacing w:before="240"/>
        <w:ind w:firstLine="540"/>
        <w:jc w:val="both"/>
      </w:pPr>
      <w:r>
        <w:t>15. Уполномоченные высшим исполнительным органом Ре</w:t>
      </w:r>
      <w:r>
        <w:t>спублики Тыва исполнительные органы Республики Тыва размещают в сроки, установленные соглашением, в государственной интегрированной информационной системе управления общественными финансами "Электронный бюджет" отчет о расходах, в целях софинансирования ко</w:t>
      </w:r>
      <w:r>
        <w:t>торых предоставляются субсидии, а также отчет о достижении значений результата использования субсидий.</w:t>
      </w:r>
    </w:p>
    <w:p w14:paraId="353AC2FB" w14:textId="77777777" w:rsidR="002361AD" w:rsidRDefault="001C7F0B">
      <w:pPr>
        <w:pStyle w:val="ConsPlusNormal0"/>
        <w:spacing w:before="240"/>
        <w:ind w:firstLine="540"/>
        <w:jc w:val="both"/>
      </w:pPr>
      <w:r>
        <w:t>16. Основания и порядок применения мер ответственности к Правительству Республики Тыва при невыполнении условий соглашения, в том числе обязательств Прав</w:t>
      </w:r>
      <w:r>
        <w:t xml:space="preserve">ительства Республики Тыва по достижению результата использования субсидий, предусмотренного </w:t>
      </w:r>
      <w:hyperlink w:anchor="P355" w:tooltip="7. Результатом использования субсидий является введение в эксплуатацию объектов инфраструктуры, предусмотренных для организации добычи меди, молибдена и попутных компонентов на Ак-Сугском медно-порфировом месторождении в Республике Тыва.">
        <w:r>
          <w:rPr>
            <w:color w:val="0000FF"/>
          </w:rPr>
          <w:t>пунктом 7</w:t>
        </w:r>
      </w:hyperlink>
      <w:r>
        <w:t xml:space="preserve"> настоящих Правил, устанавливаются в соответствии с </w:t>
      </w:r>
      <w:hyperlink r:id="rId153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пунктами 16</w:t>
        </w:r>
      </w:hyperlink>
      <w:r>
        <w:t xml:space="preserve"> - </w:t>
      </w:r>
      <w:hyperlink r:id="rId154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18</w:t>
        </w:r>
      </w:hyperlink>
      <w:r>
        <w:t xml:space="preserve"> Правил формирования субсидий, основания для освобождения Правительства Респу</w:t>
      </w:r>
      <w:r>
        <w:t xml:space="preserve">блики Тыва от применения мер ответственности устанавливаются в соответствии с </w:t>
      </w:r>
      <w:hyperlink r:id="rId155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пунктом 20</w:t>
        </w:r>
      </w:hyperlink>
      <w:r>
        <w:t xml:space="preserve"> Правил формирования субсидий.</w:t>
      </w:r>
    </w:p>
    <w:p w14:paraId="2A56DEBE" w14:textId="77777777" w:rsidR="002361AD" w:rsidRDefault="001C7F0B">
      <w:pPr>
        <w:pStyle w:val="ConsPlusNormal0"/>
        <w:spacing w:before="240"/>
        <w:ind w:firstLine="540"/>
        <w:jc w:val="both"/>
      </w:pPr>
      <w:r>
        <w:t>17. Контрол</w:t>
      </w:r>
      <w:r>
        <w:t>ь за соблюдением Правительством Республики Тыва условий предоставления субсидий осуществляется Министерством промышленности и торговли Российской Федерации и органами государственного финансового контроля.</w:t>
      </w:r>
    </w:p>
    <w:p w14:paraId="61ABE468" w14:textId="77777777" w:rsidR="002361AD" w:rsidRDefault="002361AD">
      <w:pPr>
        <w:pStyle w:val="ConsPlusNormal0"/>
        <w:ind w:firstLine="540"/>
        <w:jc w:val="both"/>
      </w:pPr>
    </w:p>
    <w:p w14:paraId="1A664B44" w14:textId="77777777" w:rsidR="002361AD" w:rsidRDefault="002361AD">
      <w:pPr>
        <w:pStyle w:val="ConsPlusNormal0"/>
        <w:ind w:firstLine="540"/>
        <w:jc w:val="both"/>
      </w:pPr>
    </w:p>
    <w:p w14:paraId="61622F3E" w14:textId="77777777" w:rsidR="002361AD" w:rsidRDefault="002361AD">
      <w:pPr>
        <w:pStyle w:val="ConsPlusNormal0"/>
        <w:ind w:firstLine="540"/>
        <w:jc w:val="both"/>
      </w:pPr>
    </w:p>
    <w:p w14:paraId="0EBB3891" w14:textId="77777777" w:rsidR="002361AD" w:rsidRDefault="002361AD">
      <w:pPr>
        <w:pStyle w:val="ConsPlusNormal0"/>
        <w:ind w:firstLine="540"/>
        <w:jc w:val="both"/>
      </w:pPr>
    </w:p>
    <w:p w14:paraId="3F75BA63" w14:textId="77777777" w:rsidR="002361AD" w:rsidRDefault="002361AD">
      <w:pPr>
        <w:pStyle w:val="ConsPlusNormal0"/>
        <w:ind w:firstLine="540"/>
        <w:jc w:val="both"/>
      </w:pPr>
    </w:p>
    <w:p w14:paraId="227C4C25" w14:textId="77777777" w:rsidR="002361AD" w:rsidRDefault="001C7F0B">
      <w:pPr>
        <w:pStyle w:val="ConsPlusNormal0"/>
        <w:jc w:val="right"/>
        <w:outlineLvl w:val="1"/>
      </w:pPr>
      <w:r>
        <w:t>Приложение N 3</w:t>
      </w:r>
    </w:p>
    <w:p w14:paraId="1581FBAA" w14:textId="77777777" w:rsidR="002361AD" w:rsidRDefault="001C7F0B">
      <w:pPr>
        <w:pStyle w:val="ConsPlusNormal0"/>
        <w:jc w:val="right"/>
      </w:pPr>
      <w:r>
        <w:t>к государственной программе</w:t>
      </w:r>
    </w:p>
    <w:p w14:paraId="36A06287" w14:textId="77777777" w:rsidR="002361AD" w:rsidRDefault="001C7F0B">
      <w:pPr>
        <w:pStyle w:val="ConsPlusNormal0"/>
        <w:jc w:val="right"/>
      </w:pPr>
      <w:r>
        <w:t>Российской Федерации "Развитие</w:t>
      </w:r>
    </w:p>
    <w:p w14:paraId="41F0B09B" w14:textId="77777777" w:rsidR="002361AD" w:rsidRDefault="001C7F0B">
      <w:pPr>
        <w:pStyle w:val="ConsPlusNormal0"/>
        <w:jc w:val="right"/>
      </w:pPr>
      <w:r>
        <w:t>промышленности и повышение</w:t>
      </w:r>
    </w:p>
    <w:p w14:paraId="49B402CC" w14:textId="77777777" w:rsidR="002361AD" w:rsidRDefault="001C7F0B">
      <w:pPr>
        <w:pStyle w:val="ConsPlusNormal0"/>
        <w:jc w:val="right"/>
      </w:pPr>
      <w:r>
        <w:t>ее конкурентоспособности"</w:t>
      </w:r>
    </w:p>
    <w:p w14:paraId="19DC39CF" w14:textId="77777777" w:rsidR="002361AD" w:rsidRDefault="002361AD">
      <w:pPr>
        <w:pStyle w:val="ConsPlusNormal0"/>
        <w:jc w:val="both"/>
      </w:pPr>
    </w:p>
    <w:p w14:paraId="30A26AAE" w14:textId="77777777" w:rsidR="002361AD" w:rsidRDefault="001C7F0B">
      <w:pPr>
        <w:pStyle w:val="ConsPlusTitle0"/>
        <w:jc w:val="center"/>
      </w:pPr>
      <w:bookmarkStart w:id="9" w:name="P385"/>
      <w:bookmarkEnd w:id="9"/>
      <w:r>
        <w:t>ПРАВИЛА</w:t>
      </w:r>
    </w:p>
    <w:p w14:paraId="61E35CB1" w14:textId="77777777" w:rsidR="002361AD" w:rsidRDefault="001C7F0B">
      <w:pPr>
        <w:pStyle w:val="ConsPlusTitle0"/>
        <w:jc w:val="center"/>
      </w:pPr>
      <w:r>
        <w:t>ПРЕДОСТАВЛЕНИЯ СУБСИДИЙ ИЗ ФЕДЕРАЛЬНОГО БЮДЖЕТА БЮДЖЕТАМ</w:t>
      </w:r>
    </w:p>
    <w:p w14:paraId="6A67D714" w14:textId="77777777" w:rsidR="002361AD" w:rsidRDefault="001C7F0B">
      <w:pPr>
        <w:pStyle w:val="ConsPlusTitle0"/>
        <w:jc w:val="center"/>
      </w:pPr>
      <w:r>
        <w:t>СУБЪЕКТОВ РОССИЙСКОЙ ФЕДЕРАЦИИ В ЦЕЛЯХ СОФИНАНСИРОВАНИЯ</w:t>
      </w:r>
    </w:p>
    <w:p w14:paraId="2CB2FFDF" w14:textId="77777777" w:rsidR="002361AD" w:rsidRDefault="001C7F0B">
      <w:pPr>
        <w:pStyle w:val="ConsPlusTitle0"/>
        <w:jc w:val="center"/>
      </w:pPr>
      <w:r>
        <w:t>РАСХОДНЫХ ОБЯЗАТЕЛЬСТВ</w:t>
      </w:r>
      <w:r>
        <w:t xml:space="preserve"> СУБЪЕКТОВ РОССИЙСКОЙ ФЕДЕРАЦИИ,</w:t>
      </w:r>
    </w:p>
    <w:p w14:paraId="6A0ECD2D" w14:textId="77777777" w:rsidR="002361AD" w:rsidRDefault="001C7F0B">
      <w:pPr>
        <w:pStyle w:val="ConsPlusTitle0"/>
        <w:jc w:val="center"/>
      </w:pPr>
      <w:r>
        <w:t>ВОЗНИКАЮЩИХ ПРИ РЕАЛИЗАЦИИ РЕГИОНАЛЬНЫХ ПРОГРАММ</w:t>
      </w:r>
    </w:p>
    <w:p w14:paraId="54E215E8" w14:textId="77777777" w:rsidR="002361AD" w:rsidRDefault="001C7F0B">
      <w:pPr>
        <w:pStyle w:val="ConsPlusTitle0"/>
        <w:jc w:val="center"/>
      </w:pPr>
      <w:r>
        <w:t>РАЗВИТИЯ ПРОМЫШЛЕННОСТИ</w:t>
      </w:r>
    </w:p>
    <w:p w14:paraId="006F47F7" w14:textId="77777777" w:rsidR="002361AD" w:rsidRDefault="002361A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361AD" w14:paraId="43FA87C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288AAC" w14:textId="77777777" w:rsidR="002361AD" w:rsidRDefault="002361A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5CCE50" w14:textId="77777777" w:rsidR="002361AD" w:rsidRDefault="002361A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163B299" w14:textId="77777777" w:rsidR="002361AD" w:rsidRDefault="001C7F0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8C761C3" w14:textId="77777777" w:rsidR="002361AD" w:rsidRDefault="001C7F0B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156" w:tooltip="Постановление Правительства РФ от 02.06.2022 N 1012 &quot;О внесении изменений в государственную программу Российской Федерации &quot;Развитие промышленности и повышение ее конкурентоспособност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02.06.2022 N 1012;</w:t>
            </w:r>
          </w:p>
          <w:p w14:paraId="03FE48F0" w14:textId="77777777" w:rsidR="002361AD" w:rsidRDefault="001C7F0B">
            <w:pPr>
              <w:pStyle w:val="ConsPlusNormal0"/>
              <w:jc w:val="center"/>
            </w:pPr>
            <w:r>
              <w:rPr>
                <w:color w:val="392C69"/>
              </w:rPr>
              <w:t xml:space="preserve">в ред. Постановлений Правительства РФ от 16.02.2023 </w:t>
            </w:r>
            <w:hyperlink r:id="rId157" w:tooltip="Постановление Правительства РФ от 16.02.2023 N 242 &quot;О внесении изменений в приложение N 3 к государственной программе Российской Федерации &quot;Развитие промышленности и повышение ее конкурентоспособности&quot; {КонсультантПлюс}">
              <w:r>
                <w:rPr>
                  <w:color w:val="0000FF"/>
                </w:rPr>
                <w:t>N 242</w:t>
              </w:r>
            </w:hyperlink>
            <w:r>
              <w:rPr>
                <w:color w:val="392C69"/>
              </w:rPr>
              <w:t>,</w:t>
            </w:r>
          </w:p>
          <w:p w14:paraId="4D40E386" w14:textId="77777777" w:rsidR="002361AD" w:rsidRDefault="001C7F0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14.06.2023 </w:t>
            </w:r>
            <w:hyperlink r:id="rId158" w:tooltip="Постановление Правительства РФ от 14.06.2023 N 982 &quot;О внесении изменений в государственную программу Российской Федерации &quot;Развитие промышленности и повышение ее конкурентоспособности&quot; {КонсультантПлюс}">
              <w:r>
                <w:rPr>
                  <w:color w:val="0000FF"/>
                </w:rPr>
                <w:t>N 982</w:t>
              </w:r>
            </w:hyperlink>
            <w:r>
              <w:rPr>
                <w:color w:val="392C69"/>
              </w:rPr>
              <w:t xml:space="preserve">, от 29.06.2024 </w:t>
            </w:r>
            <w:hyperlink r:id="rId159" w:tooltip="Постановление Правительства РФ от 29.06.2024 N 892 &quot;О внесении изменений в постановление Правительства Российской Федерации от 15 апреля 2014 г. N 328&quot; {КонсультантПлюс}">
              <w:r>
                <w:rPr>
                  <w:color w:val="0000FF"/>
                </w:rPr>
                <w:t>N 892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55855" w14:textId="77777777" w:rsidR="002361AD" w:rsidRDefault="002361AD">
            <w:pPr>
              <w:pStyle w:val="ConsPlusNormal0"/>
            </w:pPr>
          </w:p>
        </w:tc>
      </w:tr>
    </w:tbl>
    <w:p w14:paraId="7D36A68A" w14:textId="77777777" w:rsidR="002361AD" w:rsidRDefault="002361AD">
      <w:pPr>
        <w:pStyle w:val="ConsPlusNormal0"/>
        <w:jc w:val="both"/>
      </w:pPr>
    </w:p>
    <w:p w14:paraId="349FFB83" w14:textId="77777777" w:rsidR="002361AD" w:rsidRDefault="001C7F0B">
      <w:pPr>
        <w:pStyle w:val="ConsPlusNormal0"/>
        <w:ind w:firstLine="540"/>
        <w:jc w:val="both"/>
      </w:pPr>
      <w:bookmarkStart w:id="10" w:name="P396"/>
      <w:bookmarkEnd w:id="10"/>
      <w:r>
        <w:t>1. Настоящие Правила устанавливают цели, условия и порядок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Федерации, возникающих при реализации ре</w:t>
      </w:r>
      <w:r>
        <w:t>гиональных программ развития промышленности (далее - субсидии).</w:t>
      </w:r>
    </w:p>
    <w:p w14:paraId="7880A255" w14:textId="77777777" w:rsidR="002361AD" w:rsidRDefault="001C7F0B">
      <w:pPr>
        <w:pStyle w:val="ConsPlusNormal0"/>
        <w:spacing w:before="240"/>
        <w:ind w:firstLine="540"/>
        <w:jc w:val="both"/>
      </w:pPr>
      <w:bookmarkStart w:id="11" w:name="P397"/>
      <w:bookmarkEnd w:id="11"/>
      <w:r>
        <w:t>2. Понятия, используемые в настоящих Правилах, означают следующее:</w:t>
      </w:r>
    </w:p>
    <w:p w14:paraId="79E09D99" w14:textId="77777777" w:rsidR="002361AD" w:rsidRDefault="001C7F0B">
      <w:pPr>
        <w:pStyle w:val="ConsPlusNormal0"/>
        <w:spacing w:before="240"/>
        <w:ind w:firstLine="540"/>
        <w:jc w:val="both"/>
      </w:pPr>
      <w:r>
        <w:t>"дополнительный отбор" - отбор региональных программ на предоставление субсидий, проводимый в 2024 году, в случае доведения д</w:t>
      </w:r>
      <w:r>
        <w:t xml:space="preserve">ополнительных лимитов бюджетных обязательств на предоставление субсидий на цели, указанные в </w:t>
      </w:r>
      <w:hyperlink w:anchor="P396" w:tooltip="1. Настоящие Правила устанавливают цели, условия и порядок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, возникающих при реализации регион">
        <w:r>
          <w:rPr>
            <w:color w:val="0000FF"/>
          </w:rPr>
          <w:t>пункте 1</w:t>
        </w:r>
      </w:hyperlink>
      <w:r>
        <w:t xml:space="preserve"> настоящих Правил;</w:t>
      </w:r>
    </w:p>
    <w:p w14:paraId="390AE733" w14:textId="77777777" w:rsidR="002361AD" w:rsidRDefault="001C7F0B">
      <w:pPr>
        <w:pStyle w:val="ConsPlusNormal0"/>
        <w:jc w:val="both"/>
      </w:pPr>
      <w:r>
        <w:t xml:space="preserve">(абзац введен </w:t>
      </w:r>
      <w:hyperlink r:id="rId160" w:tooltip="Постановление Правительства РФ от 29.06.2024 N 892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29.06.2024 N </w:t>
      </w:r>
      <w:r>
        <w:t>892)</w:t>
      </w:r>
    </w:p>
    <w:p w14:paraId="725469AA" w14:textId="77777777" w:rsidR="002361AD" w:rsidRDefault="001C7F0B">
      <w:pPr>
        <w:pStyle w:val="ConsPlusNormal0"/>
        <w:spacing w:before="240"/>
        <w:ind w:firstLine="540"/>
        <w:jc w:val="both"/>
      </w:pPr>
      <w:r>
        <w:t>"инвестиционный проект" - ограниченный по времени и затрачиваемым ресурсам комплекс мероприятий, предусматривающих создание и последующую эксплуатацию нового имущественного комплекса и (или) нематериальных активов либо модернизацию (реконструкцию, тех</w:t>
      </w:r>
      <w:r>
        <w:t>ническое перевооружение) существующего имущественного комплекса в целях создания нового производства товаров (работ, услуг), увеличения объемов существующего производства товаров (работ, услуг) и (или) предотвращения (минимизации) негативного влияния на ок</w:t>
      </w:r>
      <w:r>
        <w:t>ружающую среду;</w:t>
      </w:r>
    </w:p>
    <w:p w14:paraId="2B668C4E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"коммунальная инфраструктура" - совокупность производственных и имущественных объектов, в том числе трубопроводов, линий электропередачи и иных объектов, используемых в сфере электро-, тепло-, газо- и водоснабжения, водоотведения и очистки </w:t>
      </w:r>
      <w:r>
        <w:t>сточных вод, необходимых для осуществления деятельности в сфере промышленности;</w:t>
      </w:r>
    </w:p>
    <w:p w14:paraId="18215565" w14:textId="77777777" w:rsidR="002361AD" w:rsidRDefault="001C7F0B">
      <w:pPr>
        <w:pStyle w:val="ConsPlusNormal0"/>
        <w:spacing w:before="240"/>
        <w:ind w:firstLine="540"/>
        <w:jc w:val="both"/>
      </w:pPr>
      <w:r>
        <w:t>"межведомственная комиссия" - комиссия по рассмотрению заявок на предоставление субсидий на предмет соответствия настоящим Правилам, рассмотрению и отбору региональных программ</w:t>
      </w:r>
      <w:r>
        <w:t xml:space="preserve">, рекомендуемых для включения в перечень региональных программ в целях получения государственной поддержки в форме субсидий, образуемая Министерством промышленности и </w:t>
      </w:r>
      <w:r>
        <w:lastRenderedPageBreak/>
        <w:t>торговли Российской Федерации, в которую включаются представители заинтересованных федера</w:t>
      </w:r>
      <w:r>
        <w:t>льных органов исполнительной власти, государственных институтов развития и общественных организаций (по согласованию);</w:t>
      </w:r>
    </w:p>
    <w:p w14:paraId="51D5BAFD" w14:textId="77777777" w:rsidR="002361AD" w:rsidRDefault="001C7F0B">
      <w:pPr>
        <w:pStyle w:val="ConsPlusNormal0"/>
        <w:spacing w:before="240"/>
        <w:ind w:firstLine="540"/>
        <w:jc w:val="both"/>
      </w:pPr>
      <w:r>
        <w:t>"оборудование" - российская промышленная продукция, относимая в соответствии с Общероссийским классификатором продукции по видам экономич</w:t>
      </w:r>
      <w:r>
        <w:t xml:space="preserve">еской деятельности к </w:t>
      </w:r>
      <w:hyperlink r:id="rId16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{КонсультантПлюс}">
        <w:r>
          <w:rPr>
            <w:color w:val="0000FF"/>
          </w:rPr>
          <w:t>классам 26</w:t>
        </w:r>
      </w:hyperlink>
      <w:r>
        <w:t xml:space="preserve">, </w:t>
      </w:r>
      <w:hyperlink r:id="rId16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{КонсультантПлюс}">
        <w:r>
          <w:rPr>
            <w:color w:val="0000FF"/>
          </w:rPr>
          <w:t>27</w:t>
        </w:r>
      </w:hyperlink>
      <w:r>
        <w:t xml:space="preserve"> и </w:t>
      </w:r>
      <w:hyperlink r:id="rId16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{КонсультантПлюс}">
        <w:r>
          <w:rPr>
            <w:color w:val="0000FF"/>
          </w:rPr>
          <w:t>28</w:t>
        </w:r>
      </w:hyperlink>
      <w:r>
        <w:t xml:space="preserve"> (за исключением </w:t>
      </w:r>
      <w:hyperlink r:id="rId16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{КонсультантПлюс}">
        <w:r>
          <w:rPr>
            <w:color w:val="0000FF"/>
          </w:rPr>
          <w:t>подкласса 28.3</w:t>
        </w:r>
      </w:hyperlink>
      <w:r>
        <w:t xml:space="preserve">), которая включена в реестр российской промышленной продукции, размещаемый в государственной информационной системе промышленности в соответствии с Федеральным </w:t>
      </w:r>
      <w:hyperlink r:id="rId165" w:tooltip="Федеральный закон от 31.12.2014 N 488-ФЗ (ред. от 28.12.2025) &quot;О промышленной политик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промышленной политике в Российской Федерации";</w:t>
      </w:r>
    </w:p>
    <w:p w14:paraId="0F7357B3" w14:textId="77777777" w:rsidR="002361AD" w:rsidRDefault="001C7F0B">
      <w:pPr>
        <w:pStyle w:val="ConsPlusNormal0"/>
        <w:jc w:val="both"/>
      </w:pPr>
      <w:r>
        <w:t xml:space="preserve">(в ред. </w:t>
      </w:r>
      <w:hyperlink r:id="rId166" w:tooltip="Постановление Правительства РФ от 29.06.2024 N 892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29.06.2024 N 892)</w:t>
      </w:r>
    </w:p>
    <w:p w14:paraId="56F8350F" w14:textId="77777777" w:rsidR="002361AD" w:rsidRDefault="001C7F0B">
      <w:pPr>
        <w:pStyle w:val="ConsPlusNormal0"/>
        <w:spacing w:before="240"/>
        <w:ind w:firstLine="540"/>
        <w:jc w:val="both"/>
      </w:pPr>
      <w:r>
        <w:t>"отбор" - отбор региональных программ на предоставление субсидий;</w:t>
      </w:r>
    </w:p>
    <w:p w14:paraId="0B1861C9" w14:textId="77777777" w:rsidR="002361AD" w:rsidRDefault="001C7F0B">
      <w:pPr>
        <w:pStyle w:val="ConsPlusNormal0"/>
        <w:jc w:val="both"/>
      </w:pPr>
      <w:r>
        <w:t xml:space="preserve">(абзац введен </w:t>
      </w:r>
      <w:hyperlink r:id="rId167" w:tooltip="Постановление Правительства РФ от 29.06.2024 N 892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29.06.2024 N 892)</w:t>
      </w:r>
    </w:p>
    <w:p w14:paraId="416C0D9F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"промышленные предприятия" - субъекты деятельности в сфере промышленности, зарегистрированные на территории Российской Федерации, осуществляющие деятельность, относящуюся по виду экономической деятельности к </w:t>
      </w:r>
      <w:hyperlink r:id="rId16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color w:val="0000FF"/>
          </w:rPr>
          <w:t>разделу</w:t>
        </w:r>
      </w:hyperlink>
      <w:r>
        <w:t xml:space="preserve"> "Обрабатывающие производства" Общероссийского классификатора видов экономической деятельности (за исключением видов деятельности, не относящихся к сфере ведения Министерства промышленности и торговли Российско</w:t>
      </w:r>
      <w:r>
        <w:t>й Федерации);</w:t>
      </w:r>
    </w:p>
    <w:p w14:paraId="6953700A" w14:textId="77777777" w:rsidR="002361AD" w:rsidRDefault="001C7F0B">
      <w:pPr>
        <w:pStyle w:val="ConsPlusNormal0"/>
        <w:spacing w:before="240"/>
        <w:ind w:firstLine="540"/>
        <w:jc w:val="both"/>
      </w:pPr>
      <w:r>
        <w:t>"региональная программа" - государственная программа развития промышленности субъекта Российской Федерации, и (или) подпрограмма, и (или) структурный элемент государственной программы субъекта Российской Федерации в сфере промышленности, соде</w:t>
      </w:r>
      <w:r>
        <w:t>ржащие мероприятия по развитию промышленности в субъекте Российской Федерации;</w:t>
      </w:r>
    </w:p>
    <w:p w14:paraId="40FE2353" w14:textId="77777777" w:rsidR="002361AD" w:rsidRDefault="001C7F0B">
      <w:pPr>
        <w:pStyle w:val="ConsPlusNormal0"/>
        <w:jc w:val="both"/>
      </w:pPr>
      <w:r>
        <w:t xml:space="preserve">(в ред. </w:t>
      </w:r>
      <w:hyperlink r:id="rId169" w:tooltip="Постановление Правительства РФ от 16.02.2023 N 242 &quot;О внесении изменений в приложение N 3 к государственной программе Российской Федерации &quot;Развитие промышленности и повышение ее конкурентоспособно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16.02.2023 N 242)</w:t>
      </w:r>
    </w:p>
    <w:p w14:paraId="709DEC02" w14:textId="77777777" w:rsidR="002361AD" w:rsidRDefault="001C7F0B">
      <w:pPr>
        <w:pStyle w:val="ConsPlusNormal0"/>
        <w:spacing w:before="240"/>
        <w:ind w:firstLine="540"/>
        <w:jc w:val="both"/>
      </w:pPr>
      <w:r>
        <w:t>"рейтинг показателя" - порядк</w:t>
      </w:r>
      <w:r>
        <w:t>овый номер, полученный в результате ранжирования показателей субъекта Российской Федерации среди аналогичных показателей всех субъектов Российской Федерации, подавших заявку на предоставление субсидии;</w:t>
      </w:r>
    </w:p>
    <w:p w14:paraId="75740627" w14:textId="77777777" w:rsidR="002361AD" w:rsidRDefault="001C7F0B">
      <w:pPr>
        <w:pStyle w:val="ConsPlusNormal0"/>
        <w:spacing w:before="240"/>
        <w:ind w:firstLine="540"/>
        <w:jc w:val="both"/>
      </w:pPr>
      <w:r>
        <w:t>"соглашение" - соглашение о предоставлении субсидии, з</w:t>
      </w:r>
      <w:r>
        <w:t>аключенное между Министерством промышленности и торговли Российской Федерации и высшим исполнительным органом субъекта Российской Федерации;</w:t>
      </w:r>
    </w:p>
    <w:p w14:paraId="7F1D0910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"сфера ведения Министерства промышленности и торговли Российской Федерации" - </w:t>
      </w:r>
      <w:hyperlink r:id="rId170" w:tooltip="Приказ Минпромторга России от 28.09.2022 N 4085 &quot;Об определении совокупности видов экономической деятельности, относящихся к разделу &quot;Обрабатывающие производства&quot; Общероссийского классификатора видов экономической деятельности и к сфере ведения Министерства пр">
        <w:r>
          <w:rPr>
            <w:color w:val="0000FF"/>
          </w:rPr>
          <w:t>совокупность</w:t>
        </w:r>
      </w:hyperlink>
      <w:r>
        <w:t xml:space="preserve"> видов экономической деятельности, относящихся к </w:t>
      </w:r>
      <w:hyperlink r:id="rId17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color w:val="0000FF"/>
          </w:rPr>
          <w:t>разделу</w:t>
        </w:r>
      </w:hyperlink>
      <w:r>
        <w:t xml:space="preserve"> "Обрабатывающие производства" Общероссийского к</w:t>
      </w:r>
      <w:r>
        <w:t>лассификатора видов экономической деятельности, определенных приказом Министерства промышленности и торговли Российской Федерации;</w:t>
      </w:r>
    </w:p>
    <w:p w14:paraId="17F1B79B" w14:textId="77777777" w:rsidR="002361AD" w:rsidRDefault="001C7F0B">
      <w:pPr>
        <w:pStyle w:val="ConsPlusNormal0"/>
        <w:spacing w:before="240"/>
        <w:ind w:firstLine="540"/>
        <w:jc w:val="both"/>
      </w:pPr>
      <w:r>
        <w:t>"уполномоченный орган" - орган исполнительной власти субъекта Российской Федерации, на который решением высшего исполнительно</w:t>
      </w:r>
      <w:r>
        <w:t>го органа субъекта Российской Федерации возлагаются функции по принятию решений в рамках реализации региональной программы, исполнению (координации исполнения) соглашения со стороны субъекта Российской Федерации и представлению отчетности.</w:t>
      </w:r>
    </w:p>
    <w:p w14:paraId="2F1D7479" w14:textId="77777777" w:rsidR="002361AD" w:rsidRDefault="001C7F0B">
      <w:pPr>
        <w:pStyle w:val="ConsPlusNormal0"/>
        <w:spacing w:before="240"/>
        <w:ind w:firstLine="540"/>
        <w:jc w:val="both"/>
      </w:pPr>
      <w:bookmarkStart w:id="12" w:name="P414"/>
      <w:bookmarkEnd w:id="12"/>
      <w:r>
        <w:t>3. Субсидии пред</w:t>
      </w:r>
      <w:r>
        <w:t>оставляются в целях софинансирования расходных обязательств субъектов Российской Федерации, возникающих при осуществлении органами государственной власти субъектов Российской Федерации полномочий (далее - полномочия субъекта Российской Федерации):</w:t>
      </w:r>
    </w:p>
    <w:p w14:paraId="180A2485" w14:textId="77777777" w:rsidR="002361AD" w:rsidRDefault="001C7F0B">
      <w:pPr>
        <w:pStyle w:val="ConsPlusNormal0"/>
        <w:spacing w:before="240"/>
        <w:ind w:firstLine="540"/>
        <w:jc w:val="both"/>
      </w:pPr>
      <w:bookmarkStart w:id="13" w:name="P415"/>
      <w:bookmarkEnd w:id="13"/>
      <w:r>
        <w:lastRenderedPageBreak/>
        <w:t>а) по во</w:t>
      </w:r>
      <w:r>
        <w:t>змещению части затрат промышленных предприятий на оплату услуг ресурсоснабжающих организаций по подключению к коммунальной инфраструктуре в рамках реализации инвестиционного проекта;</w:t>
      </w:r>
    </w:p>
    <w:p w14:paraId="5827BEA2" w14:textId="77777777" w:rsidR="002361AD" w:rsidRDefault="001C7F0B">
      <w:pPr>
        <w:pStyle w:val="ConsPlusNormal0"/>
        <w:spacing w:before="240"/>
        <w:ind w:firstLine="540"/>
        <w:jc w:val="both"/>
      </w:pPr>
      <w:bookmarkStart w:id="14" w:name="P416"/>
      <w:bookmarkEnd w:id="14"/>
      <w:r>
        <w:t>б) по финансовому обеспечению создания (капитализации) и (или) деятельнос</w:t>
      </w:r>
      <w:r>
        <w:t xml:space="preserve">ти (докапитализации) регионального фонда развития промышленности, созданного в организационно-правовой форме, предусмотренной </w:t>
      </w:r>
      <w:hyperlink r:id="rId172" w:tooltip="Федеральный закон от 31.12.2014 N 488-ФЗ (ред. от 28.12.2025) &quot;О промышленной политике в Российской Федерации&quot; {КонсультантПлюс}">
        <w:r>
          <w:rPr>
            <w:color w:val="0000FF"/>
          </w:rPr>
          <w:t>частью 1 статьи 11</w:t>
        </w:r>
      </w:hyperlink>
      <w:r>
        <w:t xml:space="preserve"> Федерального закона "О промышленной политике в Российской Федерации" (далее - Федеральный закон) (для субъектов Рос</w:t>
      </w:r>
      <w:r>
        <w:t>сийской Федерации, входивших в состав Российской Федерации на 1 января 2022 г.);</w:t>
      </w:r>
    </w:p>
    <w:p w14:paraId="07C92F29" w14:textId="77777777" w:rsidR="002361AD" w:rsidRDefault="001C7F0B">
      <w:pPr>
        <w:pStyle w:val="ConsPlusNormal0"/>
        <w:jc w:val="both"/>
      </w:pPr>
      <w:r>
        <w:t xml:space="preserve">(пп. "б" в ред. </w:t>
      </w:r>
      <w:hyperlink r:id="rId173" w:tooltip="Постановление Правительства РФ от 14.06.2023 N 982 &quot;О внесении изменений в государственную программу Российской Федерации &quot;Развитие промышленности и повышение ее конкурентоспособно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14.06.2023 N 982)</w:t>
      </w:r>
    </w:p>
    <w:p w14:paraId="4C22F75C" w14:textId="77777777" w:rsidR="002361AD" w:rsidRDefault="001C7F0B">
      <w:pPr>
        <w:pStyle w:val="ConsPlusNormal0"/>
        <w:spacing w:before="240"/>
        <w:ind w:firstLine="540"/>
        <w:jc w:val="both"/>
      </w:pPr>
      <w:bookmarkStart w:id="15" w:name="P418"/>
      <w:bookmarkEnd w:id="15"/>
      <w:r>
        <w:t>в) по возмещению промышленным предпр</w:t>
      </w:r>
      <w:r>
        <w:t>иятиям части затрат на уплату первого взноса (аванса) при заключении договора (договоров) лизинга оборудования с российскими лизинговыми организациями;</w:t>
      </w:r>
    </w:p>
    <w:p w14:paraId="7478587D" w14:textId="77777777" w:rsidR="002361AD" w:rsidRDefault="001C7F0B">
      <w:pPr>
        <w:pStyle w:val="ConsPlusNormal0"/>
        <w:spacing w:before="240"/>
        <w:ind w:firstLine="540"/>
        <w:jc w:val="both"/>
      </w:pPr>
      <w:bookmarkStart w:id="16" w:name="P419"/>
      <w:bookmarkEnd w:id="16"/>
      <w:r>
        <w:t>г) по возмещению части затрат промышленных предприятий, связанных с приобретением нового оборудования.</w:t>
      </w:r>
    </w:p>
    <w:p w14:paraId="47E7ABF8" w14:textId="77777777" w:rsidR="002361AD" w:rsidRDefault="001C7F0B">
      <w:pPr>
        <w:pStyle w:val="ConsPlusNormal0"/>
        <w:spacing w:before="240"/>
        <w:ind w:firstLine="540"/>
        <w:jc w:val="both"/>
      </w:pPr>
      <w:bookmarkStart w:id="17" w:name="P420"/>
      <w:bookmarkEnd w:id="17"/>
      <w:r>
        <w:t>4</w:t>
      </w:r>
      <w:r>
        <w:t>. Средства из бюджета субъекта Российской Федерации, источником софинансирования которых является субсидия, предоставляются на:</w:t>
      </w:r>
    </w:p>
    <w:p w14:paraId="1DBD2CFA" w14:textId="77777777" w:rsidR="002361AD" w:rsidRDefault="001C7F0B">
      <w:pPr>
        <w:pStyle w:val="ConsPlusNormal0"/>
        <w:spacing w:before="240"/>
        <w:ind w:firstLine="540"/>
        <w:jc w:val="both"/>
      </w:pPr>
      <w:r>
        <w:t>возмещение части затрат промышленных предприятий на оплату услуг ресурсоснабжающих организаций по подключению к коммунальной инф</w:t>
      </w:r>
      <w:r>
        <w:t>раструктуре в рамках реализации инвестиционного проекта - в размере не более 80 процентов понесенных промышленным предприятием затрат и в сумме, не превышающей 20 млн. рублей на заявителя;</w:t>
      </w:r>
    </w:p>
    <w:p w14:paraId="7D732B2A" w14:textId="77777777" w:rsidR="002361AD" w:rsidRDefault="001C7F0B">
      <w:pPr>
        <w:pStyle w:val="ConsPlusNormal0"/>
        <w:spacing w:before="240"/>
        <w:ind w:firstLine="540"/>
        <w:jc w:val="both"/>
      </w:pPr>
      <w:bookmarkStart w:id="18" w:name="P422"/>
      <w:bookmarkEnd w:id="18"/>
      <w:r>
        <w:t>создание (капитализацию) и (или) обеспечение деятельности (докапита</w:t>
      </w:r>
      <w:r>
        <w:t>лизации) регионального фонда развития промышленности на условиях, в соответствии с которыми средства из бюджета субъекта Российской Федерации не могут быть направлены на финансирование административно-хозяйственной деятельности регионального фонда развития</w:t>
      </w:r>
      <w:r>
        <w:t xml:space="preserve"> промышленности, и (или) предоставление региональным фондом развития промышленности финансовой поддержки промышленным предприятиям, основной вид деятельности которых не относится к сфере ведения Министерства промышленности и торговли Российской Федерации, </w:t>
      </w:r>
      <w:r>
        <w:t>и (или) финансирование инвестиционных проектов, обязательства по софинансированию которых со стороны заявителя, и (или) частных инвесторов, и (или) за счет банковских кредитов составляют суммарно менее 20 процентов общего бюджета инвестиционного проекта;</w:t>
      </w:r>
    </w:p>
    <w:p w14:paraId="464BDAE0" w14:textId="77777777" w:rsidR="002361AD" w:rsidRDefault="001C7F0B">
      <w:pPr>
        <w:pStyle w:val="ConsPlusNormal0"/>
        <w:spacing w:before="240"/>
        <w:ind w:firstLine="540"/>
        <w:jc w:val="both"/>
      </w:pPr>
      <w:r>
        <w:t>в</w:t>
      </w:r>
      <w:r>
        <w:t xml:space="preserve">озмещение промышленным предприятиям части затрат на уплату первого взноса (аванса) при заключении договора (договоров) лизинга оборудования с российскими лизинговыми организациями в размере не более 80 процентов понесенных промышленным предприятием затрат </w:t>
      </w:r>
      <w:r>
        <w:t>и в сумме, не превышающей 20 млн. рублей на заявителя, и (или) в сумме, не превышающей 50 процентов стоимости оборудования;</w:t>
      </w:r>
    </w:p>
    <w:p w14:paraId="67189D83" w14:textId="77777777" w:rsidR="002361AD" w:rsidRDefault="001C7F0B">
      <w:pPr>
        <w:pStyle w:val="ConsPlusNormal0"/>
        <w:spacing w:before="240"/>
        <w:ind w:firstLine="540"/>
        <w:jc w:val="both"/>
      </w:pPr>
      <w:r>
        <w:t>возмещение части затрат промышленных предприятий, связанных с приобретением нового оборудования, - в размере не более 50 процентов п</w:t>
      </w:r>
      <w:r>
        <w:t>онесенных промышленным предприятием затрат и в сумме, не превышающей 20 млн. рублей на заявителя.</w:t>
      </w:r>
    </w:p>
    <w:p w14:paraId="365F9823" w14:textId="77777777" w:rsidR="002361AD" w:rsidRDefault="001C7F0B">
      <w:pPr>
        <w:pStyle w:val="ConsPlusNormal0"/>
        <w:spacing w:before="240"/>
        <w:ind w:firstLine="540"/>
        <w:jc w:val="both"/>
      </w:pPr>
      <w:r>
        <w:t>Субсидии предоставляются в целях софинансирования расходных обязательств субъектов Российской Федерации по возмещению затрат, возникающих при возмещении затра</w:t>
      </w:r>
      <w:r>
        <w:t>т промышленных предприятий, осуществленных (возникших) не ранее 1 января года, предшествующего году заключения соглашения.</w:t>
      </w:r>
    </w:p>
    <w:p w14:paraId="0C5C3FA0" w14:textId="77777777" w:rsidR="002361AD" w:rsidRDefault="001C7F0B">
      <w:pPr>
        <w:pStyle w:val="ConsPlusNormal0"/>
        <w:spacing w:before="240"/>
        <w:ind w:firstLine="540"/>
        <w:jc w:val="both"/>
      </w:pPr>
      <w:bookmarkStart w:id="19" w:name="P426"/>
      <w:bookmarkEnd w:id="19"/>
      <w:r>
        <w:lastRenderedPageBreak/>
        <w:t>4(1). Предоставление региональным фондом развития промышленности финансовой поддержки промышленным предприятиям, источником финансово</w:t>
      </w:r>
      <w:r>
        <w:t>го обеспечения которой являются средства субсидии, осуществляется в порядке и на условиях, предусмотренных стандартом регионального фонда развития промышленности по предоставлению финансовой поддержки в форме займов субъектам деятельности в сфере промышлен</w:t>
      </w:r>
      <w:r>
        <w:t>ности (далее - стандарт финансирования промышленных предприятий), предусматривающим следующие условия:</w:t>
      </w:r>
    </w:p>
    <w:p w14:paraId="4A01867C" w14:textId="77777777" w:rsidR="002361AD" w:rsidRDefault="001C7F0B">
      <w:pPr>
        <w:pStyle w:val="ConsPlusNormal0"/>
        <w:spacing w:before="240"/>
        <w:ind w:firstLine="540"/>
        <w:jc w:val="both"/>
      </w:pPr>
      <w:r>
        <w:t>а) заем предоставляется на производство в рамках инвестиционного проекта промышленной продукции, включенной в перечень приоритетной продукции, определяем</w:t>
      </w:r>
      <w:r>
        <w:t xml:space="preserve">ый Межведомственной комиссией по вопросам льготного кредитования инвестиционных проектов, направленных на производство приоритетной продукции в соответствии с </w:t>
      </w:r>
      <w:hyperlink r:id="rId174" w:tooltip="Постановление Правительства РФ от 22.02.2023 N 295 &quot;О государственной поддержке организаций, реализующих инвестиционные проекты, направленные на производство приоритетной продукции&quot; (вместе с &quot;Правилами предоставления субсидий из федерального бюджета российски">
        <w:r>
          <w:rPr>
            <w:color w:val="0000FF"/>
          </w:rPr>
          <w:t>Положением</w:t>
        </w:r>
      </w:hyperlink>
      <w:r>
        <w:t xml:space="preserve"> о Межведомственной комиссии по вопросам льготного кредитования инвестиционных проектов, направленных на производство приоритетной продукции, утвержденным постановлением Правительства Российской Федерации от 22 фев</w:t>
      </w:r>
      <w:r>
        <w:t>раля 2023 г. N 295 "О государственной поддержке организаций, реализующих инвестиционные проекты, направленные на производство приоритетной продукции";</w:t>
      </w:r>
    </w:p>
    <w:p w14:paraId="37912714" w14:textId="77777777" w:rsidR="002361AD" w:rsidRDefault="001C7F0B">
      <w:pPr>
        <w:pStyle w:val="ConsPlusNormal0"/>
        <w:spacing w:before="240"/>
        <w:ind w:firstLine="540"/>
        <w:jc w:val="both"/>
      </w:pPr>
      <w:r>
        <w:t>б) заем, предоставляемый на один инвестиционный проект, не превышает 100 млн. рублей;</w:t>
      </w:r>
    </w:p>
    <w:p w14:paraId="5694F08C" w14:textId="77777777" w:rsidR="002361AD" w:rsidRDefault="001C7F0B">
      <w:pPr>
        <w:pStyle w:val="ConsPlusNormal0"/>
        <w:spacing w:before="240"/>
        <w:ind w:firstLine="540"/>
        <w:jc w:val="both"/>
      </w:pPr>
      <w:r>
        <w:t>в) процентная ставк</w:t>
      </w:r>
      <w:r>
        <w:t>а по займу устанавливается не ниже 5 процентов годовых;</w:t>
      </w:r>
    </w:p>
    <w:p w14:paraId="2ADD133C" w14:textId="77777777" w:rsidR="002361AD" w:rsidRDefault="001C7F0B">
      <w:pPr>
        <w:pStyle w:val="ConsPlusNormal0"/>
        <w:spacing w:before="240"/>
        <w:ind w:firstLine="540"/>
        <w:jc w:val="both"/>
      </w:pPr>
      <w:r>
        <w:t>г) срок займа не превышает 5 лет.</w:t>
      </w:r>
    </w:p>
    <w:p w14:paraId="7E37BF9B" w14:textId="77777777" w:rsidR="002361AD" w:rsidRDefault="001C7F0B">
      <w:pPr>
        <w:pStyle w:val="ConsPlusNormal0"/>
        <w:jc w:val="both"/>
      </w:pPr>
      <w:r>
        <w:t xml:space="preserve">(п. 4(1) введен </w:t>
      </w:r>
      <w:hyperlink r:id="rId175" w:tooltip="Постановление Правительства РФ от 29.06.2024 N 892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29.06.2024 N 892)</w:t>
      </w:r>
    </w:p>
    <w:p w14:paraId="3BBEA335" w14:textId="77777777" w:rsidR="002361AD" w:rsidRDefault="001C7F0B">
      <w:pPr>
        <w:pStyle w:val="ConsPlusNormal0"/>
        <w:spacing w:before="240"/>
        <w:ind w:firstLine="540"/>
        <w:jc w:val="both"/>
      </w:pPr>
      <w:r>
        <w:t>4(2). Предоставление совместного финансирования региональным фондом развития промышленности с федеральным фондом развития промышленности осуществляется на условиях программ совместного финансирования проектов.</w:t>
      </w:r>
    </w:p>
    <w:p w14:paraId="1B87F283" w14:textId="77777777" w:rsidR="002361AD" w:rsidRDefault="001C7F0B">
      <w:pPr>
        <w:pStyle w:val="ConsPlusNormal0"/>
        <w:jc w:val="both"/>
      </w:pPr>
      <w:r>
        <w:t xml:space="preserve">(п. 4(2) введен </w:t>
      </w:r>
      <w:hyperlink r:id="rId176" w:tooltip="Постановление Правительства РФ от 29.06.2024 N 892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29.06.2024 N 892)</w:t>
      </w:r>
    </w:p>
    <w:p w14:paraId="496F3F4A" w14:textId="77777777" w:rsidR="002361AD" w:rsidRDefault="001C7F0B">
      <w:pPr>
        <w:pStyle w:val="ConsPlusNormal0"/>
        <w:spacing w:before="240"/>
        <w:ind w:firstLine="540"/>
        <w:jc w:val="both"/>
      </w:pPr>
      <w:r>
        <w:t>5. Субсидии в соответствии с настоящими Правилами не предоставляются в целях софинансирования расходных обязательств субъектов Российской Федерации, возникающих при возмещении промышленным предпри</w:t>
      </w:r>
      <w:r>
        <w:t>ятиям части затрат на реализацию инвестиционных проектов, софинансируемых из федерального бюджета в соответствии с иными нормативными правовыми актами Российской Федерации.</w:t>
      </w:r>
    </w:p>
    <w:p w14:paraId="4BDBE076" w14:textId="77777777" w:rsidR="002361AD" w:rsidRDefault="001C7F0B">
      <w:pPr>
        <w:pStyle w:val="ConsPlusNormal0"/>
        <w:spacing w:before="240"/>
        <w:ind w:firstLine="540"/>
        <w:jc w:val="both"/>
      </w:pPr>
      <w:bookmarkStart w:id="20" w:name="P435"/>
      <w:bookmarkEnd w:id="20"/>
      <w:r>
        <w:t>5(1). Финансовая поддержка региональным фондом развития промышленности за счет сред</w:t>
      </w:r>
      <w:r>
        <w:t>ств бюджета субъекта Российской Федерации, источником софинансирования которых являются средства субсидии, не предоставляется на реализацию промышленными предприятиями инвестиционных проектов, софинансируемых из федерального бюджета (регионального бюджета)</w:t>
      </w:r>
      <w:r>
        <w:t xml:space="preserve"> в соответствии с иными нормативными правовыми актами Российской Федерации (нормативными правовыми актами субъектов Российской Федерации), а также финансируемых федеральным фондом развития промышленности.</w:t>
      </w:r>
    </w:p>
    <w:p w14:paraId="4D3EDBE5" w14:textId="77777777" w:rsidR="002361AD" w:rsidRDefault="001C7F0B">
      <w:pPr>
        <w:pStyle w:val="ConsPlusNormal0"/>
        <w:jc w:val="both"/>
      </w:pPr>
      <w:r>
        <w:t xml:space="preserve">(п. 5(1) введен </w:t>
      </w:r>
      <w:hyperlink r:id="rId177" w:tooltip="Постановление Правительства РФ от 29.06.2024 N 892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29.06.2024 N 892)</w:t>
      </w:r>
    </w:p>
    <w:p w14:paraId="7F86AF89" w14:textId="77777777" w:rsidR="002361AD" w:rsidRDefault="001C7F0B">
      <w:pPr>
        <w:pStyle w:val="ConsPlusNormal0"/>
        <w:spacing w:before="240"/>
        <w:ind w:firstLine="540"/>
        <w:jc w:val="both"/>
      </w:pPr>
      <w:r>
        <w:t>6. Субсидии предоставляются в пределах лимитов бюджетных обязательств, доведенных до Министерства промышленности и торговли Российской Федерации как получателя средств федерального бюджета на предостав</w:t>
      </w:r>
      <w:r>
        <w:t xml:space="preserve">ление субсидий на цели, указанные в </w:t>
      </w:r>
      <w:hyperlink w:anchor="P396" w:tooltip="1. Настоящие Правила устанавливают цели, условия и порядок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, возникающих при реализации регион">
        <w:r>
          <w:rPr>
            <w:color w:val="0000FF"/>
          </w:rPr>
          <w:t>пункте 1</w:t>
        </w:r>
      </w:hyperlink>
      <w:r>
        <w:t xml:space="preserve"> настоящих Правил.</w:t>
      </w:r>
    </w:p>
    <w:p w14:paraId="6D0928AE" w14:textId="77777777" w:rsidR="002361AD" w:rsidRDefault="001C7F0B">
      <w:pPr>
        <w:pStyle w:val="ConsPlusNormal0"/>
        <w:spacing w:before="240"/>
        <w:ind w:firstLine="540"/>
        <w:jc w:val="both"/>
      </w:pPr>
      <w:r>
        <w:t>7. Критерием отбора субъектов Российской Федерации для предоставления субсидий является наличие у субъекта Российской Федерации региональной программы, кото</w:t>
      </w:r>
      <w:r>
        <w:t xml:space="preserve">рая прошла </w:t>
      </w:r>
      <w:r>
        <w:lastRenderedPageBreak/>
        <w:t xml:space="preserve">отбор в порядке, установленном </w:t>
      </w:r>
      <w:hyperlink w:anchor="P472" w:tooltip="12. Министерство промышленности и торговли Российской Федерации объявляет ежегодно, не позднее IV квартала года, предшествующего году предоставления субсидии, отбор и устанавливает сроки начала и окончания приема заявок на предоставление субсидии (далее - заяв">
        <w:r>
          <w:rPr>
            <w:color w:val="0000FF"/>
          </w:rPr>
          <w:t>пунктами 12</w:t>
        </w:r>
      </w:hyperlink>
      <w:r>
        <w:t xml:space="preserve"> - </w:t>
      </w:r>
      <w:hyperlink w:anchor="P639" w:tooltip="32. Уполномоченный орган (в случае если размер рассчитанной субсидии меньше размера, указанного в заявке на предоставление субсидии) предлагает межведомственной комиссии распределение субсидии по мероприятиям региональной программы исходя из расчета определенн">
        <w:r>
          <w:rPr>
            <w:color w:val="0000FF"/>
          </w:rPr>
          <w:t>32</w:t>
        </w:r>
      </w:hyperlink>
      <w:r>
        <w:t xml:space="preserve"> настоящих Правил.</w:t>
      </w:r>
    </w:p>
    <w:p w14:paraId="136A9C9D" w14:textId="77777777" w:rsidR="002361AD" w:rsidRDefault="001C7F0B">
      <w:pPr>
        <w:pStyle w:val="ConsPlusNormal0"/>
        <w:jc w:val="both"/>
      </w:pPr>
      <w:r>
        <w:t xml:space="preserve">(в ред. </w:t>
      </w:r>
      <w:hyperlink r:id="rId178" w:tooltip="Постановление Правительства РФ от 29.06.2024 N 892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29.06.2024 N 892)</w:t>
      </w:r>
    </w:p>
    <w:p w14:paraId="7C07012F" w14:textId="77777777" w:rsidR="002361AD" w:rsidRDefault="001C7F0B">
      <w:pPr>
        <w:pStyle w:val="ConsPlusNormal0"/>
        <w:spacing w:before="240"/>
        <w:ind w:firstLine="540"/>
        <w:jc w:val="both"/>
      </w:pPr>
      <w:bookmarkStart w:id="21" w:name="P440"/>
      <w:bookmarkEnd w:id="21"/>
      <w:r>
        <w:t>8. Регио</w:t>
      </w:r>
      <w:r>
        <w:t>нальные программы должны соответствовать следующим требованиям:</w:t>
      </w:r>
    </w:p>
    <w:p w14:paraId="33C55339" w14:textId="77777777" w:rsidR="002361AD" w:rsidRDefault="001C7F0B">
      <w:pPr>
        <w:pStyle w:val="ConsPlusNormal0"/>
        <w:spacing w:before="240"/>
        <w:ind w:firstLine="540"/>
        <w:jc w:val="both"/>
      </w:pPr>
      <w:r>
        <w:t>а) региональная программа на день прохождения отбора утверждена правовым актом субъекта Российской Федерации и имеет срок действия (реализации) не менее 3 лет начиная с года предоставления суб</w:t>
      </w:r>
      <w:r>
        <w:t>сидии;</w:t>
      </w:r>
    </w:p>
    <w:p w14:paraId="341681F5" w14:textId="77777777" w:rsidR="002361AD" w:rsidRDefault="001C7F0B">
      <w:pPr>
        <w:pStyle w:val="ConsPlusNormal0"/>
        <w:jc w:val="both"/>
      </w:pPr>
      <w:r>
        <w:t xml:space="preserve">(в ред. </w:t>
      </w:r>
      <w:hyperlink r:id="rId179" w:tooltip="Постановление Правительства РФ от 29.06.2024 N 892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29.06.2024 N 892)</w:t>
      </w:r>
    </w:p>
    <w:p w14:paraId="5E845C15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б) наличие в составе региональной программы мероприятий по одному или нескольким полномочиям субъекта Российской Федерации, предусмотренным </w:t>
      </w:r>
      <w:hyperlink w:anchor="P414" w:tooltip="3. Субсидии предоставляются в целях софинансирования расходных обязательств субъектов Российской Федерации, возникающих при осуществлении органами государственной власти субъектов Российской Федерации полномочий (далее - полномочия субъекта Российской Федераци">
        <w:r>
          <w:rPr>
            <w:color w:val="0000FF"/>
          </w:rPr>
          <w:t>пунктом 3</w:t>
        </w:r>
      </w:hyperlink>
      <w:r>
        <w:t xml:space="preserve"> настоящих Правил (далее - мероприятия региональной программы);</w:t>
      </w:r>
    </w:p>
    <w:p w14:paraId="16CD87CB" w14:textId="77777777" w:rsidR="002361AD" w:rsidRDefault="001C7F0B">
      <w:pPr>
        <w:pStyle w:val="ConsPlusNormal0"/>
        <w:spacing w:before="240"/>
        <w:ind w:firstLine="540"/>
        <w:jc w:val="both"/>
      </w:pPr>
      <w:bookmarkStart w:id="22" w:name="P444"/>
      <w:bookmarkEnd w:id="22"/>
      <w:r>
        <w:t>в) наличие в составе каждого мероприятия региональной программы всех обязательных показателей (индикаторов) развития промышленности по итогам каждого года реа</w:t>
      </w:r>
      <w:r>
        <w:t>лизации мероприятия региональной программы (далее - обязательные показатели), соответствующих следующим результатам использования субсидии:</w:t>
      </w:r>
    </w:p>
    <w:p w14:paraId="65DF3B61" w14:textId="77777777" w:rsidR="002361AD" w:rsidRDefault="001C7F0B">
      <w:pPr>
        <w:pStyle w:val="ConsPlusNormal0"/>
        <w:spacing w:before="240"/>
        <w:ind w:firstLine="540"/>
        <w:jc w:val="both"/>
      </w:pPr>
      <w:r>
        <w:t>увеличение полной учетной стоимости основных фондов за отчетный год (поступление) за счет создания новой стоимости (</w:t>
      </w:r>
      <w:r>
        <w:t xml:space="preserve">ввода в действие новых основных фондов, модернизации, реконструкции) по видам экономической деятельности </w:t>
      </w:r>
      <w:hyperlink r:id="rId18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color w:val="0000FF"/>
          </w:rPr>
          <w:t>раздела</w:t>
        </w:r>
      </w:hyperlink>
      <w:r>
        <w:t xml:space="preserve"> "Обрабатывающие производства" Общероссийского классификатора видов экономической деятельности (</w:t>
      </w:r>
      <w:r>
        <w:t>накопленным итогом), за исключением видов деятельности, не относящихся к сфере ведения Министерства промышленности и торговли Российской Федерации (</w:t>
      </w:r>
      <w:hyperlink r:id="rId181" w:tooltip="Приказ Росстата от 31.07.2023 N 367 (ред. от 20.02.2026) &quot;Об утверждении форм федерального статистического наблюдения для организации федерального статистического наблюдения за наличием и движением основных фондов (средств) и других нефинансовых активов&quot; {Конс">
        <w:r>
          <w:rPr>
            <w:color w:val="0000FF"/>
          </w:rPr>
          <w:t>строка 07</w:t>
        </w:r>
      </w:hyperlink>
      <w:r>
        <w:t xml:space="preserve"> графы 4 формы федерального статистического наблюдения N 11 "Сведения о наличии и движении основных фондов (средств) и других нефинансовых активов");</w:t>
      </w:r>
    </w:p>
    <w:p w14:paraId="3FF5E0C3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объем инвестиций в основной капитал по видам экономической деятельности </w:t>
      </w:r>
      <w:hyperlink r:id="rId18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color w:val="0000FF"/>
          </w:rPr>
          <w:t>раздела</w:t>
        </w:r>
      </w:hyperlink>
      <w:r>
        <w:t xml:space="preserve">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</w:t>
      </w:r>
      <w:r>
        <w:t>ости и торговли Российской Федерации;</w:t>
      </w:r>
    </w:p>
    <w:p w14:paraId="56BC8197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объем отгруженных товаров собственного производства, выполненных собственными силами работ и услуг по видам экономической деятельности </w:t>
      </w:r>
      <w:hyperlink r:id="rId18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color w:val="0000FF"/>
          </w:rPr>
          <w:t>раздела</w:t>
        </w:r>
      </w:hyperlink>
      <w:r>
        <w:t xml:space="preserve"> "Обрабатывающие производств</w:t>
      </w:r>
      <w:r>
        <w:t>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Федерации.</w:t>
      </w:r>
    </w:p>
    <w:p w14:paraId="18C45526" w14:textId="77777777" w:rsidR="002361AD" w:rsidRDefault="001C7F0B">
      <w:pPr>
        <w:pStyle w:val="ConsPlusNormal0"/>
        <w:spacing w:before="240"/>
        <w:ind w:firstLine="540"/>
        <w:jc w:val="both"/>
      </w:pPr>
      <w:r>
        <w:t>9. Оценка эффективности предоставления с</w:t>
      </w:r>
      <w:r>
        <w:t xml:space="preserve">убсидии осуществляется Министерством промышленности и торговли Российской Федерации в течение 2 месяцев со дня представления отчета, указанного в </w:t>
      </w:r>
      <w:hyperlink w:anchor="P656" w:tooltip="37. Уполномоченным органом представляются один раз в год, до 15 февраля года, следующего за отчетным годом, в Министерство промышленности и торговли Российской Федерации отчет о расходах, в целях софинансирования которых предоставляется субсидия, а также в сро">
        <w:r>
          <w:rPr>
            <w:color w:val="0000FF"/>
          </w:rPr>
          <w:t>пункте 37</w:t>
        </w:r>
      </w:hyperlink>
      <w:r>
        <w:t xml:space="preserve"> настоящих Правил, путем сравнения установленных в соглашении значений результатов использования субсидии с фактически достигнутыми значениями этих результатов в отчетном периоде.</w:t>
      </w:r>
    </w:p>
    <w:p w14:paraId="3F035DBC" w14:textId="77777777" w:rsidR="002361AD" w:rsidRDefault="001C7F0B">
      <w:pPr>
        <w:pStyle w:val="ConsPlusNormal0"/>
        <w:spacing w:before="240"/>
        <w:ind w:firstLine="540"/>
        <w:jc w:val="both"/>
      </w:pPr>
      <w:r>
        <w:t>10. Условиями предоставления суб</w:t>
      </w:r>
      <w:r>
        <w:t>сидии являются:</w:t>
      </w:r>
    </w:p>
    <w:p w14:paraId="7F2FC158" w14:textId="77777777" w:rsidR="002361AD" w:rsidRDefault="001C7F0B">
      <w:pPr>
        <w:pStyle w:val="ConsPlusNormal0"/>
        <w:spacing w:before="240"/>
        <w:ind w:firstLine="540"/>
        <w:jc w:val="both"/>
      </w:pPr>
      <w:r>
        <w:t>а) наличие правового акта (региональной программы) субъекта Российской Федерации, утверждающего перечень мероприятий (результатов), при реализации которых возникают расходные обязательства субъекта Российской Федерации, в целях софинансиров</w:t>
      </w:r>
      <w:r>
        <w:t>ания которых предоставляются субсидии;</w:t>
      </w:r>
    </w:p>
    <w:p w14:paraId="66195B2E" w14:textId="77777777" w:rsidR="002361AD" w:rsidRDefault="001C7F0B">
      <w:pPr>
        <w:pStyle w:val="ConsPlusNormal0"/>
        <w:spacing w:before="240"/>
        <w:ind w:firstLine="540"/>
        <w:jc w:val="both"/>
      </w:pPr>
      <w:r>
        <w:lastRenderedPageBreak/>
        <w:t>б) наличие в бюджете субъекта Российской Федерации бюджетных ассигнований на исполнение расходного обязательства субъекта Российской Федерации, софинансирование которого осуществляется из федерального бюджета в объеме</w:t>
      </w:r>
      <w:r>
        <w:t>, необходимом для его исполнения, включающем размер планируемой к предоставлению из федерального бюджета субсидии;</w:t>
      </w:r>
    </w:p>
    <w:p w14:paraId="75CBEA9F" w14:textId="77777777" w:rsidR="002361AD" w:rsidRDefault="001C7F0B">
      <w:pPr>
        <w:pStyle w:val="ConsPlusNormal0"/>
        <w:jc w:val="both"/>
      </w:pPr>
      <w:r>
        <w:t xml:space="preserve">(пп. "б" в ред. </w:t>
      </w:r>
      <w:hyperlink r:id="rId184" w:tooltip="Постановление Правительства РФ от 29.06.2024 N 892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29.06.2024 N 892)</w:t>
      </w:r>
    </w:p>
    <w:p w14:paraId="2AF4B9B8" w14:textId="77777777" w:rsidR="002361AD" w:rsidRDefault="001C7F0B">
      <w:pPr>
        <w:pStyle w:val="ConsPlusNormal0"/>
        <w:spacing w:before="240"/>
        <w:ind w:firstLine="540"/>
        <w:jc w:val="both"/>
      </w:pPr>
      <w:r>
        <w:t>в) заключение соглашения в соответст</w:t>
      </w:r>
      <w:r>
        <w:t xml:space="preserve">вии с </w:t>
      </w:r>
      <w:hyperlink r:id="rId185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пунктом 10</w:t>
        </w:r>
      </w:hyperlink>
      <w:r>
        <w:t xml:space="preserve"> Правил формирования, предоставления и распределения субсидий из федерального бюджета бюджетам субъектов Россий</w:t>
      </w:r>
      <w:r>
        <w:t>ской Федерации, утвержденных постановлением Правительства Российской Федерации от 30 сентября 2014 г. N 999 "О формировании, предоставлении и распределении субсидий из федерального бюджета бюджетам субъектов Российской Федерации" (далее - Правила формирова</w:t>
      </w:r>
      <w:r>
        <w:t>ния субсидий).</w:t>
      </w:r>
    </w:p>
    <w:p w14:paraId="09858750" w14:textId="77777777" w:rsidR="002361AD" w:rsidRDefault="001C7F0B">
      <w:pPr>
        <w:pStyle w:val="ConsPlusNormal0"/>
        <w:jc w:val="both"/>
      </w:pPr>
      <w:r>
        <w:t xml:space="preserve">(в ред. </w:t>
      </w:r>
      <w:hyperlink r:id="rId186" w:tooltip="Постановление Правительства РФ от 29.06.2024 N 892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29.06.2024 N 892)</w:t>
      </w:r>
    </w:p>
    <w:p w14:paraId="62A4B5C4" w14:textId="77777777" w:rsidR="002361AD" w:rsidRDefault="001C7F0B">
      <w:pPr>
        <w:pStyle w:val="ConsPlusNormal0"/>
        <w:jc w:val="both"/>
      </w:pPr>
      <w:r>
        <w:t xml:space="preserve">(п. 10 в ред. </w:t>
      </w:r>
      <w:hyperlink r:id="rId187" w:tooltip="Постановление Правительства РФ от 14.06.2023 N 982 &quot;О внесении изменений в государственную программу Российской Федерации &quot;Развитие промышленности и повышение ее конкурентоспособно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14.06.2023 N 982)</w:t>
      </w:r>
    </w:p>
    <w:p w14:paraId="63DE18C3" w14:textId="77777777" w:rsidR="002361AD" w:rsidRDefault="001C7F0B">
      <w:pPr>
        <w:pStyle w:val="ConsPlusNormal0"/>
        <w:spacing w:before="240"/>
        <w:ind w:firstLine="540"/>
        <w:jc w:val="both"/>
      </w:pPr>
      <w:r>
        <w:t>11. Суб</w:t>
      </w:r>
      <w:r>
        <w:t xml:space="preserve">сидии предоставляются на основании соглашения, подготавливаемого (формируемого) и заключаемого в государственной интегрированной информационной системе управления общественными финансами "Электронный бюджет" в соответствии с </w:t>
      </w:r>
      <w:hyperlink r:id="rId188" w:tooltip="Справочная информация: &quot;Типовые формы договоров (соглашений) о предоставлении субсидий, иных межбюджетных трансфертов&quot; (Материал подготовлен специалистами КонсультантПлюс) {КонсультантПлюс}">
        <w:r>
          <w:rPr>
            <w:color w:val="0000FF"/>
          </w:rPr>
          <w:t>типовой формой</w:t>
        </w:r>
      </w:hyperlink>
      <w:r>
        <w:t xml:space="preserve"> соглашения, утвержденной Министерством финансов Российской Федерации, в котором предусматриваются в том числе:</w:t>
      </w:r>
    </w:p>
    <w:p w14:paraId="5A68D4A5" w14:textId="77777777" w:rsidR="002361AD" w:rsidRDefault="001C7F0B">
      <w:pPr>
        <w:pStyle w:val="ConsPlusNormal0"/>
        <w:spacing w:before="240"/>
        <w:ind w:firstLine="540"/>
        <w:jc w:val="both"/>
      </w:pPr>
      <w:r>
        <w:t>а) обязательство субъекта Российской Федерации по согласованию с Министерством промышленности и торговли Российской Федерации</w:t>
      </w:r>
      <w:r>
        <w:t xml:space="preserve"> внесения изменений в региональную программу, влекущих за собой изменение объемов финансирования и (или) показателей региональной программы и (или) изменение состава мероприятий указанной программы, на реализацию которых предоставляется субсидия;</w:t>
      </w:r>
    </w:p>
    <w:p w14:paraId="02B295B0" w14:textId="77777777" w:rsidR="002361AD" w:rsidRDefault="001C7F0B">
      <w:pPr>
        <w:pStyle w:val="ConsPlusNormal0"/>
        <w:spacing w:before="240"/>
        <w:ind w:firstLine="540"/>
        <w:jc w:val="both"/>
      </w:pPr>
      <w:r>
        <w:t>б) обязательство субъекта Российской Федерации по обеспечению контроля за использованием промышленными предприятиями получаемых бюджетных средств, в том числе на основании следующих документов:</w:t>
      </w:r>
    </w:p>
    <w:p w14:paraId="182528F4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договор с ресурсоснабжающей организацией на оказание услуг по </w:t>
      </w:r>
      <w:r>
        <w:t xml:space="preserve">подключению к коммунальной инфраструктуре, акт сдачи-приемки оказанных услуг, документ об оплате указанных услуг - по направлению, указанному в </w:t>
      </w:r>
      <w:hyperlink w:anchor="P415" w:tooltip="а) по возмещению части затрат промышленных предприятий на оплату услуг ресурсоснабжающих организаций по подключению к коммунальной инфраструктуре в рамках реализации инвестиционного проекта;">
        <w:r>
          <w:rPr>
            <w:color w:val="0000FF"/>
          </w:rPr>
          <w:t>подпункте "а" пункта 3</w:t>
        </w:r>
      </w:hyperlink>
      <w:r>
        <w:t xml:space="preserve"> настоящих Правил;</w:t>
      </w:r>
    </w:p>
    <w:p w14:paraId="64A0CBF8" w14:textId="77777777" w:rsidR="002361AD" w:rsidRDefault="001C7F0B">
      <w:pPr>
        <w:pStyle w:val="ConsPlusNormal0"/>
        <w:spacing w:before="240"/>
        <w:ind w:firstLine="540"/>
        <w:jc w:val="both"/>
      </w:pPr>
      <w:r>
        <w:t>правовой акт субъекта Российской Федерации, на основании которого осуществляются капитализация и (или) д</w:t>
      </w:r>
      <w:r>
        <w:t xml:space="preserve">окапитализация регионального фонда развития промышленности, документ о перечислении средств бюджета субъекта Российской Федерации в региональный фонд развития промышленности - по направлению, указанному в </w:t>
      </w:r>
      <w:hyperlink w:anchor="P416" w:tooltip="б) по финансовому обеспечению создания (капитализации) и (или) деятельности (докапитализации) регионального фонда развития промышленности, созданного в организационно-правовой форме, предусмотренной частью 1 статьи 11 Федерального закона &quot;О промышленной полити">
        <w:r>
          <w:rPr>
            <w:color w:val="0000FF"/>
          </w:rPr>
          <w:t>подпункте "б"</w:t>
        </w:r>
        <w:r>
          <w:rPr>
            <w:color w:val="0000FF"/>
          </w:rPr>
          <w:t xml:space="preserve"> пункта 3</w:t>
        </w:r>
      </w:hyperlink>
      <w:r>
        <w:t xml:space="preserve"> настоящих Правил;</w:t>
      </w:r>
    </w:p>
    <w:p w14:paraId="07BDC3D6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договор (договоры) лизинга оборудования и документ, подтверждающий уплату первого взноса (аванса) по указанному договору (договорам), - по направлению, указанному в </w:t>
      </w:r>
      <w:hyperlink w:anchor="P418" w:tooltip="в) по возмещению промышленным предприятиям части затрат на уплату первого взноса (аванса) при заключении договора (договоров) лизинга оборудования с российскими лизинговыми организациями;">
        <w:r>
          <w:rPr>
            <w:color w:val="0000FF"/>
          </w:rPr>
          <w:t>подпункте "в" пункта 3</w:t>
        </w:r>
      </w:hyperlink>
      <w:r>
        <w:t xml:space="preserve"> настоящих Правил;</w:t>
      </w:r>
    </w:p>
    <w:p w14:paraId="160E9AF2" w14:textId="77777777" w:rsidR="002361AD" w:rsidRDefault="001C7F0B">
      <w:pPr>
        <w:pStyle w:val="ConsPlusNormal0"/>
        <w:spacing w:before="240"/>
        <w:ind w:firstLine="540"/>
        <w:jc w:val="both"/>
      </w:pPr>
      <w:r>
        <w:t>договор о приобретении оборудования, документ о передаче о</w:t>
      </w:r>
      <w:r>
        <w:t xml:space="preserve">борудования промышленному предприятию, документ об оплате оборудования, документ о постановке оборудования на баланс промышленного предприятия - по направлению, указанному в </w:t>
      </w:r>
      <w:hyperlink w:anchor="P419" w:tooltip="г) по возмещению части затрат промышленных предприятий, связанных с приобретением нового оборудования.">
        <w:r>
          <w:rPr>
            <w:color w:val="0000FF"/>
          </w:rPr>
          <w:t>подпункте "г" пункта 3</w:t>
        </w:r>
      </w:hyperlink>
      <w:r>
        <w:t xml:space="preserve"> настоящих Правил;</w:t>
      </w:r>
    </w:p>
    <w:p w14:paraId="495B0437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в) обязательство субъекта Российской Федерации включить в нормативные правовые акты, </w:t>
      </w:r>
      <w:r>
        <w:lastRenderedPageBreak/>
        <w:t>на основании которых будут предоставлены средства из бюджета субъекта Российс</w:t>
      </w:r>
      <w:r>
        <w:t>кой Федерации региональному фонду развития промышленности, источником софинансирования расходных обязательств субъектов Российской Федерации по предоставлению которых является субсидия, следующие положения:</w:t>
      </w:r>
    </w:p>
    <w:p w14:paraId="43BD84B4" w14:textId="77777777" w:rsidR="002361AD" w:rsidRDefault="001C7F0B">
      <w:pPr>
        <w:pStyle w:val="ConsPlusNormal0"/>
        <w:spacing w:before="240"/>
        <w:ind w:firstLine="540"/>
        <w:jc w:val="both"/>
      </w:pPr>
      <w:r>
        <w:t>положения, обеспечивающие возврат промышленными п</w:t>
      </w:r>
      <w:r>
        <w:t>редприятиями полученных средств, а также использование региональным фондом развития промышленности средств, полученных при возврате займов, процентов по ним и иных доходов в форме штрафов и пени, источником финансового обеспечения которых являлись средства</w:t>
      </w:r>
      <w:r>
        <w:t xml:space="preserve"> субсидии, исключительно на цели оказания финансовой поддержки субъектов деятельности в сфере промышленности в соответствии со </w:t>
      </w:r>
      <w:hyperlink r:id="rId189" w:tooltip="Федеральный закон от 31.12.2014 N 488-ФЗ (ред. от 28.12.2025) &quot;О промышленной политике в Российской Федерации&quot; {КонсультантПлюс}">
        <w:r>
          <w:rPr>
            <w:color w:val="0000FF"/>
          </w:rPr>
          <w:t>статьей 11</w:t>
        </w:r>
      </w:hyperlink>
      <w:r>
        <w:t xml:space="preserve"> Федерального закона и уставом регионального фонда развития промышленности;</w:t>
      </w:r>
    </w:p>
    <w:p w14:paraId="5898B53F" w14:textId="77777777" w:rsidR="002361AD" w:rsidRDefault="001C7F0B">
      <w:pPr>
        <w:pStyle w:val="ConsPlusNormal0"/>
        <w:spacing w:before="240"/>
        <w:ind w:firstLine="540"/>
        <w:jc w:val="both"/>
      </w:pPr>
      <w:r>
        <w:t>положения, предусматривающие заключение соглаше</w:t>
      </w:r>
      <w:r>
        <w:t xml:space="preserve">ния между субъектом Российской Федерации и региональным фондом развития промышленности, в рамках которого устанавливается обязательство регионального фонда развития промышленности разработать и утвердить стандарт финансирования промышленных предприятий на </w:t>
      </w:r>
      <w:r>
        <w:t xml:space="preserve">условиях, предусмотренных </w:t>
      </w:r>
      <w:hyperlink w:anchor="P422" w:tooltip="создание (капитализацию) и (или) обеспечение деятельности (докапитализации) регионального фонда развития промышленности на условиях, в соответствии с которыми средства из бюджета субъекта Российской Федерации не могут быть направлены на финансирование админист">
        <w:r>
          <w:rPr>
            <w:color w:val="0000FF"/>
          </w:rPr>
          <w:t>абзацем третьим пункта 4</w:t>
        </w:r>
      </w:hyperlink>
      <w:r>
        <w:t xml:space="preserve">, </w:t>
      </w:r>
      <w:hyperlink w:anchor="P426" w:tooltip="4(1). Предоставление региональным фондом развития промышленности финансовой поддержки промышленным предприятиям, источником финансового обеспечения которой являются средства субсидии, осуществляется в порядке и на условиях, предусмотренных стандартом региональ">
        <w:r>
          <w:rPr>
            <w:color w:val="0000FF"/>
          </w:rPr>
          <w:t>пунктами 4(1)</w:t>
        </w:r>
      </w:hyperlink>
      <w:r>
        <w:t xml:space="preserve"> и </w:t>
      </w:r>
      <w:hyperlink w:anchor="P435" w:tooltip="5(1). Финансовая поддержка региональным фондом развития промышленности за счет средств бюджета субъекта Российской Федерации, источником софинансирования которых являются средства субсидии, не предоставляется на реализацию промышленными предприятиями инвестици">
        <w:r>
          <w:rPr>
            <w:color w:val="0000FF"/>
          </w:rPr>
          <w:t>5(1)</w:t>
        </w:r>
      </w:hyperlink>
      <w:r>
        <w:t xml:space="preserve"> настоящих Правил;</w:t>
      </w:r>
    </w:p>
    <w:p w14:paraId="756E1324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г) обязательство субъекта Российской Федерации по соблюдению целей предоставления субсидии, предусмотренных </w:t>
      </w:r>
      <w:hyperlink w:anchor="P420" w:tooltip="4. Средства из бюджета субъекта Российской Федерации, источником софинансирования которых является субсидия, предоставляются на:">
        <w:r>
          <w:rPr>
            <w:color w:val="0000FF"/>
          </w:rPr>
          <w:t>пунктом 4</w:t>
        </w:r>
      </w:hyperlink>
      <w:r>
        <w:t xml:space="preserve"> настоящих Правил;</w:t>
      </w:r>
    </w:p>
    <w:p w14:paraId="1AE14371" w14:textId="77777777" w:rsidR="002361AD" w:rsidRDefault="001C7F0B">
      <w:pPr>
        <w:pStyle w:val="ConsPlusNormal0"/>
        <w:spacing w:before="240"/>
        <w:ind w:firstLine="540"/>
        <w:jc w:val="both"/>
      </w:pPr>
      <w:r>
        <w:t>д) право Министерства промышленности и торговли Российской Федерации на расторжение соглашения в односто</w:t>
      </w:r>
      <w:r>
        <w:t xml:space="preserve">роннем порядке в случае недостижения обязательных показателей, предусмотренных региональной программой (результатов использования субсидии), суммарно по совокупности мероприятий региональной программы более чем на 20 процентов начиная с итогов 3-го года с </w:t>
      </w:r>
      <w:r>
        <w:t>года предоставления субсидии.</w:t>
      </w:r>
    </w:p>
    <w:p w14:paraId="4EE5072A" w14:textId="77777777" w:rsidR="002361AD" w:rsidRDefault="001C7F0B">
      <w:pPr>
        <w:pStyle w:val="ConsPlusNormal0"/>
        <w:jc w:val="both"/>
      </w:pPr>
      <w:r>
        <w:t xml:space="preserve">(п. 11 в ред. </w:t>
      </w:r>
      <w:hyperlink r:id="rId190" w:tooltip="Постановление Правительства РФ от 29.06.2024 N 892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29.06.2024 N 892)</w:t>
      </w:r>
    </w:p>
    <w:p w14:paraId="4350AA2D" w14:textId="77777777" w:rsidR="002361AD" w:rsidRDefault="001C7F0B">
      <w:pPr>
        <w:pStyle w:val="ConsPlusNormal0"/>
        <w:spacing w:before="240"/>
        <w:ind w:firstLine="540"/>
        <w:jc w:val="both"/>
      </w:pPr>
      <w:r>
        <w:t>11(1). В соглашении могут быть установлены различные уровни софинансирования расходного обязательства субъекта Российской Ф</w:t>
      </w:r>
      <w:r>
        <w:t>едерации из федерального бюджета по отдельным мероприятиям региональной программы.</w:t>
      </w:r>
    </w:p>
    <w:p w14:paraId="089D6AF9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Заключение соглашений, внесение в них изменений, предусматривающих превышение уровня софинансирования расходного обязательства субъекта Российской Федерации из федерального </w:t>
      </w:r>
      <w:r>
        <w:t>бюджета в целом по всем мероприятиям региональной программы над предельным уровнем софинансирования расходного обязательства субъекта Российской Федерации из федерального бюджета, утверждаемым Правительством Российской Федерации, не допускается.</w:t>
      </w:r>
    </w:p>
    <w:p w14:paraId="1A1D9825" w14:textId="77777777" w:rsidR="002361AD" w:rsidRDefault="001C7F0B">
      <w:pPr>
        <w:pStyle w:val="ConsPlusNormal0"/>
        <w:jc w:val="both"/>
      </w:pPr>
      <w:r>
        <w:t xml:space="preserve">(п. 11(1) </w:t>
      </w:r>
      <w:r>
        <w:t xml:space="preserve">введен </w:t>
      </w:r>
      <w:hyperlink r:id="rId191" w:tooltip="Постановление Правительства РФ от 16.02.2023 N 242 &quot;О внесении изменений в приложение N 3 к государственной программе Российской Федерации &quot;Развитие промышленности и повышение ее конкурентоспособност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16.02.2023 N 242)</w:t>
      </w:r>
    </w:p>
    <w:p w14:paraId="7C627411" w14:textId="77777777" w:rsidR="002361AD" w:rsidRDefault="001C7F0B">
      <w:pPr>
        <w:pStyle w:val="ConsPlusNormal0"/>
        <w:spacing w:before="240"/>
        <w:ind w:firstLine="540"/>
        <w:jc w:val="both"/>
      </w:pPr>
      <w:bookmarkStart w:id="23" w:name="P472"/>
      <w:bookmarkEnd w:id="23"/>
      <w:r>
        <w:t>12. Министерство промышленности и торговли Российской Федерации объявляет ежегодно, не позднее IV квартала г</w:t>
      </w:r>
      <w:r>
        <w:t>ода, предшествующего году предоставления субсидии, отбор и устанавливает сроки начала и окончания приема заявок на предоставление субсидии (далее - заявка на предоставление субсидии) для проведения отбора. Отбор осуществляется межведомственной комиссией. С</w:t>
      </w:r>
      <w:r>
        <w:t>остав межведомственной комиссии и положение о межведомственной комиссии утверждаются Министерством.</w:t>
      </w:r>
    </w:p>
    <w:p w14:paraId="680BABF5" w14:textId="77777777" w:rsidR="002361AD" w:rsidRDefault="001C7F0B">
      <w:pPr>
        <w:pStyle w:val="ConsPlusNormal0"/>
        <w:spacing w:before="240"/>
        <w:ind w:firstLine="540"/>
        <w:jc w:val="both"/>
      </w:pPr>
      <w:r>
        <w:t>Для участия в отборе высшее должностное лицо субъекта Российской Федерации, или председатель высшего исполнительного органа субъекта Российской Федерации, и</w:t>
      </w:r>
      <w:r>
        <w:t>ли лицо, исполняющее обязанности высшего должностного лица субъекта Российской Федерации, или уполномоченный орган в установленные Министерством промышленности и торговли Российской Федерации сроки представляет в Министерство заявку на предоставление субси</w:t>
      </w:r>
      <w:r>
        <w:t xml:space="preserve">дии. Заявка на </w:t>
      </w:r>
      <w:r>
        <w:lastRenderedPageBreak/>
        <w:t>предоставление субсидии должна быть прошита, пронумерована постранично и скреплена печатью лица или органа, направившего заявку, или уполномоченного органа (при наличии). Заявка на предоставление субсидии при наличии возможности может быть п</w:t>
      </w:r>
      <w:r>
        <w:t>одана через государственную информационную систему промышленности.</w:t>
      </w:r>
    </w:p>
    <w:p w14:paraId="22D0B28B" w14:textId="77777777" w:rsidR="002361AD" w:rsidRDefault="001C7F0B">
      <w:pPr>
        <w:pStyle w:val="ConsPlusNormal0"/>
        <w:jc w:val="both"/>
      </w:pPr>
      <w:r>
        <w:t xml:space="preserve">(п. 12 в ред. </w:t>
      </w:r>
      <w:hyperlink r:id="rId192" w:tooltip="Постановление Правительства РФ от 29.06.2024 N 892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29.06.2024 N 892)</w:t>
      </w:r>
    </w:p>
    <w:p w14:paraId="3B5E3E7C" w14:textId="77777777" w:rsidR="002361AD" w:rsidRDefault="001C7F0B">
      <w:pPr>
        <w:pStyle w:val="ConsPlusNormal0"/>
        <w:spacing w:before="240"/>
        <w:ind w:firstLine="540"/>
        <w:jc w:val="both"/>
      </w:pPr>
      <w:bookmarkStart w:id="24" w:name="P475"/>
      <w:bookmarkEnd w:id="24"/>
      <w:r>
        <w:t>12(1). В случае доведения в 2024 году до Министерства промышленности и торговли Россий</w:t>
      </w:r>
      <w:r>
        <w:t xml:space="preserve">ской Федерации как получателя средств федерального бюджета дополнительных лимитов бюджетных обязательств на предоставление субсидий на цели, указанные в </w:t>
      </w:r>
      <w:hyperlink w:anchor="P396" w:tooltip="1. Настоящие Правила устанавливают цели, условия и порядок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, возникающих при реализации регион">
        <w:r>
          <w:rPr>
            <w:color w:val="0000FF"/>
          </w:rPr>
          <w:t>пункте 1</w:t>
        </w:r>
      </w:hyperlink>
      <w:r>
        <w:t xml:space="preserve"> настоящих Правил (далее - дополнительные лимиты), Министе</w:t>
      </w:r>
      <w:r>
        <w:t xml:space="preserve">рство вправе провести дополнительный отбор или несколько дополнительных отборов в целях предоставления субсидии в году получения дополнительных лимитов на цели, указанные в </w:t>
      </w:r>
      <w:hyperlink w:anchor="P396" w:tooltip="1. Настоящие Правила устанавливают цели, условия и порядок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, возникающих при реализации регион">
        <w:r>
          <w:rPr>
            <w:color w:val="0000FF"/>
          </w:rPr>
          <w:t>пункте 1</w:t>
        </w:r>
      </w:hyperlink>
      <w:r>
        <w:t xml:space="preserve"> настоящих Правил, по полномочию субъе</w:t>
      </w:r>
      <w:r>
        <w:t xml:space="preserve">кта Российской Федерации, предусмотренному </w:t>
      </w:r>
      <w:hyperlink w:anchor="P416" w:tooltip="б) по финансовому обеспечению создания (капитализации) и (или) деятельности (докапитализации) регионального фонда развития промышленности, созданного в организационно-правовой форме, предусмотренной частью 1 статьи 11 Федерального закона &quot;О промышленной полити">
        <w:r>
          <w:rPr>
            <w:color w:val="0000FF"/>
          </w:rPr>
          <w:t>подпунктом "б" пункта 3</w:t>
        </w:r>
      </w:hyperlink>
      <w:r>
        <w:t xml:space="preserve"> настоящих Правил в порядке, установленном настоящими Правилами, и в пределах лимитов бюджетных обязательств, доведенных до Министерства как получателя </w:t>
      </w:r>
      <w:r>
        <w:t>средств федерального бюджета.</w:t>
      </w:r>
    </w:p>
    <w:p w14:paraId="298FF988" w14:textId="77777777" w:rsidR="002361AD" w:rsidRDefault="001C7F0B">
      <w:pPr>
        <w:pStyle w:val="ConsPlusNormal0"/>
        <w:spacing w:before="240"/>
        <w:ind w:firstLine="540"/>
        <w:jc w:val="both"/>
      </w:pPr>
      <w:r>
        <w:t>Распределение субсидий из федерального бюджета между субъектами Российской Федерации, определенных по итогам дополнительного отбора, утверждается Правительством Российской Федерации.</w:t>
      </w:r>
    </w:p>
    <w:p w14:paraId="1364B21F" w14:textId="77777777" w:rsidR="002361AD" w:rsidRDefault="001C7F0B">
      <w:pPr>
        <w:pStyle w:val="ConsPlusNormal0"/>
        <w:jc w:val="both"/>
      </w:pPr>
      <w:r>
        <w:t xml:space="preserve">(п. 12(1) введен </w:t>
      </w:r>
      <w:hyperlink r:id="rId193" w:tooltip="Постановление Правительства РФ от 29.06.2024 N 892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29.06.2024 N 892)</w:t>
      </w:r>
    </w:p>
    <w:p w14:paraId="19120F54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12(2). Критерием дополнительного отбора для предоставления субсидий субъектам Российской Федерации за счет средств дополнительных лимитов на цели, указанные в </w:t>
      </w:r>
      <w:hyperlink w:anchor="P396" w:tooltip="1. Настоящие Правила устанавливают цели, условия и порядок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, возникающих при реализации регион">
        <w:r>
          <w:rPr>
            <w:color w:val="0000FF"/>
          </w:rPr>
          <w:t>пункте 1</w:t>
        </w:r>
      </w:hyperlink>
      <w:r>
        <w:t xml:space="preserve"> настоящих Правил, по полномочию субъекта Российской Федерации, предусмотренному </w:t>
      </w:r>
      <w:hyperlink w:anchor="P416" w:tooltip="б) по финансовому обеспечению создания (капитализации) и (или) деятельности (докапитализации) регионального фонда развития промышленности, созданного в организационно-правовой форме, предусмотренной частью 1 статьи 11 Федерального закона &quot;О промышленной полити">
        <w:r>
          <w:rPr>
            <w:color w:val="0000FF"/>
          </w:rPr>
          <w:t>подпунктом "б" пункта 3</w:t>
        </w:r>
      </w:hyperlink>
      <w:r>
        <w:t xml:space="preserve"> настоящих Правил, является наличие у субъекта Российской Федерации региональной программы, которая пр</w:t>
      </w:r>
      <w:r>
        <w:t xml:space="preserve">ошла дополнительный отбор в порядке, установленном </w:t>
      </w:r>
      <w:hyperlink w:anchor="P472" w:tooltip="12. Министерство промышленности и торговли Российской Федерации объявляет ежегодно, не позднее IV квартала года, предшествующего году предоставления субсидии, отбор и устанавливает сроки начала и окончания приема заявок на предоставление субсидии (далее - заяв">
        <w:r>
          <w:rPr>
            <w:color w:val="0000FF"/>
          </w:rPr>
          <w:t>пунктами 12</w:t>
        </w:r>
      </w:hyperlink>
      <w:r>
        <w:t xml:space="preserve"> - </w:t>
      </w:r>
      <w:hyperlink w:anchor="P637" w:tooltip="31. По результатам отбора межведомственной комиссией формируется перечень субъектов Российской Федерации с указанием размера подлежащей предоставлению субсидии.">
        <w:r>
          <w:rPr>
            <w:color w:val="0000FF"/>
          </w:rPr>
          <w:t>31</w:t>
        </w:r>
      </w:hyperlink>
      <w:r>
        <w:t xml:space="preserve"> настоящих Правил.</w:t>
      </w:r>
    </w:p>
    <w:p w14:paraId="64E2C89A" w14:textId="77777777" w:rsidR="002361AD" w:rsidRDefault="001C7F0B">
      <w:pPr>
        <w:pStyle w:val="ConsPlusNormal0"/>
        <w:jc w:val="both"/>
      </w:pPr>
      <w:r>
        <w:t xml:space="preserve">(п. 12(2) введен </w:t>
      </w:r>
      <w:hyperlink r:id="rId194" w:tooltip="Постановление Правительства РФ от 29.06.2024 N 892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29.06.2024 N 892)</w:t>
      </w:r>
    </w:p>
    <w:p w14:paraId="6B36B9E6" w14:textId="77777777" w:rsidR="002361AD" w:rsidRDefault="001C7F0B">
      <w:pPr>
        <w:pStyle w:val="ConsPlusNormal0"/>
        <w:spacing w:before="240"/>
        <w:ind w:firstLine="540"/>
        <w:jc w:val="both"/>
      </w:pPr>
      <w:bookmarkStart w:id="25" w:name="P480"/>
      <w:bookmarkEnd w:id="25"/>
      <w:r>
        <w:t>12(3). Региональные программы для участия в дополнительном отборе должны соответствовать следующим требованиям:</w:t>
      </w:r>
    </w:p>
    <w:p w14:paraId="2D86935C" w14:textId="77777777" w:rsidR="002361AD" w:rsidRDefault="001C7F0B">
      <w:pPr>
        <w:pStyle w:val="ConsPlusNormal0"/>
        <w:spacing w:before="240"/>
        <w:ind w:firstLine="540"/>
        <w:jc w:val="both"/>
      </w:pPr>
      <w:r>
        <w:t>а) региональная программа на день прохождения дополнител</w:t>
      </w:r>
      <w:r>
        <w:t>ьного отбора утверждена правовым актом субъекта Российской Федерации и имеет срок действия (реализации) один год, соответствующий году предоставления субсидии;</w:t>
      </w:r>
    </w:p>
    <w:p w14:paraId="1ECFEBFE" w14:textId="77777777" w:rsidR="002361AD" w:rsidRDefault="001C7F0B">
      <w:pPr>
        <w:pStyle w:val="ConsPlusNormal0"/>
        <w:spacing w:before="240"/>
        <w:ind w:firstLine="540"/>
        <w:jc w:val="both"/>
      </w:pPr>
      <w:bookmarkStart w:id="26" w:name="P482"/>
      <w:bookmarkEnd w:id="26"/>
      <w:r>
        <w:t>б) наличие в составе региональной программы мероприятия по полномочию субъекта Российской Федера</w:t>
      </w:r>
      <w:r>
        <w:t xml:space="preserve">ции, предусмотренному </w:t>
      </w:r>
      <w:hyperlink w:anchor="P416" w:tooltip="б) по финансовому обеспечению создания (капитализации) и (или) деятельности (докапитализации) регионального фонда развития промышленности, созданного в организационно-правовой форме, предусмотренной частью 1 статьи 11 Федерального закона &quot;О промышленной полити">
        <w:r>
          <w:rPr>
            <w:color w:val="0000FF"/>
          </w:rPr>
          <w:t>подпунктом "б" пункта 3</w:t>
        </w:r>
      </w:hyperlink>
      <w:r>
        <w:t xml:space="preserve"> настоящих Правил, в рамках которого установлены все обязательные показатели, а также показатель, соответствующий характеристике, необходимой для достижения результата предо</w:t>
      </w:r>
      <w:r>
        <w:t>ставления субсидии "объем инвестиций в основной капитал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</w:t>
      </w:r>
      <w:r>
        <w:t>носящихся к сфере ведения Министерства промышленности и торговли Российской Федерации". Такой характеристикой является количество проектов, реализованных при содействии регионального фонда развития промышленности.</w:t>
      </w:r>
    </w:p>
    <w:p w14:paraId="299D3243" w14:textId="77777777" w:rsidR="002361AD" w:rsidRDefault="001C7F0B">
      <w:pPr>
        <w:pStyle w:val="ConsPlusNormal0"/>
        <w:jc w:val="both"/>
      </w:pPr>
      <w:r>
        <w:t xml:space="preserve">(п. 12(3) введен </w:t>
      </w:r>
      <w:hyperlink r:id="rId195" w:tooltip="Постановление Правительства РФ от 29.06.2024 N 892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29.06.2024 N 892)</w:t>
      </w:r>
    </w:p>
    <w:p w14:paraId="0E9DF6A8" w14:textId="77777777" w:rsidR="002361AD" w:rsidRDefault="001C7F0B">
      <w:pPr>
        <w:pStyle w:val="ConsPlusNormal0"/>
        <w:spacing w:before="240"/>
        <w:ind w:firstLine="540"/>
        <w:jc w:val="both"/>
      </w:pPr>
      <w:bookmarkStart w:id="27" w:name="P484"/>
      <w:bookmarkEnd w:id="27"/>
      <w:r>
        <w:t>13. Заявка на предоставление субсидии включает в себя:</w:t>
      </w:r>
    </w:p>
    <w:p w14:paraId="5D0C34FD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а) заявление субъекта Российской Федерации о получении субсидии с указанием </w:t>
      </w:r>
      <w:r>
        <w:lastRenderedPageBreak/>
        <w:t xml:space="preserve">запрашиваемого размера субсидии (округляется до тыс. рублей с точностью до одного знака после запятой) по форме согласно </w:t>
      </w:r>
      <w:hyperlink w:anchor="P685" w:tooltip="ЗАЯВЛЕНИЕ">
        <w:r>
          <w:rPr>
            <w:color w:val="0000FF"/>
          </w:rPr>
          <w:t>приложению N 1</w:t>
        </w:r>
      </w:hyperlink>
      <w:r>
        <w:t>;</w:t>
      </w:r>
    </w:p>
    <w:p w14:paraId="3859C353" w14:textId="77777777" w:rsidR="002361AD" w:rsidRDefault="001C7F0B">
      <w:pPr>
        <w:pStyle w:val="ConsPlusNormal0"/>
        <w:spacing w:before="240"/>
        <w:ind w:firstLine="540"/>
        <w:jc w:val="both"/>
      </w:pPr>
      <w:r>
        <w:t>б</w:t>
      </w:r>
      <w:r>
        <w:t>) выписку из региональной программы, содержащую:</w:t>
      </w:r>
    </w:p>
    <w:p w14:paraId="66A712D4" w14:textId="77777777" w:rsidR="002361AD" w:rsidRDefault="001C7F0B">
      <w:pPr>
        <w:pStyle w:val="ConsPlusNormal0"/>
        <w:spacing w:before="240"/>
        <w:ind w:firstLine="540"/>
        <w:jc w:val="both"/>
      </w:pPr>
      <w:r>
        <w:t>реквизиты правового акта субъекта Российской Федерации, утверждающего региональную программу;</w:t>
      </w:r>
    </w:p>
    <w:p w14:paraId="328A3A64" w14:textId="77777777" w:rsidR="002361AD" w:rsidRDefault="001C7F0B">
      <w:pPr>
        <w:pStyle w:val="ConsPlusNormal0"/>
        <w:spacing w:before="240"/>
        <w:ind w:firstLine="540"/>
        <w:jc w:val="both"/>
      </w:pPr>
      <w:r>
        <w:t>перечень реализуемых мероприятий региональной программы;</w:t>
      </w:r>
    </w:p>
    <w:p w14:paraId="7BEECCF7" w14:textId="77777777" w:rsidR="002361AD" w:rsidRDefault="001C7F0B">
      <w:pPr>
        <w:pStyle w:val="ConsPlusNormal0"/>
        <w:spacing w:before="240"/>
        <w:ind w:firstLine="540"/>
        <w:jc w:val="both"/>
      </w:pPr>
      <w:r>
        <w:t>значения обязательных показателей по каждому мероприятию</w:t>
      </w:r>
      <w:r>
        <w:t xml:space="preserve"> региональной программы (округляется до тыс. рублей с точностью до одного знака после запятой);</w:t>
      </w:r>
    </w:p>
    <w:p w14:paraId="133A1A3E" w14:textId="77777777" w:rsidR="002361AD" w:rsidRDefault="001C7F0B">
      <w:pPr>
        <w:pStyle w:val="ConsPlusNormal0"/>
        <w:spacing w:before="240"/>
        <w:ind w:firstLine="540"/>
        <w:jc w:val="both"/>
      </w:pPr>
      <w:r>
        <w:t>в) письмо за подписью высшего должностного лица субъекта Российской Федерации, или председателя высшего исполнительного органа субъекта Российской Федерации, ил</w:t>
      </w:r>
      <w:r>
        <w:t>и лица, исполняющего обязанности высшего должностного лица субъекта Российской Федерации, с указанием значений следующих показателей:</w:t>
      </w:r>
    </w:p>
    <w:p w14:paraId="370D6F67" w14:textId="77777777" w:rsidR="002361AD" w:rsidRDefault="001C7F0B">
      <w:pPr>
        <w:pStyle w:val="ConsPlusNormal0"/>
        <w:spacing w:before="240"/>
        <w:ind w:firstLine="540"/>
        <w:jc w:val="both"/>
      </w:pPr>
      <w:r>
        <w:t>показатель эффективности деятельности регионального фонда развития промышленности субъекта Российской Федерации "отношение</w:t>
      </w:r>
      <w:r>
        <w:t xml:space="preserve"> остатков денежных средств на счетах регионального фонда развития промышленности субъекта Российской Федерации к капитализации регионального фонда развития промышленности субъекта Российской Федерации на 1 января года проведения отбора, измеряемое в процен</w:t>
      </w:r>
      <w:r>
        <w:t>тах (без учета денежных средств, предусмотренных на финансирование административно-хозяйственной деятельности)" (для субъектов Российской Федерации, входивших в состав Российской Федерации на 1 января 2022 г. и подающих заявку на предоставление субсидии по</w:t>
      </w:r>
      <w:r>
        <w:t xml:space="preserve"> полномочию субъекта Российской Федерации, предусмотренному </w:t>
      </w:r>
      <w:hyperlink w:anchor="P416" w:tooltip="б) по финансовому обеспечению создания (капитализации) и (или) деятельности (докапитализации) регионального фонда развития промышленности, созданного в организационно-правовой форме, предусмотренной частью 1 статьи 11 Федерального закона &quot;О промышленной полити">
        <w:r>
          <w:rPr>
            <w:color w:val="0000FF"/>
          </w:rPr>
          <w:t>подпунктом "б" пункта 3</w:t>
        </w:r>
      </w:hyperlink>
      <w:r>
        <w:t xml:space="preserve"> настоящих Правил);</w:t>
      </w:r>
    </w:p>
    <w:p w14:paraId="197782B6" w14:textId="77777777" w:rsidR="002361AD" w:rsidRDefault="001C7F0B">
      <w:pPr>
        <w:pStyle w:val="ConsPlusNormal0"/>
        <w:spacing w:before="240"/>
        <w:ind w:firstLine="540"/>
        <w:jc w:val="both"/>
      </w:pPr>
      <w:r>
        <w:t>экономические показатели субъекта Российской Федерации (для субъектов Российской Федерации, входивших в состав Росс</w:t>
      </w:r>
      <w:r>
        <w:t>ийской Федерации на 1 января года перед годом, предшествующим году проведения отбора):</w:t>
      </w:r>
    </w:p>
    <w:p w14:paraId="18DE2DC0" w14:textId="77777777" w:rsidR="002361AD" w:rsidRDefault="001C7F0B">
      <w:pPr>
        <w:pStyle w:val="ConsPlusNormal0"/>
        <w:spacing w:before="240"/>
        <w:ind w:firstLine="540"/>
        <w:jc w:val="both"/>
      </w:pPr>
      <w:r>
        <w:t>"объем отгруженных товаров собственного производства, выполненных собственными силами работ и услуг по видам экономической деятельности раздела "Обрабатывающие производс</w:t>
      </w:r>
      <w:r>
        <w:t>тва" Общероссийского классификатора видов экономической деятельности" за год, предшествующий отбору (с приложением документа территориального органа Федеральной службы государственной статистики, подтверждающего значение этого показателя);</w:t>
      </w:r>
    </w:p>
    <w:p w14:paraId="1E8DE9FB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"степень износа </w:t>
      </w:r>
      <w:r>
        <w:t xml:space="preserve">основных фондов на конец года по полному кругу организаций по видам экономической деятельности </w:t>
      </w:r>
      <w:hyperlink r:id="rId19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color w:val="0000FF"/>
          </w:rPr>
          <w:t>раздела</w:t>
        </w:r>
      </w:hyperlink>
      <w:r>
        <w:t xml:space="preserve"> "Обрабатывающие производства" Общероссийского классификатора видов экономической деятельности" за год пер</w:t>
      </w:r>
      <w:r>
        <w:t>ед годом, предшествующим году проведения отбора (с приложением документа территориального органа Федеральной службы государственной статистики, подтверждающего значение этого показателя);</w:t>
      </w:r>
    </w:p>
    <w:p w14:paraId="455603BF" w14:textId="77777777" w:rsidR="002361AD" w:rsidRDefault="001C7F0B">
      <w:pPr>
        <w:pStyle w:val="ConsPlusNormal0"/>
        <w:spacing w:before="240"/>
        <w:ind w:firstLine="540"/>
        <w:jc w:val="both"/>
      </w:pPr>
      <w:r>
        <w:t>г) обязательство высшего должностного лица субъекта Российской Федер</w:t>
      </w:r>
      <w:r>
        <w:t>ации, или председателя высшего исполнительного органа субъекта Российской Федерации, или лица, исполняющего обязанности высшего должностного лица субъекта Российской Федерации, о включении в бюджет субъекта Российской Федерации бюджетных ассигнований на ис</w:t>
      </w:r>
      <w:r>
        <w:t>полнение расходного обязательства, в целях софинансирования которого предоставляется субсидия, в объеме, необходимом для его исполнения, включающем размер субсидии, в том числе выписку из нормативного правового акта субъекта Российской Федерации при наличи</w:t>
      </w:r>
      <w:r>
        <w:t xml:space="preserve">и в бюджете субъекта </w:t>
      </w:r>
      <w:r>
        <w:lastRenderedPageBreak/>
        <w:t>Российской Федерации бюджетных ассигнований на исполнение расходного обязательства, в целях софинансирования которого предоставляется субсидия, в объеме, необходимом для его исполнения;</w:t>
      </w:r>
    </w:p>
    <w:p w14:paraId="0FDA8DC2" w14:textId="77777777" w:rsidR="002361AD" w:rsidRDefault="001C7F0B">
      <w:pPr>
        <w:pStyle w:val="ConsPlusNormal0"/>
        <w:spacing w:before="240"/>
        <w:ind w:firstLine="540"/>
        <w:jc w:val="both"/>
      </w:pPr>
      <w:r>
        <w:t>д) обязательство высшего должностного лица субъек</w:t>
      </w:r>
      <w:r>
        <w:t>та Российской Федерации или председателя высшего исполнительного органа субъекта Российской Федерации, или лица, исполняющего обязанности высшего должностного лица субъекта Российской Федерации, не уменьшать размер бюджетных ассигнований субъекта Российско</w:t>
      </w:r>
      <w:r>
        <w:t>й Федерации на исполнение расходного обязательства субъекта Российской Федерации, в целях софинансирования которого предоставляется субсидия, в течение срока действия соглашения;</w:t>
      </w:r>
    </w:p>
    <w:p w14:paraId="4E7CF702" w14:textId="77777777" w:rsidR="002361AD" w:rsidRDefault="001C7F0B">
      <w:pPr>
        <w:pStyle w:val="ConsPlusNormal0"/>
        <w:spacing w:before="240"/>
        <w:ind w:firstLine="540"/>
        <w:jc w:val="both"/>
      </w:pPr>
      <w:r>
        <w:t>е) копию нормативного правового акта субъекта Российской Федерации об определ</w:t>
      </w:r>
      <w:r>
        <w:t>ении уполномоченного органа.</w:t>
      </w:r>
    </w:p>
    <w:p w14:paraId="2B1CF606" w14:textId="77777777" w:rsidR="002361AD" w:rsidRDefault="001C7F0B">
      <w:pPr>
        <w:pStyle w:val="ConsPlusNormal0"/>
        <w:jc w:val="both"/>
      </w:pPr>
      <w:r>
        <w:t xml:space="preserve">(п. 13 в ред. </w:t>
      </w:r>
      <w:hyperlink r:id="rId197" w:tooltip="Постановление Правительства РФ от 29.06.2024 N 892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29.06.2024 N 892)</w:t>
      </w:r>
    </w:p>
    <w:p w14:paraId="1117060B" w14:textId="77777777" w:rsidR="002361AD" w:rsidRDefault="001C7F0B">
      <w:pPr>
        <w:pStyle w:val="ConsPlusNormal0"/>
        <w:spacing w:before="240"/>
        <w:ind w:firstLine="540"/>
        <w:jc w:val="both"/>
      </w:pPr>
      <w:bookmarkStart w:id="28" w:name="P499"/>
      <w:bookmarkEnd w:id="28"/>
      <w:r>
        <w:t>13(1). Заявка на предоставление субсидии в рамках дополнительного отбора включает в себя:</w:t>
      </w:r>
    </w:p>
    <w:p w14:paraId="3B4FA0E0" w14:textId="77777777" w:rsidR="002361AD" w:rsidRDefault="001C7F0B">
      <w:pPr>
        <w:pStyle w:val="ConsPlusNormal0"/>
        <w:spacing w:before="240"/>
        <w:ind w:firstLine="540"/>
        <w:jc w:val="both"/>
      </w:pPr>
      <w:r>
        <w:t>а) заявление субъекта Российской Ф</w:t>
      </w:r>
      <w:r>
        <w:t xml:space="preserve">едерации в рамках дополнительного отбора о получении субсидии с указанием запрашиваемого размера субсидии (округляется до тыс. рублей с точностью до одного знака после запятой) по форме согласно </w:t>
      </w:r>
      <w:hyperlink w:anchor="P840" w:tooltip="ЗАЯВЛЕНИЕ">
        <w:r>
          <w:rPr>
            <w:color w:val="0000FF"/>
          </w:rPr>
          <w:t>приложению N 2</w:t>
        </w:r>
      </w:hyperlink>
      <w:r>
        <w:t>;</w:t>
      </w:r>
    </w:p>
    <w:p w14:paraId="78DB72C9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б) </w:t>
      </w:r>
      <w:r>
        <w:t>выписку из региональной программы, содержащую:</w:t>
      </w:r>
    </w:p>
    <w:p w14:paraId="15CF78D1" w14:textId="77777777" w:rsidR="002361AD" w:rsidRDefault="001C7F0B">
      <w:pPr>
        <w:pStyle w:val="ConsPlusNormal0"/>
        <w:spacing w:before="240"/>
        <w:ind w:firstLine="540"/>
        <w:jc w:val="both"/>
      </w:pPr>
      <w:r>
        <w:t>реквизиты правового акта субъекта Российской Федерации, утверждающего региональную программу;</w:t>
      </w:r>
    </w:p>
    <w:p w14:paraId="535A9DB3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полномочие субъекта Российской Федерации, предусмотренное </w:t>
      </w:r>
      <w:hyperlink w:anchor="P416" w:tooltip="б) по финансовому обеспечению создания (капитализации) и (или) деятельности (докапитализации) регионального фонда развития промышленности, созданного в организационно-правовой форме, предусмотренной частью 1 статьи 11 Федерального закона &quot;О промышленной полити">
        <w:r>
          <w:rPr>
            <w:color w:val="0000FF"/>
          </w:rPr>
          <w:t>подпунктом "б" пункта 3</w:t>
        </w:r>
      </w:hyperlink>
      <w:r>
        <w:t xml:space="preserve"> настоящих Правил, в составе региональной программы;</w:t>
      </w:r>
    </w:p>
    <w:p w14:paraId="5660C992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значения обязательных показателей по полномочию субъекта Российской Федерации, предусмотренному </w:t>
      </w:r>
      <w:hyperlink w:anchor="P416" w:tooltip="б) по финансовому обеспечению создания (капитализации) и (или) деятельности (докапитализации) регионального фонда развития промышленности, созданного в организационно-правовой форме, предусмотренной частью 1 статьи 11 Федерального закона &quot;О промышленной полити">
        <w:r>
          <w:rPr>
            <w:color w:val="0000FF"/>
          </w:rPr>
          <w:t>подпунктом</w:t>
        </w:r>
        <w:r>
          <w:rPr>
            <w:color w:val="0000FF"/>
          </w:rPr>
          <w:t xml:space="preserve"> "б" пункта 3</w:t>
        </w:r>
      </w:hyperlink>
      <w:r>
        <w:t xml:space="preserve"> настоящих Правил, в составе региональной программы (округляется до тыс. рублей с точностью до одного знака после запятой);</w:t>
      </w:r>
    </w:p>
    <w:p w14:paraId="5A21D54E" w14:textId="77777777" w:rsidR="002361AD" w:rsidRDefault="001C7F0B">
      <w:pPr>
        <w:pStyle w:val="ConsPlusNormal0"/>
        <w:spacing w:before="240"/>
        <w:ind w:firstLine="540"/>
        <w:jc w:val="both"/>
      </w:pPr>
      <w:r>
        <w:t>в) письмо за подписью высшего должностного лица субъекта Российской Федерации, или председателя высшего исполнительного</w:t>
      </w:r>
      <w:r>
        <w:t xml:space="preserve"> органа субъекта Российской Федерации, или лица, исполняющего обязанности высшего должностного лица субъекта Российской Федерации, с указанием значений следующих показателей:</w:t>
      </w:r>
    </w:p>
    <w:p w14:paraId="5F01076C" w14:textId="77777777" w:rsidR="002361AD" w:rsidRDefault="001C7F0B">
      <w:pPr>
        <w:pStyle w:val="ConsPlusNormal0"/>
        <w:spacing w:before="240"/>
        <w:ind w:firstLine="540"/>
        <w:jc w:val="both"/>
      </w:pPr>
      <w:r>
        <w:t>показатель эффективности деятельности регионального фонда развития промышленности</w:t>
      </w:r>
      <w:r>
        <w:t xml:space="preserve"> субъекта Российской Федерации "отношение остатков денежных средств на счетах регионального фонда развития промышленности субъекта Российской Федерации к капитализации регионального фонда развития промышленности субъекта Российской Федерации на 1 января го</w:t>
      </w:r>
      <w:r>
        <w:t>да проведения отбора, измеряемое в процентах (без учета денежных средств, предусмотренных на финансирование административно-хозяйственной деятельности)";</w:t>
      </w:r>
    </w:p>
    <w:p w14:paraId="45869E43" w14:textId="77777777" w:rsidR="002361AD" w:rsidRDefault="001C7F0B">
      <w:pPr>
        <w:pStyle w:val="ConsPlusNormal0"/>
        <w:spacing w:before="240"/>
        <w:ind w:firstLine="540"/>
        <w:jc w:val="both"/>
      </w:pPr>
      <w:r>
        <w:t>экономические показатели субъекта Российской Федерации:</w:t>
      </w:r>
    </w:p>
    <w:p w14:paraId="58725CFC" w14:textId="77777777" w:rsidR="002361AD" w:rsidRDefault="001C7F0B">
      <w:pPr>
        <w:pStyle w:val="ConsPlusNormal0"/>
        <w:spacing w:before="240"/>
        <w:ind w:firstLine="540"/>
        <w:jc w:val="both"/>
      </w:pPr>
      <w:r>
        <w:t>"объем отгруженных товаров собственного произв</w:t>
      </w:r>
      <w:r>
        <w:t xml:space="preserve">одства, выполненных собственными силами работ и услуг по видам экономической деятельности </w:t>
      </w:r>
      <w:hyperlink r:id="rId19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color w:val="0000FF"/>
          </w:rPr>
          <w:t>раздела</w:t>
        </w:r>
      </w:hyperlink>
      <w:r>
        <w:t xml:space="preserve"> "Обрабатывающие производства" Общероссийского классификатора видов экономической деятельности" за год, предшес</w:t>
      </w:r>
      <w:r>
        <w:t>твующий отбору (с приложением документа территориального органа Федеральной службы государственной статистики, подтверждающего значение этого показателя);</w:t>
      </w:r>
    </w:p>
    <w:p w14:paraId="366617EC" w14:textId="77777777" w:rsidR="002361AD" w:rsidRDefault="001C7F0B">
      <w:pPr>
        <w:pStyle w:val="ConsPlusNormal0"/>
        <w:spacing w:before="240"/>
        <w:ind w:firstLine="540"/>
        <w:jc w:val="both"/>
      </w:pPr>
      <w:r>
        <w:lastRenderedPageBreak/>
        <w:t>"степень износа основных фондов на конец года по полному кругу организаций по видам экономической дея</w:t>
      </w:r>
      <w:r>
        <w:t xml:space="preserve">тельности </w:t>
      </w:r>
      <w:hyperlink r:id="rId19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color w:val="0000FF"/>
          </w:rPr>
          <w:t>раздела</w:t>
        </w:r>
      </w:hyperlink>
      <w:r>
        <w:t xml:space="preserve"> "Обрабатывающие производства" Общероссийского классификатора видов экономической деятельности" за год перед годом, предшествующим году проведения отбора (с приложением документа территориаль</w:t>
      </w:r>
      <w:r>
        <w:t>ного органа Федеральной службы государственной статистики, подтверждающего значение этого показателя);</w:t>
      </w:r>
    </w:p>
    <w:p w14:paraId="05B0938D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"валовая добавленная стоимость в текущих ценах по видам экономической деятельности </w:t>
      </w:r>
      <w:hyperlink r:id="rId20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color w:val="0000FF"/>
          </w:rPr>
          <w:t>раздела</w:t>
        </w:r>
      </w:hyperlink>
      <w:r>
        <w:t xml:space="preserve"> "Обрабатывающи</w:t>
      </w:r>
      <w:r>
        <w:t>е производства" Общероссийского классификатора видов экономической деятельности" за год перед годом, предшествующим году проведения отбора (с приложением документа территориального органа Федеральной службы государственной статистики, подтверждающего значе</w:t>
      </w:r>
      <w:r>
        <w:t>ние этого показателя);</w:t>
      </w:r>
    </w:p>
    <w:p w14:paraId="62194164" w14:textId="77777777" w:rsidR="002361AD" w:rsidRDefault="001C7F0B">
      <w:pPr>
        <w:pStyle w:val="ConsPlusNormal0"/>
        <w:spacing w:before="240"/>
        <w:ind w:firstLine="540"/>
        <w:jc w:val="both"/>
      </w:pPr>
      <w:bookmarkStart w:id="29" w:name="P511"/>
      <w:bookmarkEnd w:id="29"/>
      <w:r>
        <w:t>г) обращение высшего должностного лица субъекта Российской Федерации, содержащее обязательство субъекта Российской Федерации по реализации мероприятия в соответствующем году за счет бюджетных ассигнований на исполнение расходного обя</w:t>
      </w:r>
      <w:r>
        <w:t xml:space="preserve">зательства, в целях софинансирования которого предоставляется субсидия, в объеме, необходимом для его исполнения, включающем размер планируемой к предоставлению субсидии, в том числе выписку из нормативного правового акта субъекта Российской Федерации при </w:t>
      </w:r>
      <w:r>
        <w:t>наличии в бюджете субъекта Российской Федерации бюджетных ассигнований на исполнение расходного обязательства, в целях софинансирования которого предоставляется субсидия, в объеме, необходимом для его исполнения;</w:t>
      </w:r>
    </w:p>
    <w:p w14:paraId="7DEE89DE" w14:textId="77777777" w:rsidR="002361AD" w:rsidRDefault="001C7F0B">
      <w:pPr>
        <w:pStyle w:val="ConsPlusNormal0"/>
        <w:spacing w:before="240"/>
        <w:ind w:firstLine="540"/>
        <w:jc w:val="both"/>
      </w:pPr>
      <w:r>
        <w:t>д) копию нормативного правового акта субъекта Российской Федерации об определении уполномоченного органа.</w:t>
      </w:r>
    </w:p>
    <w:p w14:paraId="432C031B" w14:textId="77777777" w:rsidR="002361AD" w:rsidRDefault="001C7F0B">
      <w:pPr>
        <w:pStyle w:val="ConsPlusNormal0"/>
        <w:jc w:val="both"/>
      </w:pPr>
      <w:r>
        <w:t xml:space="preserve">(п. 13(1) введен </w:t>
      </w:r>
      <w:hyperlink r:id="rId201" w:tooltip="Постановление Правительства РФ от 29.06.2024 N 892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29.06.2024 N 892)</w:t>
      </w:r>
    </w:p>
    <w:p w14:paraId="0A800D96" w14:textId="77777777" w:rsidR="002361AD" w:rsidRDefault="001C7F0B">
      <w:pPr>
        <w:pStyle w:val="ConsPlusNormal0"/>
        <w:spacing w:before="240"/>
        <w:ind w:firstLine="540"/>
        <w:jc w:val="both"/>
      </w:pPr>
      <w:r>
        <w:t>14. Заявка не может быть подана на софинанс</w:t>
      </w:r>
      <w:r>
        <w:t xml:space="preserve">ирование мероприятия, соответствующего полномочиям субъекта Российской Федерации, указанным в </w:t>
      </w:r>
      <w:hyperlink w:anchor="P416" w:tooltip="б) по финансовому обеспечению создания (капитализации) и (или) деятельности (докапитализации) регионального фонда развития промышленности, созданного в организационно-правовой форме, предусмотренной частью 1 статьи 11 Федерального закона &quot;О промышленной полити">
        <w:r>
          <w:rPr>
            <w:color w:val="0000FF"/>
          </w:rPr>
          <w:t>подпункте "б" пункта 3</w:t>
        </w:r>
      </w:hyperlink>
      <w:r>
        <w:t xml:space="preserve"> настоящих Правил, при следующих значениях показателя эффективности деятельности регионального фонда р</w:t>
      </w:r>
      <w:r>
        <w:t>азвития промышленности субъекта Российской Федерации:</w:t>
      </w:r>
    </w:p>
    <w:p w14:paraId="6D95E0BF" w14:textId="77777777" w:rsidR="002361AD" w:rsidRDefault="001C7F0B">
      <w:pPr>
        <w:pStyle w:val="ConsPlusNormal0"/>
        <w:spacing w:before="240"/>
        <w:ind w:firstLine="540"/>
        <w:jc w:val="both"/>
      </w:pPr>
      <w:r>
        <w:t>в 2022 году - 100 процентов (не применяется в отношении региональных фондов развития промышленности, созданных начиная с 2021 года);</w:t>
      </w:r>
    </w:p>
    <w:p w14:paraId="29DBF480" w14:textId="77777777" w:rsidR="002361AD" w:rsidRDefault="001C7F0B">
      <w:pPr>
        <w:pStyle w:val="ConsPlusNormal0"/>
        <w:spacing w:before="240"/>
        <w:ind w:firstLine="540"/>
        <w:jc w:val="both"/>
      </w:pPr>
      <w:r>
        <w:t>в 2023 году - более 70 процентов;</w:t>
      </w:r>
    </w:p>
    <w:p w14:paraId="763FA8BD" w14:textId="77777777" w:rsidR="002361AD" w:rsidRDefault="001C7F0B">
      <w:pPr>
        <w:pStyle w:val="ConsPlusNormal0"/>
        <w:spacing w:before="240"/>
        <w:ind w:firstLine="540"/>
        <w:jc w:val="both"/>
      </w:pPr>
      <w:r>
        <w:t>в 2024 году и последующих годах - б</w:t>
      </w:r>
      <w:r>
        <w:t>олее 50 процентов.</w:t>
      </w:r>
    </w:p>
    <w:p w14:paraId="03395D7D" w14:textId="77777777" w:rsidR="002361AD" w:rsidRDefault="001C7F0B">
      <w:pPr>
        <w:pStyle w:val="ConsPlusNormal0"/>
        <w:spacing w:before="240"/>
        <w:ind w:firstLine="540"/>
        <w:jc w:val="both"/>
      </w:pPr>
      <w:r>
        <w:t>15. Заявка на предоставление субсидии может быть отозвана до окончания срока приема заявок путем направления в Министерство промышленности и торговли Российской Федерации соответствующего обращения лица или органа, направившего такую зая</w:t>
      </w:r>
      <w:r>
        <w:t xml:space="preserve">вку в соответствии с </w:t>
      </w:r>
      <w:hyperlink w:anchor="P472" w:tooltip="12. Министерство промышленности и торговли Российской Федерации объявляет ежегодно, не позднее IV квартала года, предшествующего году предоставления субсидии, отбор и устанавливает сроки начала и окончания приема заявок на предоставление субсидии (далее - заяв">
        <w:r>
          <w:rPr>
            <w:color w:val="0000FF"/>
          </w:rPr>
          <w:t>пунктом 12</w:t>
        </w:r>
      </w:hyperlink>
      <w:r>
        <w:t xml:space="preserve"> настоящих Правил. Отозванные заявки на предоставление субсидии не учитываются при принятии заявок к рассмотрению.</w:t>
      </w:r>
    </w:p>
    <w:p w14:paraId="4AC43D95" w14:textId="77777777" w:rsidR="002361AD" w:rsidRDefault="001C7F0B">
      <w:pPr>
        <w:pStyle w:val="ConsPlusNormal0"/>
        <w:spacing w:before="240"/>
        <w:ind w:firstLine="540"/>
        <w:jc w:val="both"/>
      </w:pPr>
      <w:r>
        <w:t>16. Внесение изменений в заявку на предоставление субсидии допускается пу</w:t>
      </w:r>
      <w:r>
        <w:t>тем предоставления высшим должностным лицом субъекта Российской Федерации, или председателем высшего исполнительного органа субъекта Российской Федерации, или лицом, исполняющим обязанности высшего должностного лица субъекта Российской Федерации, или уполн</w:t>
      </w:r>
      <w:r>
        <w:t xml:space="preserve">омоченным органом в Министерство промышленности и торговли Российской Федерации соответствующего уведомления в государственной информационной системе промышленности до истечения установленного срока окончания приема заявок на предоставление субсидии. </w:t>
      </w:r>
      <w:r>
        <w:lastRenderedPageBreak/>
        <w:t>Измен</w:t>
      </w:r>
      <w:r>
        <w:t>ения, внесенные в заявку на предоставление субсидии, являются неотъемлемой частью основной заявки на предоставление субсидии.</w:t>
      </w:r>
    </w:p>
    <w:p w14:paraId="657B474F" w14:textId="77777777" w:rsidR="002361AD" w:rsidRDefault="001C7F0B">
      <w:pPr>
        <w:pStyle w:val="ConsPlusNormal0"/>
        <w:jc w:val="both"/>
      </w:pPr>
      <w:r>
        <w:t xml:space="preserve">(в ред. </w:t>
      </w:r>
      <w:hyperlink r:id="rId202" w:tooltip="Постановление Правительства РФ от 29.06.2024 N 892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29.06.2024 N 892)</w:t>
      </w:r>
    </w:p>
    <w:p w14:paraId="456B8BCC" w14:textId="77777777" w:rsidR="002361AD" w:rsidRDefault="001C7F0B">
      <w:pPr>
        <w:pStyle w:val="ConsPlusNormal0"/>
        <w:spacing w:before="240"/>
        <w:ind w:firstLine="540"/>
        <w:jc w:val="both"/>
      </w:pPr>
      <w:r>
        <w:t>17. Министерство промышленности и</w:t>
      </w:r>
      <w:r>
        <w:t xml:space="preserve"> торговли Российской Федерации при поступлении заявок на предоставление субсидии:</w:t>
      </w:r>
    </w:p>
    <w:p w14:paraId="49DEF2BE" w14:textId="77777777" w:rsidR="002361AD" w:rsidRDefault="001C7F0B">
      <w:pPr>
        <w:pStyle w:val="ConsPlusNormal0"/>
        <w:spacing w:before="240"/>
        <w:ind w:firstLine="540"/>
        <w:jc w:val="both"/>
      </w:pPr>
      <w:r>
        <w:t>а) регистрирует заявки на предоставление субсидии в порядке их поступления в специальном журнале, который должен быть прошнурован, пронумерован постранично и скреплен печатью</w:t>
      </w:r>
      <w:r>
        <w:t xml:space="preserve"> Министерства промышленности и торговли Российской Федерации;</w:t>
      </w:r>
    </w:p>
    <w:p w14:paraId="09133081" w14:textId="77777777" w:rsidR="002361AD" w:rsidRDefault="001C7F0B">
      <w:pPr>
        <w:pStyle w:val="ConsPlusNormal0"/>
        <w:jc w:val="both"/>
      </w:pPr>
      <w:r>
        <w:t xml:space="preserve">(в ред. </w:t>
      </w:r>
      <w:hyperlink r:id="rId203" w:tooltip="Постановление Правительства РФ от 29.06.2024 N 892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29.06.2024 N 892)</w:t>
      </w:r>
    </w:p>
    <w:p w14:paraId="4038714C" w14:textId="77777777" w:rsidR="002361AD" w:rsidRDefault="001C7F0B">
      <w:pPr>
        <w:pStyle w:val="ConsPlusNormal0"/>
        <w:spacing w:before="240"/>
        <w:ind w:firstLine="540"/>
        <w:jc w:val="both"/>
      </w:pPr>
      <w:r>
        <w:t>б) в течение 10 рабочих дней со дня окончания приема заявок на предоставление субсидии направляет</w:t>
      </w:r>
      <w:r>
        <w:t xml:space="preserve"> заявки на предоставление субсидии в межведомственную комиссию.</w:t>
      </w:r>
    </w:p>
    <w:p w14:paraId="505F3F6F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18. Для проведения отбора (дополнительного отбора) межведомственная комиссия в течение 20 рабочих дней со дня поступления от Министерства промышленности и торговли Российской Федерации заявок </w:t>
      </w:r>
      <w:r>
        <w:t>на предоставление субсидии:</w:t>
      </w:r>
    </w:p>
    <w:p w14:paraId="71116275" w14:textId="77777777" w:rsidR="002361AD" w:rsidRDefault="001C7F0B">
      <w:pPr>
        <w:pStyle w:val="ConsPlusNormal0"/>
        <w:jc w:val="both"/>
      </w:pPr>
      <w:r>
        <w:t xml:space="preserve">(в ред. </w:t>
      </w:r>
      <w:hyperlink r:id="rId204" w:tooltip="Постановление Правительства РФ от 29.06.2024 N 892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29.06.2024 N 892)</w:t>
      </w:r>
    </w:p>
    <w:p w14:paraId="42FB1A3D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а) проверяет правильность оформления и комплектность документов, предусмотренных </w:t>
      </w:r>
      <w:hyperlink w:anchor="P484" w:tooltip="13. Заявка на предоставление субсидии включает в себя:">
        <w:r>
          <w:rPr>
            <w:color w:val="0000FF"/>
          </w:rPr>
          <w:t>п</w:t>
        </w:r>
        <w:r>
          <w:rPr>
            <w:color w:val="0000FF"/>
          </w:rPr>
          <w:t>унктом 13</w:t>
        </w:r>
      </w:hyperlink>
      <w:r>
        <w:t xml:space="preserve"> и </w:t>
      </w:r>
      <w:hyperlink w:anchor="P499" w:tooltip="13(1). Заявка на предоставление субсидии в рамках дополнительного отбора включает в себя:">
        <w:r>
          <w:rPr>
            <w:color w:val="0000FF"/>
          </w:rPr>
          <w:t>пунктом 13(1)</w:t>
        </w:r>
      </w:hyperlink>
      <w:r>
        <w:t xml:space="preserve"> настоящих Правил, принимает решение о допуске или отказе в принятии к рассмотрению заявки на предоставление </w:t>
      </w:r>
      <w:r>
        <w:t>субсидии;</w:t>
      </w:r>
    </w:p>
    <w:p w14:paraId="362A7A31" w14:textId="77777777" w:rsidR="002361AD" w:rsidRDefault="001C7F0B">
      <w:pPr>
        <w:pStyle w:val="ConsPlusNormal0"/>
        <w:jc w:val="both"/>
      </w:pPr>
      <w:r>
        <w:t xml:space="preserve">(в ред. </w:t>
      </w:r>
      <w:hyperlink r:id="rId205" w:tooltip="Постановление Правительства РФ от 29.06.2024 N 892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29.06.2024 N 892)</w:t>
      </w:r>
    </w:p>
    <w:p w14:paraId="169E7016" w14:textId="77777777" w:rsidR="002361AD" w:rsidRDefault="001C7F0B">
      <w:pPr>
        <w:pStyle w:val="ConsPlusNormal0"/>
        <w:spacing w:before="240"/>
        <w:ind w:firstLine="540"/>
        <w:jc w:val="both"/>
      </w:pPr>
      <w:r>
        <w:t>б) рассматривает заявки на предоставление субсидии на предмет соответствия настоящим Правилам и принимает решение о предоставлении или отказе в предо</w:t>
      </w:r>
      <w:r>
        <w:t>ставлении субсидии;</w:t>
      </w:r>
    </w:p>
    <w:p w14:paraId="573EBE01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в) определяет итоговый коэффициент каждой региональной программы в порядке, установленном </w:t>
      </w:r>
      <w:hyperlink w:anchor="P545" w:tooltip="22. Коэффициент субъекта Российской Федерации по экономическим показателям (R1i) определяется:">
        <w:r>
          <w:rPr>
            <w:color w:val="0000FF"/>
          </w:rPr>
          <w:t>пунктами 22</w:t>
        </w:r>
      </w:hyperlink>
      <w:r>
        <w:t xml:space="preserve"> - </w:t>
      </w:r>
      <w:hyperlink w:anchor="P610" w:tooltip="26. Итоговый коэффициент региональной программы (Ri) определяется по формуле:">
        <w:r>
          <w:rPr>
            <w:color w:val="0000FF"/>
          </w:rPr>
          <w:t>26</w:t>
        </w:r>
      </w:hyperlink>
      <w:r>
        <w:t xml:space="preserve"> настоящих Правил, а также размер субсидии, предоставляемой каждому субъекту Российской Федерации, в порядке, установленном </w:t>
      </w:r>
      <w:hyperlink w:anchor="P618" w:tooltip="27. Расчетный размер субсидии (M1i) определяется по формуле:">
        <w:r>
          <w:rPr>
            <w:color w:val="0000FF"/>
          </w:rPr>
          <w:t>пунктами 27</w:t>
        </w:r>
      </w:hyperlink>
      <w:r>
        <w:t xml:space="preserve"> - </w:t>
      </w:r>
      <w:hyperlink w:anchor="P637" w:tooltip="31. По результатам отбора межведомственной комиссией формируется перечень субъектов Российской Федерации с указанием размера подлежащей предоставлению субсидии.">
        <w:r>
          <w:rPr>
            <w:color w:val="0000FF"/>
          </w:rPr>
          <w:t>31</w:t>
        </w:r>
      </w:hyperlink>
      <w:r>
        <w:t xml:space="preserve"> настоящих Правил;</w:t>
      </w:r>
    </w:p>
    <w:p w14:paraId="1D0C072E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г) определяет при участии уполномоченного органа (в случае если размер предоставленной субсидии меньше размера, указанного в заявке на предоставление субсидии) итоговое распределение средств субсидии по мероприятиям </w:t>
      </w:r>
      <w:r>
        <w:t xml:space="preserve">региональной программы в порядке, установленном </w:t>
      </w:r>
      <w:hyperlink w:anchor="P639" w:tooltip="32. Уполномоченный орган (в случае если размер рассчитанной субсидии меньше размера, указанного в заявке на предоставление субсидии) предлагает межведомственной комиссии распределение субсидии по мероприятиям региональной программы исходя из расчета определенн">
        <w:r>
          <w:rPr>
            <w:color w:val="0000FF"/>
          </w:rPr>
          <w:t>пунктом 32</w:t>
        </w:r>
      </w:hyperlink>
      <w:r>
        <w:t xml:space="preserve"> настоящих Правил.</w:t>
      </w:r>
    </w:p>
    <w:p w14:paraId="717C28E1" w14:textId="77777777" w:rsidR="002361AD" w:rsidRDefault="001C7F0B">
      <w:pPr>
        <w:pStyle w:val="ConsPlusNormal0"/>
        <w:spacing w:before="240"/>
        <w:ind w:firstLine="540"/>
        <w:jc w:val="both"/>
      </w:pPr>
      <w:r>
        <w:t>При отсутствии уполномоченного органа на заседании межведомственной комиссии итоговое распределение средств субсидии по мероприятиям региональ</w:t>
      </w:r>
      <w:r>
        <w:t>ной программы определяется межведомственной комиссией самостоятельно.</w:t>
      </w:r>
    </w:p>
    <w:p w14:paraId="43393048" w14:textId="77777777" w:rsidR="002361AD" w:rsidRDefault="001C7F0B">
      <w:pPr>
        <w:pStyle w:val="ConsPlusNormal0"/>
        <w:spacing w:before="240"/>
        <w:ind w:firstLine="540"/>
        <w:jc w:val="both"/>
      </w:pPr>
      <w:r>
        <w:t>19. Представитель уполномоченного органа вправе принять участие в заседании межведомственной комиссии.</w:t>
      </w:r>
    </w:p>
    <w:p w14:paraId="03FE0D68" w14:textId="77777777" w:rsidR="002361AD" w:rsidRDefault="001C7F0B">
      <w:pPr>
        <w:pStyle w:val="ConsPlusNormal0"/>
        <w:spacing w:before="240"/>
        <w:ind w:firstLine="540"/>
        <w:jc w:val="both"/>
      </w:pPr>
      <w:r>
        <w:t>20. Основаниями для отказа в принятии заявки на предоставление субсидии к рассмотре</w:t>
      </w:r>
      <w:r>
        <w:t>нию являются:</w:t>
      </w:r>
    </w:p>
    <w:p w14:paraId="4454FAB0" w14:textId="77777777" w:rsidR="002361AD" w:rsidRDefault="001C7F0B">
      <w:pPr>
        <w:pStyle w:val="ConsPlusNormal0"/>
        <w:spacing w:before="240"/>
        <w:ind w:firstLine="540"/>
        <w:jc w:val="both"/>
      </w:pPr>
      <w:r>
        <w:t>а) поступление заявки на предоставление субсидии в Министерство промышленности и торговли Российской Федерации после дня окончания приема заявок на предоставление субсидии;</w:t>
      </w:r>
    </w:p>
    <w:p w14:paraId="0B221CB7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б) представление неполного комплекта документов, предусмотренного </w:t>
      </w:r>
      <w:hyperlink w:anchor="P484" w:tooltip="13. Заявка на предоставление субсидии включает в себя:">
        <w:r>
          <w:rPr>
            <w:color w:val="0000FF"/>
          </w:rPr>
          <w:t>пунктом 13</w:t>
        </w:r>
      </w:hyperlink>
      <w:r>
        <w:t xml:space="preserve"> и </w:t>
      </w:r>
      <w:hyperlink w:anchor="P499" w:tooltip="13(1). Заявка на предоставление субсидии в рамках дополнительного отбора включает в себя:">
        <w:r>
          <w:rPr>
            <w:color w:val="0000FF"/>
          </w:rPr>
          <w:t xml:space="preserve">пунктом </w:t>
        </w:r>
        <w:r>
          <w:rPr>
            <w:color w:val="0000FF"/>
          </w:rPr>
          <w:lastRenderedPageBreak/>
          <w:t>13(1)</w:t>
        </w:r>
      </w:hyperlink>
      <w:r>
        <w:t xml:space="preserve"> настоящих Правил;</w:t>
      </w:r>
    </w:p>
    <w:p w14:paraId="36B445BD" w14:textId="77777777" w:rsidR="002361AD" w:rsidRDefault="001C7F0B">
      <w:pPr>
        <w:pStyle w:val="ConsPlusNormal0"/>
        <w:jc w:val="both"/>
      </w:pPr>
      <w:r>
        <w:t>(в ре</w:t>
      </w:r>
      <w:r>
        <w:t xml:space="preserve">д. </w:t>
      </w:r>
      <w:hyperlink r:id="rId206" w:tooltip="Постановление Правительства РФ от 29.06.2024 N 892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29.06.2024 N 892)</w:t>
      </w:r>
    </w:p>
    <w:p w14:paraId="3CE43269" w14:textId="77777777" w:rsidR="002361AD" w:rsidRDefault="001C7F0B">
      <w:pPr>
        <w:pStyle w:val="ConsPlusNormal0"/>
        <w:spacing w:before="240"/>
        <w:ind w:firstLine="540"/>
        <w:jc w:val="both"/>
      </w:pPr>
      <w:r>
        <w:t>в) подача заявки на предоставление субсидии не уполномоченным на это органом;</w:t>
      </w:r>
    </w:p>
    <w:p w14:paraId="196EBC51" w14:textId="77777777" w:rsidR="002361AD" w:rsidRDefault="001C7F0B">
      <w:pPr>
        <w:pStyle w:val="ConsPlusNormal0"/>
        <w:spacing w:before="240"/>
        <w:ind w:firstLine="540"/>
        <w:jc w:val="both"/>
      </w:pPr>
      <w:r>
        <w:t>г) оформление документов с нарушением требований, предусмотренных Правилами.</w:t>
      </w:r>
    </w:p>
    <w:p w14:paraId="483B1E8E" w14:textId="77777777" w:rsidR="002361AD" w:rsidRDefault="001C7F0B">
      <w:pPr>
        <w:pStyle w:val="ConsPlusNormal0"/>
        <w:spacing w:before="240"/>
        <w:ind w:firstLine="540"/>
        <w:jc w:val="both"/>
      </w:pPr>
      <w:r>
        <w:t>21. Основаниями для отказа в предоставлении субсидии являются:</w:t>
      </w:r>
    </w:p>
    <w:p w14:paraId="1F101118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а) несоответствие представленных в соответствии с </w:t>
      </w:r>
      <w:hyperlink w:anchor="P484" w:tooltip="13. Заявка на предоставление субсидии включает в себя:">
        <w:r>
          <w:rPr>
            <w:color w:val="0000FF"/>
          </w:rPr>
          <w:t>пунктом 13</w:t>
        </w:r>
      </w:hyperlink>
      <w:r>
        <w:t xml:space="preserve"> и </w:t>
      </w:r>
      <w:hyperlink w:anchor="P499" w:tooltip="13(1). Заявка на предоставление субсидии в рамках дополнительного отбора включает в себя:">
        <w:r>
          <w:rPr>
            <w:color w:val="0000FF"/>
          </w:rPr>
          <w:t>пунктом 13(1)</w:t>
        </w:r>
      </w:hyperlink>
      <w:r>
        <w:t xml:space="preserve"> настоящих Правил документов положениям настоящих Правил;</w:t>
      </w:r>
    </w:p>
    <w:p w14:paraId="466C8196" w14:textId="77777777" w:rsidR="002361AD" w:rsidRDefault="001C7F0B">
      <w:pPr>
        <w:pStyle w:val="ConsPlusNormal0"/>
        <w:jc w:val="both"/>
      </w:pPr>
      <w:r>
        <w:t xml:space="preserve">(в ред. </w:t>
      </w:r>
      <w:hyperlink r:id="rId207" w:tooltip="Постановление Правительства РФ от 29.06.2024 N 892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Постановления</w:t>
        </w:r>
      </w:hyperlink>
      <w:r>
        <w:t xml:space="preserve"> Правит</w:t>
      </w:r>
      <w:r>
        <w:t>ельства РФ от 29.06.2024 N 892)</w:t>
      </w:r>
    </w:p>
    <w:p w14:paraId="4BB4365A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б) несоответствие региональной программы требованиям </w:t>
      </w:r>
      <w:hyperlink w:anchor="P440" w:tooltip="8. Региональные программы должны соответствовать следующим требованиям:">
        <w:r>
          <w:rPr>
            <w:color w:val="0000FF"/>
          </w:rPr>
          <w:t>пункта 8</w:t>
        </w:r>
      </w:hyperlink>
      <w:r>
        <w:t xml:space="preserve"> и </w:t>
      </w:r>
      <w:hyperlink w:anchor="P480" w:tooltip="12(3). Региональные программы для участия в дополнительном отборе должны соответствовать следующим требованиям:">
        <w:r>
          <w:rPr>
            <w:color w:val="0000FF"/>
          </w:rPr>
          <w:t>пункта 12(3)</w:t>
        </w:r>
      </w:hyperlink>
      <w:r>
        <w:t xml:space="preserve"> настоящих Правил.</w:t>
      </w:r>
    </w:p>
    <w:p w14:paraId="5B95F2E2" w14:textId="77777777" w:rsidR="002361AD" w:rsidRDefault="001C7F0B">
      <w:pPr>
        <w:pStyle w:val="ConsPlusNormal0"/>
        <w:jc w:val="both"/>
      </w:pPr>
      <w:r>
        <w:t xml:space="preserve">(в ред. </w:t>
      </w:r>
      <w:hyperlink r:id="rId208" w:tooltip="Постановление Правительства РФ от 29.06.2024 N 892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29.06.2024 N 892)</w:t>
      </w:r>
    </w:p>
    <w:p w14:paraId="2293C04A" w14:textId="77777777" w:rsidR="002361AD" w:rsidRDefault="001C7F0B">
      <w:pPr>
        <w:pStyle w:val="ConsPlusNormal0"/>
        <w:spacing w:before="240"/>
        <w:ind w:firstLine="540"/>
        <w:jc w:val="both"/>
      </w:pPr>
      <w:bookmarkStart w:id="30" w:name="P545"/>
      <w:bookmarkEnd w:id="30"/>
      <w:r>
        <w:t>22. Коэффициент субъекта Российской Феде</w:t>
      </w:r>
      <w:r>
        <w:t>рации по экономическим показателям (R</w:t>
      </w:r>
      <w:r>
        <w:rPr>
          <w:vertAlign w:val="subscript"/>
        </w:rPr>
        <w:t>1i</w:t>
      </w:r>
      <w:r>
        <w:t>) определяется:</w:t>
      </w:r>
    </w:p>
    <w:p w14:paraId="194497D9" w14:textId="77777777" w:rsidR="002361AD" w:rsidRDefault="001C7F0B">
      <w:pPr>
        <w:pStyle w:val="ConsPlusNormal0"/>
        <w:spacing w:before="240"/>
        <w:ind w:firstLine="540"/>
        <w:jc w:val="both"/>
      </w:pPr>
      <w:r>
        <w:t>а) для субъектов Российской Федерации, не входивших в состав Российской Федерации на 1 января года перед годом, предшествующим году проведения отбора, по формуле:</w:t>
      </w:r>
    </w:p>
    <w:p w14:paraId="778225D0" w14:textId="77777777" w:rsidR="002361AD" w:rsidRDefault="001C7F0B">
      <w:pPr>
        <w:pStyle w:val="ConsPlusNormal0"/>
        <w:jc w:val="both"/>
      </w:pPr>
      <w:r>
        <w:t xml:space="preserve">(в ред. </w:t>
      </w:r>
      <w:hyperlink r:id="rId209" w:tooltip="Постановление Правительства РФ от 29.06.2024 N 892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29.06.2024 N 892)</w:t>
      </w:r>
    </w:p>
    <w:p w14:paraId="56F18F6D" w14:textId="77777777" w:rsidR="002361AD" w:rsidRDefault="002361AD">
      <w:pPr>
        <w:pStyle w:val="ConsPlusNormal0"/>
        <w:jc w:val="both"/>
      </w:pPr>
    </w:p>
    <w:p w14:paraId="0C1833F9" w14:textId="77777777" w:rsidR="002361AD" w:rsidRDefault="001C7F0B">
      <w:pPr>
        <w:pStyle w:val="ConsPlusNormal0"/>
        <w:jc w:val="center"/>
      </w:pPr>
      <w:r>
        <w:rPr>
          <w:noProof/>
          <w:position w:val="-24"/>
        </w:rPr>
        <w:drawing>
          <wp:inline distT="0" distB="0" distL="0" distR="0" wp14:anchorId="34DDD7C8" wp14:editId="3DABEE65">
            <wp:extent cx="971550" cy="46863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E961A" w14:textId="77777777" w:rsidR="002361AD" w:rsidRDefault="002361AD">
      <w:pPr>
        <w:pStyle w:val="ConsPlusNormal0"/>
        <w:jc w:val="both"/>
      </w:pPr>
    </w:p>
    <w:p w14:paraId="5421113A" w14:textId="77777777" w:rsidR="002361AD" w:rsidRDefault="001C7F0B">
      <w:pPr>
        <w:pStyle w:val="ConsPlusNormal0"/>
        <w:ind w:firstLine="540"/>
        <w:jc w:val="both"/>
      </w:pPr>
      <w:r>
        <w:t>где:</w:t>
      </w:r>
    </w:p>
    <w:p w14:paraId="139EB73D" w14:textId="77777777" w:rsidR="002361AD" w:rsidRDefault="001C7F0B">
      <w:pPr>
        <w:pStyle w:val="ConsPlusNormal0"/>
        <w:spacing w:before="240"/>
        <w:ind w:firstLine="540"/>
        <w:jc w:val="both"/>
      </w:pPr>
      <w:r>
        <w:t>i - порядковый номер заявки на предоставление субсидии субъекта Российской Федерации;</w:t>
      </w:r>
    </w:p>
    <w:p w14:paraId="4AE8587B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m - количество субъектов Российской Федерации, не входивших в состав Российской Федерации на 1 января </w:t>
      </w:r>
      <w:r>
        <w:t>года перед годом, предшествующим году проведения отбора, чьи заявки на предоставление субсидии были приняты к рассмотрению и соответствуют настоящим Правилам;</w:t>
      </w:r>
    </w:p>
    <w:p w14:paraId="4E973ECC" w14:textId="77777777" w:rsidR="002361AD" w:rsidRDefault="001C7F0B">
      <w:pPr>
        <w:pStyle w:val="ConsPlusNormal0"/>
        <w:jc w:val="both"/>
      </w:pPr>
      <w:r>
        <w:t xml:space="preserve">(в ред. </w:t>
      </w:r>
      <w:hyperlink r:id="rId211" w:tooltip="Постановление Правительства РФ от 29.06.2024 N 892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29.06.2024 N 892)</w:t>
      </w:r>
    </w:p>
    <w:p w14:paraId="1B510954" w14:textId="77777777" w:rsidR="002361AD" w:rsidRDefault="001C7F0B">
      <w:pPr>
        <w:pStyle w:val="ConsPlusNormal0"/>
        <w:spacing w:before="240"/>
        <w:ind w:firstLine="540"/>
        <w:jc w:val="both"/>
      </w:pPr>
      <w:r>
        <w:t>n - количество субъектов Российской Федерации, входивших в состав Российской Федерации на 1 января года перед годом, предшествующим году проведения отбора, чьи заявки на предоставление субсидии были приняты к рассмотрению и соответствуют настоящим Правилам</w:t>
      </w:r>
      <w:r>
        <w:t>;</w:t>
      </w:r>
    </w:p>
    <w:p w14:paraId="0EDFA09A" w14:textId="77777777" w:rsidR="002361AD" w:rsidRDefault="001C7F0B">
      <w:pPr>
        <w:pStyle w:val="ConsPlusNormal0"/>
        <w:jc w:val="both"/>
      </w:pPr>
      <w:r>
        <w:t xml:space="preserve">(в ред. </w:t>
      </w:r>
      <w:hyperlink r:id="rId212" w:tooltip="Постановление Правительства РФ от 29.06.2024 N 892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29.06.2024 N 892)</w:t>
      </w:r>
    </w:p>
    <w:p w14:paraId="3420F98E" w14:textId="77777777" w:rsidR="002361AD" w:rsidRDefault="001C7F0B">
      <w:pPr>
        <w:pStyle w:val="ConsPlusNormal0"/>
        <w:spacing w:before="240"/>
        <w:ind w:firstLine="540"/>
        <w:jc w:val="both"/>
      </w:pPr>
      <w:r>
        <w:t>б) для субъектов Российской Федерации, входивших в состав Российской Федерации на 1 января года перед годом, предшествующим году проведения отбора, на основа</w:t>
      </w:r>
      <w:r>
        <w:t>нии экономических показателей такого субъекта Российской Федерации по формуле:</w:t>
      </w:r>
    </w:p>
    <w:p w14:paraId="70128C9B" w14:textId="77777777" w:rsidR="002361AD" w:rsidRDefault="001C7F0B">
      <w:pPr>
        <w:pStyle w:val="ConsPlusNormal0"/>
        <w:jc w:val="both"/>
      </w:pPr>
      <w:r>
        <w:t xml:space="preserve">(в ред. </w:t>
      </w:r>
      <w:hyperlink r:id="rId213" w:tooltip="Постановление Правительства РФ от 29.06.2024 N 892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29.06.2024 N 892)</w:t>
      </w:r>
    </w:p>
    <w:p w14:paraId="12A91637" w14:textId="77777777" w:rsidR="002361AD" w:rsidRDefault="002361AD">
      <w:pPr>
        <w:pStyle w:val="ConsPlusNormal0"/>
        <w:jc w:val="both"/>
      </w:pPr>
    </w:p>
    <w:p w14:paraId="7BC5F1DA" w14:textId="77777777" w:rsidR="002361AD" w:rsidRDefault="001C7F0B">
      <w:pPr>
        <w:pStyle w:val="ConsPlusNormal0"/>
        <w:jc w:val="center"/>
      </w:pPr>
      <w:r>
        <w:rPr>
          <w:noProof/>
          <w:position w:val="-33"/>
        </w:rPr>
        <w:drawing>
          <wp:inline distT="0" distB="0" distL="0" distR="0" wp14:anchorId="07E57143" wp14:editId="0836BF48">
            <wp:extent cx="2205990" cy="58293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99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C2909" w14:textId="77777777" w:rsidR="002361AD" w:rsidRDefault="002361AD">
      <w:pPr>
        <w:pStyle w:val="ConsPlusNormal0"/>
        <w:jc w:val="both"/>
      </w:pPr>
    </w:p>
    <w:p w14:paraId="601F2D63" w14:textId="77777777" w:rsidR="002361AD" w:rsidRDefault="001C7F0B">
      <w:pPr>
        <w:pStyle w:val="ConsPlusNormal0"/>
        <w:ind w:firstLine="540"/>
        <w:jc w:val="both"/>
      </w:pPr>
      <w:r>
        <w:t>где:</w:t>
      </w:r>
    </w:p>
    <w:p w14:paraId="271D1731" w14:textId="77777777" w:rsidR="002361AD" w:rsidRDefault="001C7F0B">
      <w:pPr>
        <w:pStyle w:val="ConsPlusNormal0"/>
        <w:spacing w:before="240"/>
        <w:ind w:firstLine="540"/>
        <w:jc w:val="both"/>
      </w:pPr>
      <w:r>
        <w:lastRenderedPageBreak/>
        <w:t>i - порядковый номер заявки на предоставление субсидии субъекта Российской Федерации;</w:t>
      </w:r>
    </w:p>
    <w:p w14:paraId="220F7FAE" w14:textId="77777777" w:rsidR="002361AD" w:rsidRDefault="001C7F0B">
      <w:pPr>
        <w:pStyle w:val="ConsPlusNormal0"/>
        <w:spacing w:before="240"/>
        <w:ind w:firstLine="540"/>
        <w:jc w:val="both"/>
      </w:pPr>
      <w:r>
        <w:t>p</w:t>
      </w:r>
      <w:r>
        <w:rPr>
          <w:vertAlign w:val="subscript"/>
        </w:rPr>
        <w:t>1i</w:t>
      </w:r>
      <w:r>
        <w:t xml:space="preserve"> - рейтинг субъекта Российской Федерации по показателю "степень износа основных фондов на конец года по полному кругу организаций по видам экономической деятельности </w:t>
      </w:r>
      <w:hyperlink r:id="rId21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color w:val="0000FF"/>
          </w:rPr>
          <w:t>раздела</w:t>
        </w:r>
      </w:hyperlink>
      <w:r>
        <w:t xml:space="preserve"> "Обрабатывающие производства" Общероссийского классификатора видов экономической деятельности" среди всех субъектов Российской Федерации, входивших в состав Российской Федерации на 1 января года перед </w:t>
      </w:r>
      <w:r>
        <w:t>годом, предшествующим году проведения отбора, чьи заявки на предоставление субсидии были приняты к рассмотрению и соответствуют настоящим Правилам (значения показателя ранжируются от меньшего значения к большему значению);</w:t>
      </w:r>
    </w:p>
    <w:p w14:paraId="47A1F7A0" w14:textId="77777777" w:rsidR="002361AD" w:rsidRDefault="001C7F0B">
      <w:pPr>
        <w:pStyle w:val="ConsPlusNormal0"/>
        <w:jc w:val="both"/>
      </w:pPr>
      <w:r>
        <w:t xml:space="preserve">(в ред. </w:t>
      </w:r>
      <w:hyperlink r:id="rId216" w:tooltip="Постановление Правительства РФ от 29.06.2024 N 892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29.06.2024 N 892)</w:t>
      </w:r>
    </w:p>
    <w:p w14:paraId="2BA57E8E" w14:textId="77777777" w:rsidR="002361AD" w:rsidRDefault="001C7F0B">
      <w:pPr>
        <w:pStyle w:val="ConsPlusNormal0"/>
        <w:spacing w:before="240"/>
        <w:ind w:firstLine="540"/>
        <w:jc w:val="both"/>
      </w:pPr>
      <w:r>
        <w:t>p</w:t>
      </w:r>
      <w:r>
        <w:rPr>
          <w:vertAlign w:val="subscript"/>
        </w:rPr>
        <w:t>2i</w:t>
      </w:r>
      <w:r>
        <w:t xml:space="preserve"> - рейтинг субъекта Российской Федерации по показателю "объем отгруженных товаров собственного производства, выполненных собственными силами работ и услуг по видам эк</w:t>
      </w:r>
      <w:r>
        <w:t xml:space="preserve">ономической деятельности </w:t>
      </w:r>
      <w:hyperlink r:id="rId21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color w:val="0000FF"/>
          </w:rPr>
          <w:t>раздела</w:t>
        </w:r>
      </w:hyperlink>
      <w:r>
        <w:t xml:space="preserve"> "Обрабатывающие производства" Общероссийского классификатора видов экономической деятельности среди всех субъектов Российской Федерации, входивших в состав Российской Федераци</w:t>
      </w:r>
      <w:r>
        <w:t>и на 1 января года перед годом, предшествующим году проведения отбора, чьи заявки на предоставление субсидии были приняты к рассмотрению и соответствуют настоящим Правилам (значения показателя ранжируются от меньшего значения к большему значению);</w:t>
      </w:r>
    </w:p>
    <w:p w14:paraId="06F4E7BA" w14:textId="77777777" w:rsidR="002361AD" w:rsidRDefault="001C7F0B">
      <w:pPr>
        <w:pStyle w:val="ConsPlusNormal0"/>
        <w:jc w:val="both"/>
      </w:pPr>
      <w:r>
        <w:t xml:space="preserve">(в ред. </w:t>
      </w:r>
      <w:hyperlink r:id="rId218" w:tooltip="Постановление Правительства РФ от 29.06.2024 N 892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29.06.2024 N 892)</w:t>
      </w:r>
    </w:p>
    <w:p w14:paraId="7C6A91C0" w14:textId="77777777" w:rsidR="002361AD" w:rsidRDefault="001C7F0B">
      <w:pPr>
        <w:pStyle w:val="ConsPlusNormal0"/>
        <w:spacing w:before="240"/>
        <w:ind w:firstLine="540"/>
        <w:jc w:val="both"/>
      </w:pPr>
      <w:r>
        <w:t>m - количество субъектов Российской Федерации, не входивших в состав Российской Федерации на 1 января года перед годом, предшествующим году проведения отбора, чьи заяв</w:t>
      </w:r>
      <w:r>
        <w:t>ки на предоставление субсидии были приняты к рассмотрению и соответствуют настоящим Правилам;</w:t>
      </w:r>
    </w:p>
    <w:p w14:paraId="1F666205" w14:textId="77777777" w:rsidR="002361AD" w:rsidRDefault="001C7F0B">
      <w:pPr>
        <w:pStyle w:val="ConsPlusNormal0"/>
        <w:jc w:val="both"/>
      </w:pPr>
      <w:r>
        <w:t xml:space="preserve">(в ред. </w:t>
      </w:r>
      <w:hyperlink r:id="rId219" w:tooltip="Постановление Правительства РФ от 29.06.2024 N 892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29.06.2024 N 892)</w:t>
      </w:r>
    </w:p>
    <w:p w14:paraId="35CB299E" w14:textId="77777777" w:rsidR="002361AD" w:rsidRDefault="001C7F0B">
      <w:pPr>
        <w:pStyle w:val="ConsPlusNormal0"/>
        <w:spacing w:before="240"/>
        <w:ind w:firstLine="540"/>
        <w:jc w:val="both"/>
      </w:pPr>
      <w:r>
        <w:t>n - количество субъектов Российской Федерации, входивших в состав</w:t>
      </w:r>
      <w:r>
        <w:t xml:space="preserve"> Российской Федерации на 1 января года перед годом, предшествующим году проведения отбора, чьи заявки на предоставление субсидии были приняты к рассмотрению и соответствуют настоящим Правилам.</w:t>
      </w:r>
    </w:p>
    <w:p w14:paraId="4E085708" w14:textId="77777777" w:rsidR="002361AD" w:rsidRDefault="001C7F0B">
      <w:pPr>
        <w:pStyle w:val="ConsPlusNormal0"/>
        <w:jc w:val="both"/>
      </w:pPr>
      <w:r>
        <w:t xml:space="preserve">(в ред. </w:t>
      </w:r>
      <w:hyperlink r:id="rId220" w:tooltip="Постановление Правительства РФ от 29.06.2024 N 892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Постановления</w:t>
        </w:r>
      </w:hyperlink>
      <w:r>
        <w:t xml:space="preserve"> Прав</w:t>
      </w:r>
      <w:r>
        <w:t>ительства РФ от 29.06.2024 N 892)</w:t>
      </w:r>
    </w:p>
    <w:p w14:paraId="30FFB66F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в) в случае проведения дополнительного отбора согласно </w:t>
      </w:r>
      <w:hyperlink w:anchor="P475" w:tooltip="12(1). В случае доведения в 2024 году до Министерства промышленности и торговли Российской Федерации как получателя средств федерального бюджета дополнительных лимитов бюджетных обязательств на предоставление субсидий на цели, указанные в пункте 1 настоящих Пр">
        <w:r>
          <w:rPr>
            <w:color w:val="0000FF"/>
          </w:rPr>
          <w:t>пункту 12(1)</w:t>
        </w:r>
      </w:hyperlink>
      <w:r>
        <w:t xml:space="preserve"> настоящих Правил коэффициент субъекта Российской Федерации по экономическим показателям (R</w:t>
      </w:r>
      <w:r>
        <w:rPr>
          <w:vertAlign w:val="subscript"/>
        </w:rPr>
        <w:t>1i</w:t>
      </w:r>
      <w:r>
        <w:t>) определяется по формуле</w:t>
      </w:r>
      <w:r>
        <w:t>:</w:t>
      </w:r>
    </w:p>
    <w:p w14:paraId="5D0682B6" w14:textId="77777777" w:rsidR="002361AD" w:rsidRDefault="002361AD">
      <w:pPr>
        <w:pStyle w:val="ConsPlusNormal0"/>
        <w:jc w:val="both"/>
      </w:pPr>
    </w:p>
    <w:p w14:paraId="5DD15768" w14:textId="77777777" w:rsidR="002361AD" w:rsidRDefault="001C7F0B">
      <w:pPr>
        <w:pStyle w:val="ConsPlusNormal0"/>
        <w:jc w:val="center"/>
      </w:pPr>
      <w:r>
        <w:rPr>
          <w:noProof/>
          <w:position w:val="-33"/>
        </w:rPr>
        <w:drawing>
          <wp:inline distT="0" distB="0" distL="0" distR="0" wp14:anchorId="3754D984" wp14:editId="4D2964CF">
            <wp:extent cx="1977390" cy="58293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32213" w14:textId="77777777" w:rsidR="002361AD" w:rsidRDefault="002361AD">
      <w:pPr>
        <w:pStyle w:val="ConsPlusNormal0"/>
        <w:jc w:val="both"/>
      </w:pPr>
    </w:p>
    <w:p w14:paraId="500EFEF4" w14:textId="77777777" w:rsidR="002361AD" w:rsidRDefault="001C7F0B">
      <w:pPr>
        <w:pStyle w:val="ConsPlusNormal0"/>
        <w:ind w:firstLine="540"/>
        <w:jc w:val="both"/>
      </w:pPr>
      <w:r>
        <w:t>где:</w:t>
      </w:r>
    </w:p>
    <w:p w14:paraId="6A57BE7D" w14:textId="77777777" w:rsidR="002361AD" w:rsidRDefault="001C7F0B">
      <w:pPr>
        <w:pStyle w:val="ConsPlusNormal0"/>
        <w:spacing w:before="240"/>
        <w:ind w:firstLine="540"/>
        <w:jc w:val="both"/>
      </w:pPr>
      <w:r>
        <w:t>i - порядковый номер заявки на предоставление субсидии субъекта Российской Федерации;</w:t>
      </w:r>
    </w:p>
    <w:p w14:paraId="4333B82C" w14:textId="77777777" w:rsidR="002361AD" w:rsidRDefault="001C7F0B">
      <w:pPr>
        <w:pStyle w:val="ConsPlusNormal0"/>
        <w:spacing w:before="240"/>
        <w:ind w:firstLine="540"/>
        <w:jc w:val="both"/>
      </w:pPr>
      <w:r>
        <w:t>р</w:t>
      </w:r>
      <w:r>
        <w:rPr>
          <w:vertAlign w:val="subscript"/>
        </w:rPr>
        <w:t>1i</w:t>
      </w:r>
      <w:r>
        <w:t xml:space="preserve"> - рейтинг субъекта Российской Федерации по показателю "степень износа основных фондов на конец года по полному кругу организаций по видам экономической дея</w:t>
      </w:r>
      <w:r>
        <w:t xml:space="preserve">тельности </w:t>
      </w:r>
      <w:hyperlink r:id="rId22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color w:val="0000FF"/>
          </w:rPr>
          <w:t>раздела</w:t>
        </w:r>
      </w:hyperlink>
      <w:r>
        <w:t xml:space="preserve"> "Обрабатывающие производства" Общероссийского классификатора видов экономической деятельности" среди всех субъектов Российской Федерации, чьи заявки на дополнительный отбор были приняты к ра</w:t>
      </w:r>
      <w:r>
        <w:t>ссмотрению и соответствуют настоящим Правилам (значения показателя ранжируются от меньшего значения к большему значению);</w:t>
      </w:r>
    </w:p>
    <w:p w14:paraId="322D4601" w14:textId="77777777" w:rsidR="002361AD" w:rsidRDefault="001C7F0B">
      <w:pPr>
        <w:pStyle w:val="ConsPlusNormal0"/>
        <w:spacing w:before="240"/>
        <w:ind w:firstLine="540"/>
        <w:jc w:val="both"/>
      </w:pPr>
      <w:r>
        <w:lastRenderedPageBreak/>
        <w:t>р</w:t>
      </w:r>
      <w:r>
        <w:rPr>
          <w:vertAlign w:val="subscript"/>
        </w:rPr>
        <w:t>2i</w:t>
      </w:r>
      <w:r>
        <w:t xml:space="preserve"> - рейтинг субъекта Российской Федерации по показателю "объем отгруженных товаров собственного производства, выполненных собственны</w:t>
      </w:r>
      <w:r>
        <w:t xml:space="preserve">ми силами работ и услуг по видам экономической деятельности </w:t>
      </w:r>
      <w:hyperlink r:id="rId22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color w:val="0000FF"/>
          </w:rPr>
          <w:t>раздела</w:t>
        </w:r>
      </w:hyperlink>
      <w:r>
        <w:t xml:space="preserve"> "Обрабатывающие производства" Общероссийского классификатора видов экономической деятельности" среди всех субъектов Российской Федерации, чь</w:t>
      </w:r>
      <w:r>
        <w:t>и заявки на предоставление субсидии в рамках дополнительного отбора были приняты к рассмотрению и соответствуют настоящим Правилам (значения показателя ранжируются от меньшего значения к большему значению);</w:t>
      </w:r>
    </w:p>
    <w:p w14:paraId="0DE35BEC" w14:textId="77777777" w:rsidR="002361AD" w:rsidRDefault="001C7F0B">
      <w:pPr>
        <w:pStyle w:val="ConsPlusNormal0"/>
        <w:spacing w:before="240"/>
        <w:ind w:firstLine="540"/>
        <w:jc w:val="both"/>
      </w:pPr>
      <w:r>
        <w:t>р</w:t>
      </w:r>
      <w:r>
        <w:rPr>
          <w:vertAlign w:val="subscript"/>
        </w:rPr>
        <w:t>3i</w:t>
      </w:r>
      <w:r>
        <w:t xml:space="preserve"> - рейтинг субъекта Российской Федерации по показателю "валовая добавленная стоимость в текущих ценах по видам экономической деятельности </w:t>
      </w:r>
      <w:hyperlink r:id="rId22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color w:val="0000FF"/>
          </w:rPr>
          <w:t>раздела</w:t>
        </w:r>
      </w:hyperlink>
      <w:r>
        <w:t xml:space="preserve"> "Обрабатывающие производства" Общероссийского классификатора в</w:t>
      </w:r>
      <w:r>
        <w:t>идов экономической деятельности" среди всех субъектов Российской Федерации, чьи заявки на предоставление субсидии в рамках дополнительного отбора были приняты к рассмотрению и соответствуют настоящим Правилам (значения показателя ранжируются от меньшего зн</w:t>
      </w:r>
      <w:r>
        <w:t>ачения к большему значению);</w:t>
      </w:r>
    </w:p>
    <w:p w14:paraId="664A321E" w14:textId="77777777" w:rsidR="002361AD" w:rsidRDefault="001C7F0B">
      <w:pPr>
        <w:pStyle w:val="ConsPlusNormal0"/>
        <w:spacing w:before="240"/>
        <w:ind w:firstLine="540"/>
        <w:jc w:val="both"/>
      </w:pPr>
      <w:r>
        <w:t>n - количество субъектов Российской Федерации, чьи заявки на предоставление субсидии в рамках дополнительного отбора были приняты к рассмотрению и соответствуют настоящим Правилам.</w:t>
      </w:r>
    </w:p>
    <w:p w14:paraId="47718A61" w14:textId="77777777" w:rsidR="002361AD" w:rsidRDefault="001C7F0B">
      <w:pPr>
        <w:pStyle w:val="ConsPlusNormal0"/>
        <w:jc w:val="both"/>
      </w:pPr>
      <w:r>
        <w:t xml:space="preserve">(пп. "в" введен </w:t>
      </w:r>
      <w:hyperlink r:id="rId225" w:tooltip="Постановление Правительства РФ от 29.06.2024 N 892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29.06.2024 N 892)</w:t>
      </w:r>
    </w:p>
    <w:p w14:paraId="69D69123" w14:textId="77777777" w:rsidR="002361AD" w:rsidRDefault="001C7F0B">
      <w:pPr>
        <w:pStyle w:val="ConsPlusNormal0"/>
        <w:jc w:val="both"/>
      </w:pPr>
      <w:r>
        <w:t xml:space="preserve">(п. 22 в ред. </w:t>
      </w:r>
      <w:hyperlink r:id="rId226" w:tooltip="Постановление Правительства РФ от 14.06.2023 N 982 &quot;О внесении изменений в государственную программу Российской Федерации &quot;Развитие промышленности и повышение ее конкурентоспособно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14.06.2023 N 982)</w:t>
      </w:r>
    </w:p>
    <w:p w14:paraId="678AED1D" w14:textId="77777777" w:rsidR="002361AD" w:rsidRDefault="001C7F0B">
      <w:pPr>
        <w:pStyle w:val="ConsPlusNormal0"/>
        <w:spacing w:before="240"/>
        <w:ind w:firstLine="540"/>
        <w:jc w:val="both"/>
      </w:pPr>
      <w:r>
        <w:t>23. На основании плановых значений обязательных показателей</w:t>
      </w:r>
      <w:r>
        <w:t xml:space="preserve">, указанных в </w:t>
      </w:r>
      <w:hyperlink w:anchor="P444" w:tooltip="в) наличие в составе каждого мероприятия региональной программы всех обязательных показателей (индикаторов) развития промышленности по итогам каждого года реализации мероприятия региональной программы (далее - обязательные показатели), соответствующих следующи">
        <w:r>
          <w:rPr>
            <w:color w:val="0000FF"/>
          </w:rPr>
          <w:t>подпункте "в" пункта 8</w:t>
        </w:r>
      </w:hyperlink>
      <w:r>
        <w:t xml:space="preserve"> настоящих Правил, определяемых по итогам 3-го года реализации региональной программы начиная с года получения субсидии (в рамках дополнительного отбора используются плановые значения</w:t>
      </w:r>
      <w:r>
        <w:t xml:space="preserve"> обязательных показателей, указанных в </w:t>
      </w:r>
      <w:hyperlink w:anchor="P482" w:tooltip="б) наличие в составе региональной программы мероприятия по полномочию субъекта Российской Федерации, предусмотренному подпунктом &quot;б&quot; пункта 3 настоящих Правил, в рамках которого установлены все обязательные показатели, а также показатель, соответствующий харак">
        <w:r>
          <w:rPr>
            <w:color w:val="0000FF"/>
          </w:rPr>
          <w:t>подпункте "б" пункта 12(3)</w:t>
        </w:r>
      </w:hyperlink>
      <w:r>
        <w:t xml:space="preserve"> настоящих Правил, определяемых по итогам года реализации региональной программы, в котором получена субсидия), которые ранжируются от меньшего значения</w:t>
      </w:r>
      <w:r>
        <w:t xml:space="preserve"> к большему значению, коэффициент региональной программы по обязательным показателям (R</w:t>
      </w:r>
      <w:r>
        <w:rPr>
          <w:vertAlign w:val="subscript"/>
        </w:rPr>
        <w:t>2i</w:t>
      </w:r>
      <w:r>
        <w:t>) определяется по формуле:</w:t>
      </w:r>
    </w:p>
    <w:p w14:paraId="57B765F9" w14:textId="77777777" w:rsidR="002361AD" w:rsidRDefault="001C7F0B">
      <w:pPr>
        <w:pStyle w:val="ConsPlusNormal0"/>
        <w:jc w:val="both"/>
      </w:pPr>
      <w:r>
        <w:t xml:space="preserve">(в ред. </w:t>
      </w:r>
      <w:hyperlink r:id="rId227" w:tooltip="Постановление Правительства РФ от 29.06.2024 N 892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29.06.2024 N 892)</w:t>
      </w:r>
    </w:p>
    <w:p w14:paraId="31CFE5A3" w14:textId="77777777" w:rsidR="002361AD" w:rsidRDefault="002361AD">
      <w:pPr>
        <w:pStyle w:val="ConsPlusNormal0"/>
        <w:jc w:val="both"/>
      </w:pPr>
    </w:p>
    <w:p w14:paraId="0FA97270" w14:textId="77777777" w:rsidR="002361AD" w:rsidRDefault="001C7F0B">
      <w:pPr>
        <w:pStyle w:val="ConsPlusNormal0"/>
        <w:jc w:val="center"/>
      </w:pPr>
      <w:r>
        <w:rPr>
          <w:noProof/>
          <w:position w:val="-33"/>
        </w:rPr>
        <w:drawing>
          <wp:inline distT="0" distB="0" distL="0" distR="0" wp14:anchorId="480D3A75" wp14:editId="3E886B80">
            <wp:extent cx="2137410" cy="582930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7EC74" w14:textId="77777777" w:rsidR="002361AD" w:rsidRDefault="002361AD">
      <w:pPr>
        <w:pStyle w:val="ConsPlusNormal0"/>
        <w:jc w:val="both"/>
      </w:pPr>
    </w:p>
    <w:p w14:paraId="49572011" w14:textId="77777777" w:rsidR="002361AD" w:rsidRDefault="001C7F0B">
      <w:pPr>
        <w:pStyle w:val="ConsPlusNormal0"/>
        <w:ind w:firstLine="540"/>
        <w:jc w:val="both"/>
      </w:pPr>
      <w:r>
        <w:t>где:</w:t>
      </w:r>
    </w:p>
    <w:p w14:paraId="2E7604D1" w14:textId="77777777" w:rsidR="002361AD" w:rsidRDefault="001C7F0B">
      <w:pPr>
        <w:pStyle w:val="ConsPlusNormal0"/>
        <w:spacing w:before="240"/>
        <w:ind w:firstLine="540"/>
        <w:jc w:val="both"/>
      </w:pPr>
      <w:r>
        <w:t>u</w:t>
      </w:r>
      <w:r>
        <w:rPr>
          <w:vertAlign w:val="subscript"/>
        </w:rPr>
        <w:t>1i</w:t>
      </w:r>
      <w:r>
        <w:t xml:space="preserve"> - рейтинг (ранг) региональной </w:t>
      </w:r>
      <w:r>
        <w:t xml:space="preserve">программы по показателю "увеличение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</w:t>
      </w:r>
      <w:hyperlink r:id="rId22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color w:val="0000FF"/>
          </w:rPr>
          <w:t>раздела</w:t>
        </w:r>
      </w:hyperlink>
      <w:r>
        <w:t xml:space="preserve">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</w:t>
      </w:r>
      <w:r>
        <w:t>и торговли Российской Федерации, на один рубль запрашиваемой в рамках заявки субсидии среди всех рассматриваемых региональных программ;</w:t>
      </w:r>
    </w:p>
    <w:p w14:paraId="00A39B33" w14:textId="77777777" w:rsidR="002361AD" w:rsidRDefault="001C7F0B">
      <w:pPr>
        <w:pStyle w:val="ConsPlusNormal0"/>
        <w:jc w:val="both"/>
      </w:pPr>
      <w:r>
        <w:t xml:space="preserve">(в ред. </w:t>
      </w:r>
      <w:hyperlink r:id="rId230" w:tooltip="Постановление Правительства РФ от 16.02.2023 N 242 &quot;О внесении изменений в приложение N 3 к государственной программе Российской Федерации &quot;Развитие промышленности и повышение ее конкурентоспособно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16.02.2023 N 242)</w:t>
      </w:r>
    </w:p>
    <w:p w14:paraId="1F859BC4" w14:textId="77777777" w:rsidR="002361AD" w:rsidRDefault="001C7F0B">
      <w:pPr>
        <w:pStyle w:val="ConsPlusNormal0"/>
        <w:spacing w:before="240"/>
        <w:ind w:firstLine="540"/>
        <w:jc w:val="both"/>
      </w:pPr>
      <w:r>
        <w:t>u</w:t>
      </w:r>
      <w:r>
        <w:rPr>
          <w:vertAlign w:val="subscript"/>
        </w:rPr>
        <w:t>2i</w:t>
      </w:r>
      <w:r>
        <w:t xml:space="preserve"> - рейтинг (ранг) региональной программы по показателю "объем инвестиций в основной капитал по видам экономической </w:t>
      </w:r>
      <w:r>
        <w:t xml:space="preserve">деятельности </w:t>
      </w:r>
      <w:hyperlink r:id="rId23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color w:val="0000FF"/>
          </w:rPr>
          <w:t>раздела</w:t>
        </w:r>
      </w:hyperlink>
      <w:r>
        <w:t xml:space="preserve"> "Обрабатывающие производства" Общероссийского классификатора видов экономической деятельности" (накопленным итогом), за исключением видов деятельности, не относящихся к сфере ведения Мини</w:t>
      </w:r>
      <w:r>
        <w:t xml:space="preserve">стерства </w:t>
      </w:r>
      <w:r>
        <w:lastRenderedPageBreak/>
        <w:t>промышленности и торговли Российской Федерации", на один рубль запрашиваемой в рамках заявки субсидии среди всех рассматриваемых региональных программ;</w:t>
      </w:r>
    </w:p>
    <w:p w14:paraId="63B5766F" w14:textId="77777777" w:rsidR="002361AD" w:rsidRDefault="001C7F0B">
      <w:pPr>
        <w:pStyle w:val="ConsPlusNormal0"/>
        <w:spacing w:before="240"/>
        <w:ind w:firstLine="540"/>
        <w:jc w:val="both"/>
      </w:pPr>
      <w:r>
        <w:t>u</w:t>
      </w:r>
      <w:r>
        <w:rPr>
          <w:vertAlign w:val="subscript"/>
        </w:rPr>
        <w:t>3i</w:t>
      </w:r>
      <w:r>
        <w:t xml:space="preserve"> - рейтинг (ранг) региональной программы по показателю "объем отгруженных товаров собственно</w:t>
      </w:r>
      <w:r>
        <w:t xml:space="preserve">го производства, выполненных собственными силами работ и услуг по видам экономической деятельности </w:t>
      </w:r>
      <w:hyperlink r:id="rId23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color w:val="0000FF"/>
          </w:rPr>
          <w:t>раздела</w:t>
        </w:r>
      </w:hyperlink>
      <w:r>
        <w:t xml:space="preserve"> "Обрабатывающие производства" Общероссийского классификатора видов экономической деятельности" (накоп</w:t>
      </w:r>
      <w:r>
        <w:t>ленным итогом), за исключением видов деятельности, не относящихся к сфере ведения Министерства промышленности и торговли Российской Федерации", на один рубль запрашиваемой в рамках заявки субсидии из федерального бюджета среди всех рассматриваемых регионал</w:t>
      </w:r>
      <w:r>
        <w:t>ьных программ.</w:t>
      </w:r>
    </w:p>
    <w:p w14:paraId="438D6990" w14:textId="77777777" w:rsidR="002361AD" w:rsidRDefault="001C7F0B">
      <w:pPr>
        <w:pStyle w:val="ConsPlusNormal0"/>
        <w:spacing w:before="240"/>
        <w:ind w:firstLine="540"/>
        <w:jc w:val="both"/>
      </w:pPr>
      <w:bookmarkStart w:id="31" w:name="P594"/>
      <w:bookmarkEnd w:id="31"/>
      <w:r>
        <w:t>24. При наличии повышающего коэффициента (V</w:t>
      </w:r>
      <w:r>
        <w:rPr>
          <w:vertAlign w:val="subscript"/>
        </w:rPr>
        <w:t>1i</w:t>
      </w:r>
      <w:r>
        <w:t>) коэффициент региональной программы по дополнительному показателю (R</w:t>
      </w:r>
      <w:r>
        <w:rPr>
          <w:vertAlign w:val="subscript"/>
        </w:rPr>
        <w:t>3i</w:t>
      </w:r>
      <w:r>
        <w:t>) определяется по формуле:</w:t>
      </w:r>
    </w:p>
    <w:p w14:paraId="23178465" w14:textId="77777777" w:rsidR="002361AD" w:rsidRDefault="002361AD">
      <w:pPr>
        <w:pStyle w:val="ConsPlusNormal0"/>
        <w:jc w:val="both"/>
      </w:pPr>
    </w:p>
    <w:p w14:paraId="583ECA51" w14:textId="77777777" w:rsidR="002361AD" w:rsidRDefault="001C7F0B">
      <w:pPr>
        <w:pStyle w:val="ConsPlusNormal0"/>
        <w:jc w:val="center"/>
      </w:pPr>
      <w:r>
        <w:rPr>
          <w:noProof/>
          <w:position w:val="-33"/>
        </w:rPr>
        <w:drawing>
          <wp:inline distT="0" distB="0" distL="0" distR="0" wp14:anchorId="1290F4E7" wp14:editId="5E100EDE">
            <wp:extent cx="1817370" cy="582930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37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46508" w14:textId="77777777" w:rsidR="002361AD" w:rsidRDefault="002361AD">
      <w:pPr>
        <w:pStyle w:val="ConsPlusNormal0"/>
        <w:jc w:val="both"/>
      </w:pPr>
    </w:p>
    <w:p w14:paraId="0404DB6C" w14:textId="77777777" w:rsidR="002361AD" w:rsidRDefault="001C7F0B">
      <w:pPr>
        <w:pStyle w:val="ConsPlusNormal0"/>
        <w:ind w:firstLine="540"/>
        <w:jc w:val="both"/>
      </w:pPr>
      <w:r>
        <w:t>где V</w:t>
      </w:r>
      <w:r>
        <w:rPr>
          <w:vertAlign w:val="subscript"/>
        </w:rPr>
        <w:t>1i</w:t>
      </w:r>
      <w:r>
        <w:t xml:space="preserve"> - повышающий коэффициент в случае, если субъект Российской Федерации входит в перечень приоритетных геостратегических территорий Российской Федерации или перечень субъектов Российской Федерации с низким уровнем социально-экономического развития либо не вх</w:t>
      </w:r>
      <w:r>
        <w:t>одил в состав Российской Федерации на 1 января года перед годом, предшествующим году проведения отбора, равный 0,1 для субъектов Российской Федерации, входящих в перечень приоритетных геостратегических территорий Российской Федерации или перечень субъектов</w:t>
      </w:r>
      <w:r>
        <w:t xml:space="preserve"> Российской Федерации с низким уровнем социально-экономического развития, или 0,2 для субъектов Российской Федерации, не входивших в состав Российской Федерации на 1 января года перед годом, предшествующим году проведения отбора.</w:t>
      </w:r>
    </w:p>
    <w:p w14:paraId="496266EC" w14:textId="77777777" w:rsidR="002361AD" w:rsidRDefault="001C7F0B">
      <w:pPr>
        <w:pStyle w:val="ConsPlusNormal0"/>
        <w:jc w:val="both"/>
      </w:pPr>
      <w:r>
        <w:t>(в ред. Постановлений Прав</w:t>
      </w:r>
      <w:r>
        <w:t xml:space="preserve">ительства РФ от 14.06.2023 </w:t>
      </w:r>
      <w:hyperlink r:id="rId234" w:tooltip="Постановление Правительства РФ от 14.06.2023 N 982 &quot;О внесении изменений в государственную программу Российской Федерации &quot;Развитие промышленности и повышение ее конкурентоспособности&quot; {КонсультантПлюс}">
        <w:r>
          <w:rPr>
            <w:color w:val="0000FF"/>
          </w:rPr>
          <w:t>N 982</w:t>
        </w:r>
      </w:hyperlink>
      <w:r>
        <w:t xml:space="preserve">, от 29.06.2024 </w:t>
      </w:r>
      <w:hyperlink r:id="rId235" w:tooltip="Постановление Правительства РФ от 29.06.2024 N 892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N 892</w:t>
        </w:r>
      </w:hyperlink>
      <w:r>
        <w:t>)</w:t>
      </w:r>
    </w:p>
    <w:p w14:paraId="5F133769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25. В случае если повышающий коэффициент, указанный в </w:t>
      </w:r>
      <w:hyperlink w:anchor="P594" w:tooltip="24. При наличии повышающего коэффициента (V1i) коэффициент региональной программы по дополнительному показателю (R3i) определяется по формуле:">
        <w:r>
          <w:rPr>
            <w:color w:val="0000FF"/>
          </w:rPr>
          <w:t>пункте 24</w:t>
        </w:r>
      </w:hyperlink>
      <w:r>
        <w:t xml:space="preserve"> настоящих Правил, отсутствует, значение коэффициента региональной программы по дополнительному показателю (R</w:t>
      </w:r>
      <w:r>
        <w:rPr>
          <w:vertAlign w:val="subscript"/>
        </w:rPr>
        <w:t>3i</w:t>
      </w:r>
      <w:r>
        <w:t>) принимается равным нулю.</w:t>
      </w:r>
    </w:p>
    <w:p w14:paraId="7F41A283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25(1). В случае проведения дополнительного отбора согласно </w:t>
      </w:r>
      <w:hyperlink w:anchor="P475" w:tooltip="12(1). В случае доведения в 2024 году до Министерства промышленности и торговли Российской Федерации как получателя средств федерального бюджета дополнительных лимитов бюджетных обязательств на предоставление субсидий на цели, указанные в пункте 1 настоящих Пр">
        <w:r>
          <w:rPr>
            <w:color w:val="0000FF"/>
          </w:rPr>
          <w:t>пункту 12(1)</w:t>
        </w:r>
      </w:hyperlink>
      <w:r>
        <w:t xml:space="preserve"> настоящих Правил коэффициент региональной программы по дополнительному показателю (R</w:t>
      </w:r>
      <w:r>
        <w:rPr>
          <w:vertAlign w:val="subscript"/>
        </w:rPr>
        <w:t>3i</w:t>
      </w:r>
      <w:r>
        <w:t>) определяется по формуле:</w:t>
      </w:r>
    </w:p>
    <w:p w14:paraId="140486F6" w14:textId="77777777" w:rsidR="002361AD" w:rsidRDefault="002361AD">
      <w:pPr>
        <w:pStyle w:val="ConsPlusNormal0"/>
        <w:jc w:val="both"/>
      </w:pPr>
    </w:p>
    <w:p w14:paraId="0CBA3927" w14:textId="77777777" w:rsidR="002361AD" w:rsidRDefault="001C7F0B">
      <w:pPr>
        <w:pStyle w:val="ConsPlusNormal0"/>
        <w:jc w:val="center"/>
      </w:pPr>
      <w:r>
        <w:rPr>
          <w:noProof/>
          <w:position w:val="-33"/>
        </w:rPr>
        <w:drawing>
          <wp:inline distT="0" distB="0" distL="0" distR="0" wp14:anchorId="29174965" wp14:editId="7D676CFF">
            <wp:extent cx="1085850" cy="582930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F3FF8" w14:textId="77777777" w:rsidR="002361AD" w:rsidRDefault="002361AD">
      <w:pPr>
        <w:pStyle w:val="ConsPlusNormal0"/>
        <w:jc w:val="both"/>
      </w:pPr>
    </w:p>
    <w:p w14:paraId="32B5ECC7" w14:textId="77777777" w:rsidR="002361AD" w:rsidRDefault="001C7F0B">
      <w:pPr>
        <w:pStyle w:val="ConsPlusNormal0"/>
        <w:ind w:firstLine="540"/>
        <w:jc w:val="both"/>
      </w:pPr>
      <w:r>
        <w:t>где</w:t>
      </w:r>
      <w:r>
        <w:t>:</w:t>
      </w:r>
    </w:p>
    <w:p w14:paraId="0849666A" w14:textId="77777777" w:rsidR="002361AD" w:rsidRDefault="001C7F0B">
      <w:pPr>
        <w:pStyle w:val="ConsPlusNormal0"/>
        <w:spacing w:before="240"/>
        <w:ind w:firstLine="540"/>
        <w:jc w:val="both"/>
      </w:pPr>
      <w:r>
        <w:t>i - порядковый номер заявки на предоставление субсидии субъекта Российской Федерации;</w:t>
      </w:r>
    </w:p>
    <w:p w14:paraId="02EA9500" w14:textId="77777777" w:rsidR="002361AD" w:rsidRDefault="001C7F0B">
      <w:pPr>
        <w:pStyle w:val="ConsPlusNormal0"/>
        <w:spacing w:before="240"/>
        <w:ind w:firstLine="540"/>
        <w:jc w:val="both"/>
      </w:pPr>
      <w:r>
        <w:t>S</w:t>
      </w:r>
      <w:r>
        <w:rPr>
          <w:vertAlign w:val="subscript"/>
        </w:rPr>
        <w:t>i</w:t>
      </w:r>
      <w:r>
        <w:t xml:space="preserve"> - объем бюджетных ассигнований субъекта Российской Федерации на исполнение расходного обязательства, соответствующего полномочию субъекта Российской Федерации, указа</w:t>
      </w:r>
      <w:r>
        <w:t xml:space="preserve">нному в </w:t>
      </w:r>
      <w:hyperlink w:anchor="P416" w:tooltip="б) по финансовому обеспечению создания (капитализации) и (или) деятельности (докапитализации) регионального фонда развития промышленности, созданного в организационно-правовой форме, предусмотренной частью 1 статьи 11 Федерального закона &quot;О промышленной полити">
        <w:r>
          <w:rPr>
            <w:color w:val="0000FF"/>
          </w:rPr>
          <w:t>подпункте "б" пункта 3</w:t>
        </w:r>
      </w:hyperlink>
      <w:r>
        <w:t xml:space="preserve"> настоящих Правил, в целях софинансирования которого предоставляется субсидия, указанный в заявке на дополнительный отбор;</w:t>
      </w:r>
    </w:p>
    <w:p w14:paraId="7C62E615" w14:textId="77777777" w:rsidR="002361AD" w:rsidRDefault="001C7F0B">
      <w:pPr>
        <w:pStyle w:val="ConsPlusNormal0"/>
        <w:spacing w:before="240"/>
        <w:ind w:firstLine="540"/>
        <w:jc w:val="both"/>
      </w:pPr>
      <w:r>
        <w:lastRenderedPageBreak/>
        <w:t>n - количество субъектов Российской Федерации, чьи заявки на пред</w:t>
      </w:r>
      <w:r>
        <w:t>оставление субсидии в рамках дополнительного отбора были приняты к рассмотрению и соответствуют настоящим Правилам.</w:t>
      </w:r>
    </w:p>
    <w:p w14:paraId="79219F9A" w14:textId="77777777" w:rsidR="002361AD" w:rsidRDefault="001C7F0B">
      <w:pPr>
        <w:pStyle w:val="ConsPlusNormal0"/>
        <w:jc w:val="both"/>
      </w:pPr>
      <w:r>
        <w:t xml:space="preserve">(п. 25(1) введен </w:t>
      </w:r>
      <w:hyperlink r:id="rId237" w:tooltip="Постановление Правительства РФ от 29.06.2024 N 892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29.06.2024 N 892)</w:t>
      </w:r>
    </w:p>
    <w:p w14:paraId="19F4BDF9" w14:textId="77777777" w:rsidR="002361AD" w:rsidRDefault="001C7F0B">
      <w:pPr>
        <w:pStyle w:val="ConsPlusNormal0"/>
        <w:spacing w:before="240"/>
        <w:ind w:firstLine="540"/>
        <w:jc w:val="both"/>
      </w:pPr>
      <w:bookmarkStart w:id="32" w:name="P610"/>
      <w:bookmarkEnd w:id="32"/>
      <w:r>
        <w:t>26. Итоговый коэффициент регионал</w:t>
      </w:r>
      <w:r>
        <w:t>ьной программы (R</w:t>
      </w:r>
      <w:r>
        <w:rPr>
          <w:vertAlign w:val="subscript"/>
        </w:rPr>
        <w:t>i</w:t>
      </w:r>
      <w:r>
        <w:t>) определяется по формуле:</w:t>
      </w:r>
    </w:p>
    <w:p w14:paraId="5D28CA01" w14:textId="77777777" w:rsidR="002361AD" w:rsidRDefault="002361AD">
      <w:pPr>
        <w:pStyle w:val="ConsPlusNormal0"/>
        <w:jc w:val="both"/>
      </w:pPr>
    </w:p>
    <w:p w14:paraId="00DA6C52" w14:textId="77777777" w:rsidR="002361AD" w:rsidRDefault="001C7F0B">
      <w:pPr>
        <w:pStyle w:val="ConsPlusNormal0"/>
        <w:jc w:val="center"/>
      </w:pPr>
      <w:r>
        <w:rPr>
          <w:noProof/>
          <w:position w:val="-33"/>
        </w:rPr>
        <w:drawing>
          <wp:inline distT="0" distB="0" distL="0" distR="0" wp14:anchorId="03CD7384" wp14:editId="7BD5529C">
            <wp:extent cx="1108710" cy="582930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1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A451A" w14:textId="77777777" w:rsidR="002361AD" w:rsidRDefault="002361AD">
      <w:pPr>
        <w:pStyle w:val="ConsPlusNormal0"/>
        <w:jc w:val="both"/>
      </w:pPr>
    </w:p>
    <w:p w14:paraId="2BB9E2F2" w14:textId="77777777" w:rsidR="002361AD" w:rsidRDefault="001C7F0B">
      <w:pPr>
        <w:pStyle w:val="ConsPlusNormal0"/>
        <w:ind w:firstLine="540"/>
        <w:jc w:val="both"/>
      </w:pPr>
      <w:r>
        <w:t>где Q</w:t>
      </w:r>
      <w:r>
        <w:rPr>
          <w:vertAlign w:val="subscript"/>
        </w:rPr>
        <w:t>i</w:t>
      </w:r>
      <w:r>
        <w:t xml:space="preserve"> - итоговый рейтинг субъекта Российской Федерации, определяемый по формуле:</w:t>
      </w:r>
    </w:p>
    <w:p w14:paraId="15441D75" w14:textId="77777777" w:rsidR="002361AD" w:rsidRDefault="002361AD">
      <w:pPr>
        <w:pStyle w:val="ConsPlusNormal0"/>
        <w:jc w:val="both"/>
      </w:pPr>
    </w:p>
    <w:p w14:paraId="712AC62D" w14:textId="77777777" w:rsidR="002361AD" w:rsidRDefault="001C7F0B">
      <w:pPr>
        <w:pStyle w:val="ConsPlusNormal0"/>
        <w:jc w:val="center"/>
      </w:pPr>
      <w:r>
        <w:t>Q</w:t>
      </w:r>
      <w:r>
        <w:rPr>
          <w:vertAlign w:val="subscript"/>
        </w:rPr>
        <w:t>i</w:t>
      </w:r>
      <w:r>
        <w:t xml:space="preserve"> = R</w:t>
      </w:r>
      <w:r>
        <w:rPr>
          <w:vertAlign w:val="subscript"/>
        </w:rPr>
        <w:t>1i</w:t>
      </w:r>
      <w:r>
        <w:t xml:space="preserve"> + R</w:t>
      </w:r>
      <w:r>
        <w:rPr>
          <w:vertAlign w:val="subscript"/>
        </w:rPr>
        <w:t>2i</w:t>
      </w:r>
      <w:r>
        <w:t xml:space="preserve"> + R</w:t>
      </w:r>
      <w:r>
        <w:rPr>
          <w:vertAlign w:val="subscript"/>
        </w:rPr>
        <w:t>3i</w:t>
      </w:r>
      <w:r>
        <w:t>.</w:t>
      </w:r>
    </w:p>
    <w:p w14:paraId="1101A0CA" w14:textId="77777777" w:rsidR="002361AD" w:rsidRDefault="002361AD">
      <w:pPr>
        <w:pStyle w:val="ConsPlusNormal0"/>
        <w:jc w:val="both"/>
      </w:pPr>
    </w:p>
    <w:p w14:paraId="0682235A" w14:textId="77777777" w:rsidR="002361AD" w:rsidRDefault="001C7F0B">
      <w:pPr>
        <w:pStyle w:val="ConsPlusNormal0"/>
        <w:ind w:firstLine="540"/>
        <w:jc w:val="both"/>
      </w:pPr>
      <w:bookmarkStart w:id="33" w:name="P618"/>
      <w:bookmarkEnd w:id="33"/>
      <w:r>
        <w:t>27. Расчетный размер субсидии (M</w:t>
      </w:r>
      <w:r>
        <w:rPr>
          <w:vertAlign w:val="subscript"/>
        </w:rPr>
        <w:t>1i</w:t>
      </w:r>
      <w:r>
        <w:t>) определяется по формуле:</w:t>
      </w:r>
    </w:p>
    <w:p w14:paraId="4992EF7D" w14:textId="77777777" w:rsidR="002361AD" w:rsidRDefault="002361AD">
      <w:pPr>
        <w:pStyle w:val="ConsPlusNormal0"/>
        <w:jc w:val="both"/>
      </w:pPr>
    </w:p>
    <w:p w14:paraId="24FA664E" w14:textId="77777777" w:rsidR="002361AD" w:rsidRDefault="001C7F0B">
      <w:pPr>
        <w:pStyle w:val="ConsPlusNormal0"/>
        <w:jc w:val="center"/>
      </w:pPr>
      <w:r>
        <w:t>M</w:t>
      </w:r>
      <w:r>
        <w:rPr>
          <w:vertAlign w:val="subscript"/>
        </w:rPr>
        <w:t>1i</w:t>
      </w:r>
      <w:r>
        <w:t xml:space="preserve"> = R</w:t>
      </w:r>
      <w:r>
        <w:rPr>
          <w:vertAlign w:val="subscript"/>
        </w:rPr>
        <w:t>i</w:t>
      </w:r>
      <w:r>
        <w:t xml:space="preserve"> x S</w:t>
      </w:r>
      <w:r>
        <w:rPr>
          <w:vertAlign w:val="subscript"/>
        </w:rPr>
        <w:t>лим</w:t>
      </w:r>
      <w:r>
        <w:t>,</w:t>
      </w:r>
    </w:p>
    <w:p w14:paraId="35337449" w14:textId="77777777" w:rsidR="002361AD" w:rsidRDefault="002361AD">
      <w:pPr>
        <w:pStyle w:val="ConsPlusNormal0"/>
        <w:jc w:val="both"/>
      </w:pPr>
    </w:p>
    <w:p w14:paraId="1200E5F8" w14:textId="77777777" w:rsidR="002361AD" w:rsidRDefault="001C7F0B">
      <w:pPr>
        <w:pStyle w:val="ConsPlusNormal0"/>
        <w:ind w:firstLine="540"/>
        <w:jc w:val="both"/>
      </w:pPr>
      <w:r>
        <w:t>где:</w:t>
      </w:r>
    </w:p>
    <w:p w14:paraId="47831F94" w14:textId="77777777" w:rsidR="002361AD" w:rsidRDefault="001C7F0B">
      <w:pPr>
        <w:pStyle w:val="ConsPlusNormal0"/>
        <w:spacing w:before="240"/>
        <w:ind w:firstLine="540"/>
        <w:jc w:val="both"/>
      </w:pPr>
      <w:r>
        <w:t>R</w:t>
      </w:r>
      <w:r>
        <w:rPr>
          <w:vertAlign w:val="subscript"/>
        </w:rPr>
        <w:t>i</w:t>
      </w:r>
      <w:r>
        <w:t xml:space="preserve"> - итоговый коэффициент региональной программы субъекта Российской Федерации;</w:t>
      </w:r>
    </w:p>
    <w:p w14:paraId="0C5F4B5B" w14:textId="77777777" w:rsidR="002361AD" w:rsidRDefault="001C7F0B">
      <w:pPr>
        <w:pStyle w:val="ConsPlusNormal0"/>
        <w:spacing w:before="240"/>
        <w:ind w:firstLine="540"/>
        <w:jc w:val="both"/>
      </w:pPr>
      <w:r>
        <w:t>S</w:t>
      </w:r>
      <w:r>
        <w:rPr>
          <w:vertAlign w:val="subscript"/>
        </w:rPr>
        <w:t>лим</w:t>
      </w:r>
      <w:r>
        <w:t xml:space="preserve"> - объем лимитов бюджетных обязательств, доведенных до Министерства промышленности и торговли Российской Федерации как получателя средств федерального бюджета на предоставлен</w:t>
      </w:r>
      <w:r>
        <w:t xml:space="preserve">ие субсидии на цели, указанные в </w:t>
      </w:r>
      <w:hyperlink w:anchor="P396" w:tooltip="1. Настоящие Правила устанавливают цели, условия и порядок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, возникающих при реализации регион">
        <w:r>
          <w:rPr>
            <w:color w:val="0000FF"/>
          </w:rPr>
          <w:t>пункте 1</w:t>
        </w:r>
      </w:hyperlink>
      <w:r>
        <w:t xml:space="preserve"> настоящих Правил.</w:t>
      </w:r>
    </w:p>
    <w:p w14:paraId="3EDAACB0" w14:textId="77777777" w:rsidR="002361AD" w:rsidRDefault="001C7F0B">
      <w:pPr>
        <w:pStyle w:val="ConsPlusNormal0"/>
        <w:spacing w:before="240"/>
        <w:ind w:firstLine="540"/>
        <w:jc w:val="both"/>
      </w:pPr>
      <w:bookmarkStart w:id="34" w:name="P625"/>
      <w:bookmarkEnd w:id="34"/>
      <w:r>
        <w:t>28. Предельный размер субсидии (M</w:t>
      </w:r>
      <w:r>
        <w:rPr>
          <w:vertAlign w:val="subscript"/>
        </w:rPr>
        <w:t>2i</w:t>
      </w:r>
      <w:r>
        <w:t>) определяется по формуле:</w:t>
      </w:r>
    </w:p>
    <w:p w14:paraId="661FB27A" w14:textId="77777777" w:rsidR="002361AD" w:rsidRDefault="002361AD">
      <w:pPr>
        <w:pStyle w:val="ConsPlusNormal0"/>
        <w:jc w:val="both"/>
      </w:pPr>
    </w:p>
    <w:p w14:paraId="690EEAA7" w14:textId="77777777" w:rsidR="002361AD" w:rsidRDefault="001C7F0B">
      <w:pPr>
        <w:pStyle w:val="ConsPlusNormal0"/>
        <w:jc w:val="center"/>
      </w:pPr>
      <w:r>
        <w:rPr>
          <w:noProof/>
          <w:position w:val="-28"/>
        </w:rPr>
        <w:drawing>
          <wp:inline distT="0" distB="0" distL="0" distR="0" wp14:anchorId="41CF2BB3" wp14:editId="43CC43C6">
            <wp:extent cx="1245870" cy="514350"/>
            <wp:effectExtent l="0" t="0" r="0" b="0"/>
            <wp:docPr id="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CFDED" w14:textId="77777777" w:rsidR="002361AD" w:rsidRDefault="002361AD">
      <w:pPr>
        <w:pStyle w:val="ConsPlusNormal0"/>
        <w:jc w:val="both"/>
      </w:pPr>
    </w:p>
    <w:p w14:paraId="30B67791" w14:textId="77777777" w:rsidR="002361AD" w:rsidRDefault="001C7F0B">
      <w:pPr>
        <w:pStyle w:val="ConsPlusNormal0"/>
        <w:ind w:firstLine="540"/>
        <w:jc w:val="both"/>
      </w:pPr>
      <w:r>
        <w:t>где:</w:t>
      </w:r>
    </w:p>
    <w:p w14:paraId="6315C2ED" w14:textId="77777777" w:rsidR="002361AD" w:rsidRDefault="001C7F0B">
      <w:pPr>
        <w:pStyle w:val="ConsPlusNormal0"/>
        <w:spacing w:before="240"/>
        <w:ind w:firstLine="540"/>
        <w:jc w:val="both"/>
      </w:pPr>
      <w:r>
        <w:t>Z</w:t>
      </w:r>
      <w:r>
        <w:rPr>
          <w:vertAlign w:val="subscript"/>
        </w:rPr>
        <w:t>i</w:t>
      </w:r>
      <w:r>
        <w:t xml:space="preserve"> - размер средств, предусмотренных в бюджете субъекта Российской Федерации на реализац</w:t>
      </w:r>
      <w:r>
        <w:t>ию мероприятий региональной программы (без учета размера субсидии, предоставленной в соответствии с настоящими Правилами);</w:t>
      </w:r>
    </w:p>
    <w:p w14:paraId="54E3E25A" w14:textId="77777777" w:rsidR="002361AD" w:rsidRDefault="001C7F0B">
      <w:pPr>
        <w:pStyle w:val="ConsPlusNormal0"/>
        <w:spacing w:before="240"/>
        <w:ind w:firstLine="540"/>
        <w:jc w:val="both"/>
      </w:pPr>
      <w:r>
        <w:t>Yi - предельный уровень софинансирования расходного обязательства i-го субъекта Российской Федерации из федерального бюджета на соотв</w:t>
      </w:r>
      <w:r>
        <w:t xml:space="preserve">етствующий финансовый год, утвержденный Правительством Российской Федерации в соответствии с </w:t>
      </w:r>
      <w:hyperlink r:id="rId240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пунктом 13</w:t>
        </w:r>
      </w:hyperlink>
      <w:r>
        <w:t xml:space="preserve"> Правил формирования, предо</w:t>
      </w:r>
      <w:r>
        <w:t>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30 сентября 2014 г. N 999 "О формировании, предоставлении и распределении субсидий из феде</w:t>
      </w:r>
      <w:r>
        <w:t>рального бюджета бюджетам субъектов Российской Федерации".</w:t>
      </w:r>
    </w:p>
    <w:p w14:paraId="456F71E2" w14:textId="77777777" w:rsidR="002361AD" w:rsidRDefault="001C7F0B">
      <w:pPr>
        <w:pStyle w:val="ConsPlusNormal0"/>
        <w:jc w:val="both"/>
      </w:pPr>
      <w:r>
        <w:t xml:space="preserve">(в ред. </w:t>
      </w:r>
      <w:hyperlink r:id="rId241" w:tooltip="Постановление Правительства РФ от 16.02.2023 N 242 &quot;О внесении изменений в приложение N 3 к государственной программе Российской Федерации &quot;Развитие промышленности и повышение ее конкурентоспособно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16.02.2023 N 242)</w:t>
      </w:r>
    </w:p>
    <w:p w14:paraId="5F70C71D" w14:textId="77777777" w:rsidR="002361AD" w:rsidRDefault="001C7F0B">
      <w:pPr>
        <w:pStyle w:val="ConsPlusNormal0"/>
        <w:spacing w:before="240"/>
        <w:ind w:firstLine="540"/>
        <w:jc w:val="both"/>
      </w:pPr>
      <w:bookmarkStart w:id="35" w:name="P633"/>
      <w:bookmarkEnd w:id="35"/>
      <w:r>
        <w:t>29. Межведомственная комиссия сопоставляет размер</w:t>
      </w:r>
      <w:r>
        <w:t xml:space="preserve">ы субсидии, рассчитанные в порядке, установленном </w:t>
      </w:r>
      <w:hyperlink w:anchor="P618" w:tooltip="27. Расчетный размер субсидии (M1i) определяется по формуле:">
        <w:r>
          <w:rPr>
            <w:color w:val="0000FF"/>
          </w:rPr>
          <w:t>пунктами 27</w:t>
        </w:r>
      </w:hyperlink>
      <w:r>
        <w:t xml:space="preserve"> и </w:t>
      </w:r>
      <w:hyperlink w:anchor="P625" w:tooltip="28. Предельный размер субсидии (M2i) определяется по формуле:">
        <w:r>
          <w:rPr>
            <w:color w:val="0000FF"/>
          </w:rPr>
          <w:t>28</w:t>
        </w:r>
      </w:hyperlink>
      <w:r>
        <w:t xml:space="preserve"> на</w:t>
      </w:r>
      <w:r>
        <w:t xml:space="preserve">стоящих Правил, между собой и с размером субсидии, запрошенной субъектом Российской Федерации в заявке на предоставление субсидии, и </w:t>
      </w:r>
      <w:r>
        <w:lastRenderedPageBreak/>
        <w:t xml:space="preserve">определяет в качестве размера субсидии, предоставляемой бюджету соответствующего субъекта Российской Федерации, наименьший </w:t>
      </w:r>
      <w:r>
        <w:t>размер из 3 сравниваемых размеров субсидии.</w:t>
      </w:r>
    </w:p>
    <w:p w14:paraId="04937F7A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30. В случае если бюджетные ассигнования федерального бюджета, предусмотренные на цели, установленные настоящими Правилами, по результатам определения межведомственной комиссией размеров субсидий распределены не </w:t>
      </w:r>
      <w:r>
        <w:t xml:space="preserve">полностью и имеются субъекты Российской Федерации, размер субсидии для которых не достиг предельного размера субсидий, а также запрашиваемого субъектом Российской Федерации размера субсидии, межведомственная комиссия распределяет остаток лимитов бюджетных </w:t>
      </w:r>
      <w:r>
        <w:t xml:space="preserve">обязательств между субъектами Российской Федерации в порядке, установленном </w:t>
      </w:r>
      <w:hyperlink w:anchor="P618" w:tooltip="27. Расчетный размер субсидии (M1i) определяется по формуле:">
        <w:r>
          <w:rPr>
            <w:color w:val="0000FF"/>
          </w:rPr>
          <w:t>пунктами 27</w:t>
        </w:r>
      </w:hyperlink>
      <w:r>
        <w:t xml:space="preserve"> - </w:t>
      </w:r>
      <w:hyperlink w:anchor="P633" w:tooltip="29. Межведомственная комиссия сопоставляет размеры субсидии, рассчитанные в порядке, установленном пунктами 27 и 28 настоящих Правил, между собой и с размером субсидии, запрошенной субъектом Российской Федерации в заявке на предоставление субсидии, и определяе">
        <w:r>
          <w:rPr>
            <w:color w:val="0000FF"/>
          </w:rPr>
          <w:t>29</w:t>
        </w:r>
      </w:hyperlink>
      <w:r>
        <w:t xml:space="preserve"> настоящих Правил, принимая в каче</w:t>
      </w:r>
      <w:r>
        <w:t xml:space="preserve">стве объема лимитов бюджетных обязательств, доведенных до Министерства промышленности и торговли Российской Федерации как получателя средств федерального бюджета на очередной финансовый год на цели, указанные в </w:t>
      </w:r>
      <w:hyperlink w:anchor="P396" w:tooltip="1. Настоящие Правила устанавливают цели, условия и порядок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, возникающих при реализации регион">
        <w:r>
          <w:rPr>
            <w:color w:val="0000FF"/>
          </w:rPr>
          <w:t>пункте 1</w:t>
        </w:r>
      </w:hyperlink>
      <w:r>
        <w:t xml:space="preserve"> настоящих Правил, нераспределенный остаток бюджетных ассигнований федерального бюджета, а ранжирование выполняя только среди рассматриваемых субъектов Российской Федерации.</w:t>
      </w:r>
    </w:p>
    <w:p w14:paraId="298E19ED" w14:textId="77777777" w:rsidR="002361AD" w:rsidRDefault="001C7F0B">
      <w:pPr>
        <w:pStyle w:val="ConsPlusNormal0"/>
        <w:spacing w:before="240"/>
        <w:ind w:firstLine="540"/>
        <w:jc w:val="both"/>
      </w:pPr>
      <w:r>
        <w:t>Округление объемов бюджетных ассигнований федерального бюджета, рассчитанных в ход</w:t>
      </w:r>
      <w:r>
        <w:t>е ранжирования, производится до тысяч рублей с точностью до одного знака после запятой. В случае возникновения расхождений, связанных с округлением при суммировании объемов бюджетных ассигнований федерального бюджета, объем расхождения относится на уменьше</w:t>
      </w:r>
      <w:r>
        <w:t>ние бюджетных ассигнований субъекта Российской Федерации, получившего наименьший итоговый коэффициент региональной программы, или на увеличение бюджетных ассигнований субъекта Российской Федерации, получившего наибольший итоговый коэффициент региональной п</w:t>
      </w:r>
      <w:r>
        <w:t>рограммы среди всех субъектов Российской Федерации, для которых такое увеличение не приведет к превышению размера субсидии, запрошенного субъектом Российской Федерации, или к превышению предельного размера субсидии для субъекта Российской Федерации.</w:t>
      </w:r>
    </w:p>
    <w:p w14:paraId="4B857230" w14:textId="77777777" w:rsidR="002361AD" w:rsidRDefault="001C7F0B">
      <w:pPr>
        <w:pStyle w:val="ConsPlusNormal0"/>
        <w:jc w:val="both"/>
      </w:pPr>
      <w:r>
        <w:t>(в ред</w:t>
      </w:r>
      <w:r>
        <w:t xml:space="preserve">. </w:t>
      </w:r>
      <w:hyperlink r:id="rId242" w:tooltip="Постановление Правительства РФ от 29.06.2024 N 892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29.06.2024 N 892)</w:t>
      </w:r>
    </w:p>
    <w:p w14:paraId="597A7427" w14:textId="77777777" w:rsidR="002361AD" w:rsidRDefault="001C7F0B">
      <w:pPr>
        <w:pStyle w:val="ConsPlusNormal0"/>
        <w:spacing w:before="240"/>
        <w:ind w:firstLine="540"/>
        <w:jc w:val="both"/>
      </w:pPr>
      <w:bookmarkStart w:id="36" w:name="P637"/>
      <w:bookmarkEnd w:id="36"/>
      <w:r>
        <w:t>31. По результатам отбора межведомственной комиссией формируется перечень субъектов Российской Федерации с указанием размера подлежащей предоставлению субсидии.</w:t>
      </w:r>
    </w:p>
    <w:p w14:paraId="49C6D868" w14:textId="77777777" w:rsidR="002361AD" w:rsidRDefault="001C7F0B">
      <w:pPr>
        <w:pStyle w:val="ConsPlusNormal0"/>
        <w:jc w:val="both"/>
      </w:pPr>
      <w:r>
        <w:t xml:space="preserve">(в ред. </w:t>
      </w:r>
      <w:hyperlink r:id="rId243" w:tooltip="Постановление Правительства РФ от 29.06.2024 N 892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29.06.2024 N 892</w:t>
      </w:r>
      <w:r>
        <w:t>)</w:t>
      </w:r>
    </w:p>
    <w:p w14:paraId="6C68D842" w14:textId="77777777" w:rsidR="002361AD" w:rsidRDefault="001C7F0B">
      <w:pPr>
        <w:pStyle w:val="ConsPlusNormal0"/>
        <w:spacing w:before="240"/>
        <w:ind w:firstLine="540"/>
        <w:jc w:val="both"/>
      </w:pPr>
      <w:bookmarkStart w:id="37" w:name="P639"/>
      <w:bookmarkEnd w:id="37"/>
      <w:r>
        <w:t>32. Уполномоченный орган (в случае если размер рассчитанной субсидии меньше размера, указанного в заявке на предоставление субсидии) предлагает межведомственной комиссии распределение субсидии по мероприятиям региональной программы исходя из расчета опре</w:t>
      </w:r>
      <w:r>
        <w:t>деленного межведомственной комиссией размера субсидии и в зависимости от приоритетов развития региональной промышленности, затрат субъекта Российской Федерации, направленных на мероприятия, соответствующие полномочиям субъекта Российской Федерации, указанн</w:t>
      </w:r>
      <w:r>
        <w:t xml:space="preserve">ым в </w:t>
      </w:r>
      <w:hyperlink w:anchor="P414" w:tooltip="3. Субсидии предоставляются в целях софинансирования расходных обязательств субъектов Российской Федерации, возникающих при осуществлении органами государственной власти субъектов Российской Федерации полномочий (далее - полномочия субъекта Российской Федераци">
        <w:r>
          <w:rPr>
            <w:color w:val="0000FF"/>
          </w:rPr>
          <w:t>пункте 3</w:t>
        </w:r>
      </w:hyperlink>
      <w:r>
        <w:t xml:space="preserve"> настоящих Правил, а также предполагаемых эффектов от их реализации с учетом положений </w:t>
      </w:r>
      <w:hyperlink w:anchor="P640" w:tooltip="33. В случае если размер подлежащей предоставлению субсидии меньше размера, указанного в заявке на предоставление субсидии:">
        <w:r>
          <w:rPr>
            <w:color w:val="0000FF"/>
          </w:rPr>
          <w:t>пункта 33</w:t>
        </w:r>
      </w:hyperlink>
      <w:r>
        <w:t xml:space="preserve"> настоящих Правил.</w:t>
      </w:r>
    </w:p>
    <w:p w14:paraId="0D3D4AF3" w14:textId="77777777" w:rsidR="002361AD" w:rsidRDefault="001C7F0B">
      <w:pPr>
        <w:pStyle w:val="ConsPlusNormal0"/>
        <w:spacing w:before="240"/>
        <w:ind w:firstLine="540"/>
        <w:jc w:val="both"/>
      </w:pPr>
      <w:bookmarkStart w:id="38" w:name="P640"/>
      <w:bookmarkEnd w:id="38"/>
      <w:r>
        <w:t>33. В случае если размер подлежащей предоставлению субсидии меньше размера, указанного в заявке на предоставление субсидии:</w:t>
      </w:r>
    </w:p>
    <w:p w14:paraId="03710035" w14:textId="77777777" w:rsidR="002361AD" w:rsidRDefault="001C7F0B">
      <w:pPr>
        <w:pStyle w:val="ConsPlusNormal0"/>
        <w:spacing w:before="240"/>
        <w:ind w:firstLine="540"/>
        <w:jc w:val="both"/>
      </w:pPr>
      <w:r>
        <w:t>а) бюджетные ассигнования, предусмотренные в бюджете субъекта Росси</w:t>
      </w:r>
      <w:r>
        <w:t xml:space="preserve">йской Федерации или предполагаемые к включению в бюджет субъекта Российской Федерации в соответствии с принятым в заявке на предоставление субсидии (в том числе на дополнительный отбор) обязательством (в том числе обязательством по реализации мероприятия, </w:t>
      </w:r>
      <w:r>
        <w:t xml:space="preserve">предусмотренного </w:t>
      </w:r>
      <w:hyperlink w:anchor="P511" w:tooltip="г) обращение высшего должностного лица субъекта Российской Федерации, содержащее обязательство субъекта Российской Федерации по реализации мероприятия в соответствующем году за счет бюджетных ассигнований на исполнение расходного обязательства, в целях софинан">
        <w:r>
          <w:rPr>
            <w:color w:val="0000FF"/>
          </w:rPr>
          <w:t>подпунктом "г" пункта 13(1)</w:t>
        </w:r>
      </w:hyperlink>
      <w:r>
        <w:t xml:space="preserve"> настоящих Правил) и учитываемые при распределении субсидий, уменьшению не подлежат;</w:t>
      </w:r>
    </w:p>
    <w:p w14:paraId="2121A003" w14:textId="77777777" w:rsidR="002361AD" w:rsidRDefault="001C7F0B">
      <w:pPr>
        <w:pStyle w:val="ConsPlusNormal0"/>
        <w:spacing w:before="240"/>
        <w:ind w:firstLine="540"/>
        <w:jc w:val="both"/>
      </w:pPr>
      <w:bookmarkStart w:id="39" w:name="P642"/>
      <w:bookmarkEnd w:id="39"/>
      <w:r>
        <w:lastRenderedPageBreak/>
        <w:t>б) обязательные показатели, суммарные по совокупности мероприятий, уменьшаются прямо пропо</w:t>
      </w:r>
      <w:r>
        <w:t xml:space="preserve">рционально общему объему бюджетных ассигнований субъекта Российской Федерации на исполнение расходных обязательств субъекта Российской Федерации, в целях софинансирования которых предоставляется субсидия, и размеру предполагаемой к предоставлению субсидии </w:t>
      </w:r>
      <w:r>
        <w:t>по отношению к общему объему бюджетных ассигнований субъекта Российской Федерации на исполнение расходных обязательств субъекта Российской Федерации, в целях софинансирования которых предоставляется субсидия, и размеру субсидии, указанной в заявке на предо</w:t>
      </w:r>
      <w:r>
        <w:t>ставление субсидии;</w:t>
      </w:r>
    </w:p>
    <w:p w14:paraId="220453C1" w14:textId="77777777" w:rsidR="002361AD" w:rsidRDefault="001C7F0B">
      <w:pPr>
        <w:pStyle w:val="ConsPlusNormal0"/>
        <w:spacing w:before="240"/>
        <w:ind w:firstLine="540"/>
        <w:jc w:val="both"/>
      </w:pPr>
      <w:r>
        <w:t>в) субъект Российской Федерации вправе в рамках заседания межведомственной комиссии перераспределять средства субсидии и бюджетные ассигнования субъекта Российской Федерации на исполнение расходных обязательств субъекта Российской Федерации, в целях софина</w:t>
      </w:r>
      <w:r>
        <w:t>нсирования которых предоставляется субсидия, между мероприятиями региональной программы, в том числе путем:</w:t>
      </w:r>
    </w:p>
    <w:p w14:paraId="1B0DE397" w14:textId="77777777" w:rsidR="002361AD" w:rsidRDefault="001C7F0B">
      <w:pPr>
        <w:pStyle w:val="ConsPlusNormal0"/>
        <w:spacing w:before="240"/>
        <w:ind w:firstLine="540"/>
        <w:jc w:val="both"/>
      </w:pPr>
      <w:r>
        <w:t>перераспределения показателей по мероприятиям региональной программы;</w:t>
      </w:r>
    </w:p>
    <w:p w14:paraId="7EE0CE7A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исключения какого-либо мероприятия региональной программы из числа заявленных </w:t>
      </w:r>
      <w:r>
        <w:t>в рамках отбора, при этом значения его обязательных показателей распределяются между теми мероприятиями региональной программы, на которые были перераспределены средства субсидии и (или) бюджетные ассигнования субъекта Российской Федерации на исполнение ра</w:t>
      </w:r>
      <w:r>
        <w:t>сходных обязательств субъекта Российской Федерации, в целях софинансирования которых предоставляется субсидия.</w:t>
      </w:r>
    </w:p>
    <w:p w14:paraId="115E081F" w14:textId="77777777" w:rsidR="002361AD" w:rsidRDefault="001C7F0B">
      <w:pPr>
        <w:pStyle w:val="ConsPlusNormal0"/>
        <w:spacing w:before="240"/>
        <w:ind w:firstLine="540"/>
        <w:jc w:val="both"/>
      </w:pPr>
      <w:r>
        <w:t>При этом такое перераспределение не должно привести к ухудшению значений обязательных показателей, скорректированных с учетом предполагаемой к пр</w:t>
      </w:r>
      <w:r>
        <w:t xml:space="preserve">едоставлению субсидии в соответствии с </w:t>
      </w:r>
      <w:hyperlink w:anchor="P642" w:tooltip="б) обязательные показатели, суммарные по совокупности мероприятий, уменьшаются прямо пропорционально общему объему бюджетных ассигнований субъекта Российской Федерации на исполнение расходных обязательств субъекта Российской Федерации, в целях софинансирования">
        <w:r>
          <w:rPr>
            <w:color w:val="0000FF"/>
          </w:rPr>
          <w:t>подпунктом "б"</w:t>
        </w:r>
      </w:hyperlink>
      <w:r>
        <w:t xml:space="preserve"> настоящего пункта.</w:t>
      </w:r>
    </w:p>
    <w:p w14:paraId="5F6A5305" w14:textId="77777777" w:rsidR="002361AD" w:rsidRDefault="001C7F0B">
      <w:pPr>
        <w:pStyle w:val="ConsPlusNormal0"/>
        <w:jc w:val="both"/>
      </w:pPr>
      <w:r>
        <w:t xml:space="preserve">(п. 33 в ред. </w:t>
      </w:r>
      <w:hyperlink r:id="rId244" w:tooltip="Постановление Правительства РФ от 29.06.2024 N 892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29.06.2024 N 892)</w:t>
      </w:r>
    </w:p>
    <w:p w14:paraId="0CFFC4C8" w14:textId="77777777" w:rsidR="002361AD" w:rsidRDefault="001C7F0B">
      <w:pPr>
        <w:pStyle w:val="ConsPlusNormal0"/>
        <w:spacing w:before="240"/>
        <w:ind w:firstLine="540"/>
        <w:jc w:val="both"/>
      </w:pPr>
      <w:r>
        <w:t>34. Высший исполнительный орган субъекта Ро</w:t>
      </w:r>
      <w:r>
        <w:t>ссийской Федерации, заключивший с Министерством промышленности и торговли Российской Федерации соглашение, или уполномоченный орган вправе не чаще одного раза за календарный год обратиться в Министерство промышленности и торговли Российской Федерации с зая</w:t>
      </w:r>
      <w:r>
        <w:t>влением о перераспределении средств между мероприятиями региональной программы, к которому прилагается пояснительная записка, содержащая сведения о причинах предлагаемого перераспределения средств, а также предлагаемое изменение в значениях результатов исп</w:t>
      </w:r>
      <w:r>
        <w:t>ользования субсидии по мероприятиям региональной программы (по годам реализации).</w:t>
      </w:r>
    </w:p>
    <w:p w14:paraId="4B2CD797" w14:textId="77777777" w:rsidR="002361AD" w:rsidRDefault="001C7F0B">
      <w:pPr>
        <w:pStyle w:val="ConsPlusNormal0"/>
        <w:jc w:val="both"/>
      </w:pPr>
      <w:r>
        <w:t xml:space="preserve">(в ред. </w:t>
      </w:r>
      <w:hyperlink r:id="rId245" w:tooltip="Постановление Правительства РФ от 16.02.2023 N 242 &quot;О внесении изменений в приложение N 3 к государственной программе Российской Федерации &quot;Развитие промышленности и повышение ее конкурентоспособно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16.02.2023 N 242)</w:t>
      </w:r>
    </w:p>
    <w:p w14:paraId="125798C5" w14:textId="77777777" w:rsidR="002361AD" w:rsidRDefault="001C7F0B">
      <w:pPr>
        <w:pStyle w:val="ConsPlusNormal0"/>
        <w:spacing w:before="240"/>
        <w:ind w:firstLine="540"/>
        <w:jc w:val="both"/>
      </w:pPr>
      <w:r>
        <w:t>При этом такое изменение з</w:t>
      </w:r>
      <w:r>
        <w:t>начений обязательных показателей предоставления субсидии не должно ухудшить значения конечных обязательных показателей, установленных соглашением суммарно по совокупности мероприятий по итогам 3-го года реализации мероприятий региональной программы.</w:t>
      </w:r>
    </w:p>
    <w:p w14:paraId="458C7A09" w14:textId="77777777" w:rsidR="002361AD" w:rsidRDefault="001C7F0B">
      <w:pPr>
        <w:pStyle w:val="ConsPlusNormal0"/>
        <w:spacing w:before="240"/>
        <w:ind w:firstLine="540"/>
        <w:jc w:val="both"/>
      </w:pPr>
      <w:r>
        <w:t>35. Ми</w:t>
      </w:r>
      <w:r>
        <w:t>нистерство промышленности и торговли Российской Федерации рассматривает заявление высшего исполнительного органа субъекта Российской Федерации, заключившего с Министерством соглашение, или уполномоченного органа о перераспределении средств между мероприяти</w:t>
      </w:r>
      <w:r>
        <w:t>ями региональной программы в течение календарного года, в котором поступило указанное заявление.</w:t>
      </w:r>
    </w:p>
    <w:p w14:paraId="39327526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По результатам рассмотрения указанного заявления Министерство принимает решение о </w:t>
      </w:r>
      <w:r>
        <w:lastRenderedPageBreak/>
        <w:t>возможности (невозможности) внесения предлагаемых изменений.</w:t>
      </w:r>
    </w:p>
    <w:p w14:paraId="5FC51063" w14:textId="77777777" w:rsidR="002361AD" w:rsidRDefault="001C7F0B">
      <w:pPr>
        <w:pStyle w:val="ConsPlusNormal0"/>
        <w:jc w:val="both"/>
      </w:pPr>
      <w:r>
        <w:t xml:space="preserve">(п. 35 в ред. </w:t>
      </w:r>
      <w:hyperlink r:id="rId246" w:tooltip="Постановление Правительства РФ от 29.06.2024 N 892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29.06.2024 N 892)</w:t>
      </w:r>
    </w:p>
    <w:p w14:paraId="2612A126" w14:textId="77777777" w:rsidR="002361AD" w:rsidRDefault="001C7F0B">
      <w:pPr>
        <w:pStyle w:val="ConsPlusNormal0"/>
        <w:spacing w:before="240"/>
        <w:ind w:firstLine="540"/>
        <w:jc w:val="both"/>
      </w:pPr>
      <w:r>
        <w:t>36. Министерство промышленности и торговли Российской Федерации в течение 10 рабочих дней по итогам заседания межведомственной комиссии или по итогам рассмотрения заявле</w:t>
      </w:r>
      <w:r>
        <w:t>ния высшего исполнительного органа субъекта Российской Федерации, заключившего с Министерством соглашение, или уполномоченного органа о перераспределении средств между мероприятиями региональной программы информирует высший исполнительный орган субъекта Ро</w:t>
      </w:r>
      <w:r>
        <w:t>ссийской Федерации о результатах итогового распределения субсидий.</w:t>
      </w:r>
    </w:p>
    <w:p w14:paraId="33BCF9F5" w14:textId="77777777" w:rsidR="002361AD" w:rsidRDefault="001C7F0B">
      <w:pPr>
        <w:pStyle w:val="ConsPlusNormal0"/>
        <w:jc w:val="both"/>
      </w:pPr>
      <w:r>
        <w:t xml:space="preserve">(п. 36 в ред. </w:t>
      </w:r>
      <w:hyperlink r:id="rId247" w:tooltip="Постановление Правительства РФ от 29.06.2024 N 892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29.06.2024 N 892)</w:t>
      </w:r>
    </w:p>
    <w:p w14:paraId="73CE0CF5" w14:textId="77777777" w:rsidR="002361AD" w:rsidRDefault="001C7F0B">
      <w:pPr>
        <w:pStyle w:val="ConsPlusNormal0"/>
        <w:spacing w:before="240"/>
        <w:ind w:firstLine="540"/>
        <w:jc w:val="both"/>
      </w:pPr>
      <w:bookmarkStart w:id="40" w:name="P656"/>
      <w:bookmarkEnd w:id="40"/>
      <w:r>
        <w:t>37. Уполномоченным органом представляются один раз в год, до 15 февраля года, следующе</w:t>
      </w:r>
      <w:r>
        <w:t>го за отчетным годом, в Министерство промышленности и торговли Российской Федерации отчет о расходах, в целях софинансирования которых предоставляется субсидия, а также в сроки, установленные соглашением, отчет о достижении значений результатов использован</w:t>
      </w:r>
      <w:r>
        <w:t>ия субсидии.</w:t>
      </w:r>
    </w:p>
    <w:p w14:paraId="42D414DB" w14:textId="77777777" w:rsidR="002361AD" w:rsidRDefault="001C7F0B">
      <w:pPr>
        <w:pStyle w:val="ConsPlusNormal0"/>
        <w:spacing w:before="240"/>
        <w:ind w:firstLine="540"/>
        <w:jc w:val="both"/>
      </w:pPr>
      <w:r>
        <w:t>38. В случае нарушения субъектом Российской Федерации целей, установленных при предоставлении субсидий, применяются бюджетные меры принуждения, предусмотренные бюджетным законодательством Российской Федерации.</w:t>
      </w:r>
    </w:p>
    <w:p w14:paraId="5D30E727" w14:textId="77777777" w:rsidR="002361AD" w:rsidRDefault="001C7F0B">
      <w:pPr>
        <w:pStyle w:val="ConsPlusNormal0"/>
        <w:jc w:val="both"/>
      </w:pPr>
      <w:r>
        <w:t xml:space="preserve">(п. 38 в ред. </w:t>
      </w:r>
      <w:hyperlink r:id="rId248" w:tooltip="Постановление Правительства РФ от 29.06.2024 N 892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29.06.2024 N 892)</w:t>
      </w:r>
    </w:p>
    <w:p w14:paraId="3820BBF4" w14:textId="77777777" w:rsidR="002361AD" w:rsidRDefault="001C7F0B">
      <w:pPr>
        <w:pStyle w:val="ConsPlusNormal0"/>
        <w:spacing w:before="240"/>
        <w:ind w:firstLine="540"/>
        <w:jc w:val="both"/>
      </w:pPr>
      <w:r>
        <w:t>39. Перечисление субсидий осуществляется в установленном порядке на единые счета бюджетов, открытые финансовым органам субъектов Российской Федерации в территориальных органах Федерального казначейства.</w:t>
      </w:r>
    </w:p>
    <w:p w14:paraId="5AD751FC" w14:textId="77777777" w:rsidR="002361AD" w:rsidRDefault="001C7F0B">
      <w:pPr>
        <w:pStyle w:val="ConsPlusNormal0"/>
        <w:spacing w:before="240"/>
        <w:ind w:firstLine="540"/>
        <w:jc w:val="both"/>
      </w:pPr>
      <w:r>
        <w:t>40. Основания и порядок применения мер финансовой отв</w:t>
      </w:r>
      <w:r>
        <w:t xml:space="preserve">етственности к субъекту Российской Федерации при невыполнении обязательств субъекта Российской Федерации по достижению результата использования субсидий, предусмотренного </w:t>
      </w:r>
      <w:hyperlink w:anchor="P444" w:tooltip="в) наличие в составе каждого мероприятия региональной программы всех обязательных показателей (индикаторов) развития промышленности по итогам каждого года реализации мероприятия региональной программы (далее - обязательные показатели), соответствующих следующи">
        <w:r>
          <w:rPr>
            <w:color w:val="0000FF"/>
          </w:rPr>
          <w:t>подпунктом "в" пункта 8</w:t>
        </w:r>
      </w:hyperlink>
      <w:r>
        <w:t xml:space="preserve"> настоящих Правил, устана</w:t>
      </w:r>
      <w:r>
        <w:t xml:space="preserve">вливаются в соответствии с </w:t>
      </w:r>
      <w:hyperlink r:id="rId249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пунктами 16</w:t>
        </w:r>
      </w:hyperlink>
      <w:r>
        <w:t xml:space="preserve"> - </w:t>
      </w:r>
      <w:hyperlink r:id="rId250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18</w:t>
        </w:r>
      </w:hyperlink>
      <w:r>
        <w:t xml:space="preserve"> Правил формирования субсидий, основания для освобождения субъекта Российской Федерации от применения мер ответственности устанавливаются в соответствии с </w:t>
      </w:r>
      <w:hyperlink r:id="rId251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пунктом 20</w:t>
        </w:r>
      </w:hyperlink>
      <w:r>
        <w:t xml:space="preserve"> Правил формирования субсидий.</w:t>
      </w:r>
    </w:p>
    <w:p w14:paraId="1171224B" w14:textId="77777777" w:rsidR="002361AD" w:rsidRDefault="001C7F0B">
      <w:pPr>
        <w:pStyle w:val="ConsPlusNormal0"/>
        <w:jc w:val="both"/>
      </w:pPr>
      <w:r>
        <w:t xml:space="preserve">(п. 40 в ред. </w:t>
      </w:r>
      <w:hyperlink r:id="rId252" w:tooltip="Постановление Правительства РФ от 29.06.2024 N 892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29.06.2024 N 892)</w:t>
      </w:r>
    </w:p>
    <w:p w14:paraId="3C3D4062" w14:textId="77777777" w:rsidR="002361AD" w:rsidRDefault="001C7F0B">
      <w:pPr>
        <w:pStyle w:val="ConsPlusNormal0"/>
        <w:spacing w:before="240"/>
        <w:ind w:firstLine="540"/>
        <w:jc w:val="both"/>
      </w:pPr>
      <w:r>
        <w:t>41. Контроль за соблюдением субъектами Российско</w:t>
      </w:r>
      <w:r>
        <w:t>й Федерации условий предоставления субсидий осуществляется Министерством промышленности и торговли Российской Федерации и органами государственного финансового контроля.</w:t>
      </w:r>
    </w:p>
    <w:p w14:paraId="14DBBEBB" w14:textId="77777777" w:rsidR="002361AD" w:rsidRDefault="002361AD">
      <w:pPr>
        <w:pStyle w:val="ConsPlusNormal0"/>
        <w:jc w:val="both"/>
      </w:pPr>
    </w:p>
    <w:p w14:paraId="4D30B837" w14:textId="77777777" w:rsidR="002361AD" w:rsidRDefault="002361AD">
      <w:pPr>
        <w:pStyle w:val="ConsPlusNormal0"/>
        <w:jc w:val="both"/>
      </w:pPr>
    </w:p>
    <w:p w14:paraId="6117FD3B" w14:textId="77777777" w:rsidR="002361AD" w:rsidRDefault="002361AD">
      <w:pPr>
        <w:pStyle w:val="ConsPlusNormal0"/>
        <w:jc w:val="both"/>
      </w:pPr>
    </w:p>
    <w:p w14:paraId="705AA5CF" w14:textId="77777777" w:rsidR="002361AD" w:rsidRDefault="002361AD">
      <w:pPr>
        <w:pStyle w:val="ConsPlusNormal0"/>
        <w:jc w:val="both"/>
      </w:pPr>
    </w:p>
    <w:p w14:paraId="6097ED2F" w14:textId="77777777" w:rsidR="002361AD" w:rsidRDefault="002361AD">
      <w:pPr>
        <w:pStyle w:val="ConsPlusNormal0"/>
        <w:jc w:val="both"/>
      </w:pPr>
    </w:p>
    <w:p w14:paraId="3F730EFF" w14:textId="77777777" w:rsidR="002361AD" w:rsidRDefault="001C7F0B">
      <w:pPr>
        <w:pStyle w:val="ConsPlusNormal0"/>
        <w:jc w:val="right"/>
        <w:outlineLvl w:val="2"/>
      </w:pPr>
      <w:r>
        <w:t>Приложение N 1</w:t>
      </w:r>
    </w:p>
    <w:p w14:paraId="3C132E32" w14:textId="77777777" w:rsidR="002361AD" w:rsidRDefault="001C7F0B">
      <w:pPr>
        <w:pStyle w:val="ConsPlusNormal0"/>
        <w:jc w:val="right"/>
      </w:pPr>
      <w:r>
        <w:t>к Правилам предоставления</w:t>
      </w:r>
    </w:p>
    <w:p w14:paraId="46DFFAAC" w14:textId="77777777" w:rsidR="002361AD" w:rsidRDefault="001C7F0B">
      <w:pPr>
        <w:pStyle w:val="ConsPlusNormal0"/>
        <w:jc w:val="right"/>
      </w:pPr>
      <w:r>
        <w:t>субсидий из федерального бюджета</w:t>
      </w:r>
    </w:p>
    <w:p w14:paraId="19A06F67" w14:textId="77777777" w:rsidR="002361AD" w:rsidRDefault="001C7F0B">
      <w:pPr>
        <w:pStyle w:val="ConsPlusNormal0"/>
        <w:jc w:val="right"/>
      </w:pPr>
      <w:r>
        <w:t>бюджетам субъектов Российской</w:t>
      </w:r>
    </w:p>
    <w:p w14:paraId="3ADE90DE" w14:textId="77777777" w:rsidR="002361AD" w:rsidRDefault="001C7F0B">
      <w:pPr>
        <w:pStyle w:val="ConsPlusNormal0"/>
        <w:jc w:val="right"/>
      </w:pPr>
      <w:r>
        <w:t>Федерации в целях софинансирования</w:t>
      </w:r>
    </w:p>
    <w:p w14:paraId="0768754F" w14:textId="77777777" w:rsidR="002361AD" w:rsidRDefault="001C7F0B">
      <w:pPr>
        <w:pStyle w:val="ConsPlusNormal0"/>
        <w:jc w:val="right"/>
      </w:pPr>
      <w:r>
        <w:t>расходных обязательств субъектов</w:t>
      </w:r>
    </w:p>
    <w:p w14:paraId="4D691750" w14:textId="77777777" w:rsidR="002361AD" w:rsidRDefault="001C7F0B">
      <w:pPr>
        <w:pStyle w:val="ConsPlusNormal0"/>
        <w:jc w:val="right"/>
      </w:pPr>
      <w:r>
        <w:t>Российской Федерации, возникающих</w:t>
      </w:r>
    </w:p>
    <w:p w14:paraId="53B03A11" w14:textId="77777777" w:rsidR="002361AD" w:rsidRDefault="001C7F0B">
      <w:pPr>
        <w:pStyle w:val="ConsPlusNormal0"/>
        <w:jc w:val="right"/>
      </w:pPr>
      <w:r>
        <w:t>при реализации региональных программ</w:t>
      </w:r>
    </w:p>
    <w:p w14:paraId="2AB08E7F" w14:textId="77777777" w:rsidR="002361AD" w:rsidRDefault="001C7F0B">
      <w:pPr>
        <w:pStyle w:val="ConsPlusNormal0"/>
        <w:jc w:val="right"/>
      </w:pPr>
      <w:r>
        <w:t>развития промышленности</w:t>
      </w:r>
    </w:p>
    <w:p w14:paraId="52575C54" w14:textId="77777777" w:rsidR="002361AD" w:rsidRDefault="002361A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361AD" w14:paraId="6F445EF6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7DD336" w14:textId="77777777" w:rsidR="002361AD" w:rsidRDefault="002361A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CB083" w14:textId="77777777" w:rsidR="002361AD" w:rsidRDefault="002361A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1AC48AA" w14:textId="77777777" w:rsidR="002361AD" w:rsidRDefault="001C7F0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</w:t>
            </w:r>
            <w:r>
              <w:rPr>
                <w:color w:val="392C69"/>
              </w:rPr>
              <w:t>в</w:t>
            </w:r>
          </w:p>
          <w:p w14:paraId="696C68A4" w14:textId="77777777" w:rsidR="002361AD" w:rsidRDefault="001C7F0B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53" w:tooltip="Постановление Правительства РФ от 29.06.2024 N 892 &quot;О внесении изменений в постановление Правительства Российской Федерации от 15 апреля 2014 г. N 328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29.06.2024 N 892)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745F9" w14:textId="77777777" w:rsidR="002361AD" w:rsidRDefault="002361AD">
            <w:pPr>
              <w:pStyle w:val="ConsPlusNormal0"/>
            </w:pPr>
          </w:p>
        </w:tc>
      </w:tr>
    </w:tbl>
    <w:p w14:paraId="2CFBE6CC" w14:textId="77777777" w:rsidR="002361AD" w:rsidRDefault="002361AD">
      <w:pPr>
        <w:pStyle w:val="ConsPlusNormal0"/>
        <w:jc w:val="both"/>
      </w:pPr>
    </w:p>
    <w:p w14:paraId="56D1FB72" w14:textId="77777777" w:rsidR="002361AD" w:rsidRDefault="001C7F0B">
      <w:pPr>
        <w:pStyle w:val="ConsPlusNormal0"/>
        <w:jc w:val="right"/>
      </w:pPr>
      <w:r>
        <w:t>(форма)</w:t>
      </w:r>
    </w:p>
    <w:p w14:paraId="50A82E5D" w14:textId="77777777" w:rsidR="002361AD" w:rsidRDefault="002361AD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5"/>
        <w:gridCol w:w="3364"/>
      </w:tblGrid>
      <w:tr w:rsidR="002361AD" w14:paraId="01C2F678" w14:textId="77777777"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</w:tcPr>
          <w:p w14:paraId="5F07797A" w14:textId="77777777" w:rsidR="002361AD" w:rsidRDefault="002361AD">
            <w:pPr>
              <w:pStyle w:val="ConsPlusNormal0"/>
            </w:pP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</w:tcPr>
          <w:p w14:paraId="3CCC3967" w14:textId="77777777" w:rsidR="002361AD" w:rsidRDefault="001C7F0B">
            <w:pPr>
              <w:pStyle w:val="ConsPlusNormal0"/>
              <w:jc w:val="center"/>
            </w:pPr>
            <w:r>
              <w:t>Министерство промышленности и торговли Российской Федерации</w:t>
            </w:r>
          </w:p>
        </w:tc>
      </w:tr>
    </w:tbl>
    <w:p w14:paraId="2F76091A" w14:textId="77777777" w:rsidR="002361AD" w:rsidRDefault="002361AD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49"/>
      </w:tblGrid>
      <w:tr w:rsidR="002361AD" w14:paraId="702D6A80" w14:textId="77777777">
        <w:tc>
          <w:tcPr>
            <w:tcW w:w="9049" w:type="dxa"/>
            <w:tcBorders>
              <w:top w:val="nil"/>
              <w:left w:val="nil"/>
              <w:bottom w:val="nil"/>
              <w:right w:val="nil"/>
            </w:tcBorders>
          </w:tcPr>
          <w:p w14:paraId="5E47E411" w14:textId="77777777" w:rsidR="002361AD" w:rsidRDefault="001C7F0B">
            <w:pPr>
              <w:pStyle w:val="ConsPlusNormal0"/>
              <w:jc w:val="center"/>
            </w:pPr>
            <w:bookmarkStart w:id="41" w:name="P685"/>
            <w:bookmarkEnd w:id="41"/>
            <w:r>
              <w:t>ЗАЯВЛЕНИЕ</w:t>
            </w:r>
          </w:p>
          <w:p w14:paraId="070544CF" w14:textId="77777777" w:rsidR="002361AD" w:rsidRDefault="001C7F0B">
            <w:pPr>
              <w:pStyle w:val="ConsPlusNormal0"/>
              <w:jc w:val="center"/>
            </w:pPr>
            <w:r>
              <w:t>субъекта Российской Федерации о получении субсидии из федерального бюджета бюджету субъекта Российской Федерации в целях софинансирования расходных обязательств субъекта Российской Федерации, возникающих при реализации региональных программ развития промыш</w:t>
            </w:r>
            <w:r>
              <w:t>ленности</w:t>
            </w:r>
          </w:p>
        </w:tc>
      </w:tr>
      <w:tr w:rsidR="002361AD" w14:paraId="6AD39AF3" w14:textId="77777777">
        <w:tc>
          <w:tcPr>
            <w:tcW w:w="90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5B9E46" w14:textId="77777777" w:rsidR="002361AD" w:rsidRDefault="002361AD">
            <w:pPr>
              <w:pStyle w:val="ConsPlusNormal0"/>
            </w:pPr>
          </w:p>
        </w:tc>
      </w:tr>
      <w:tr w:rsidR="002361AD" w14:paraId="4E51A720" w14:textId="77777777">
        <w:tblPrEx>
          <w:tblBorders>
            <w:insideH w:val="single" w:sz="4" w:space="0" w:color="auto"/>
          </w:tblBorders>
        </w:tblPrEx>
        <w:tc>
          <w:tcPr>
            <w:tcW w:w="90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EC4CF8" w14:textId="77777777" w:rsidR="002361AD" w:rsidRDefault="001C7F0B">
            <w:pPr>
              <w:pStyle w:val="ConsPlusNormal0"/>
              <w:jc w:val="center"/>
            </w:pPr>
            <w:r>
              <w:t>(полное наименование субъекта Российской Федерации)</w:t>
            </w:r>
          </w:p>
        </w:tc>
      </w:tr>
    </w:tbl>
    <w:p w14:paraId="2D855915" w14:textId="77777777" w:rsidR="002361AD" w:rsidRDefault="002361AD">
      <w:pPr>
        <w:pStyle w:val="ConsPlusNormal0"/>
        <w:jc w:val="both"/>
      </w:pPr>
    </w:p>
    <w:p w14:paraId="6FB74807" w14:textId="77777777" w:rsidR="002361AD" w:rsidRDefault="001C7F0B">
      <w:pPr>
        <w:pStyle w:val="ConsPlusNonformat0"/>
        <w:jc w:val="both"/>
      </w:pPr>
      <w:r>
        <w:t xml:space="preserve">    В  соответствии  с  </w:t>
      </w:r>
      <w:hyperlink w:anchor="P385" w:tooltip="ПРАВИЛА">
        <w:r>
          <w:rPr>
            <w:color w:val="0000FF"/>
          </w:rPr>
          <w:t>Правилами</w:t>
        </w:r>
      </w:hyperlink>
      <w:r>
        <w:t xml:space="preserve">  предоставления  субсидий из федерального</w:t>
      </w:r>
    </w:p>
    <w:p w14:paraId="655326BB" w14:textId="77777777" w:rsidR="002361AD" w:rsidRDefault="001C7F0B">
      <w:pPr>
        <w:pStyle w:val="ConsPlusNonformat0"/>
        <w:jc w:val="both"/>
      </w:pPr>
      <w:r>
        <w:t>бюджета  бюджетам  субъектов  Российской Федерации в целях софинансирования</w:t>
      </w:r>
    </w:p>
    <w:p w14:paraId="4201CD3E" w14:textId="77777777" w:rsidR="002361AD" w:rsidRDefault="001C7F0B">
      <w:pPr>
        <w:pStyle w:val="ConsPlusNonformat0"/>
        <w:jc w:val="both"/>
      </w:pPr>
      <w:r>
        <w:t>расходных  обязательств  субъектов  Российской  Федерации,  возникающих при</w:t>
      </w:r>
    </w:p>
    <w:p w14:paraId="5A2BA049" w14:textId="77777777" w:rsidR="002361AD" w:rsidRDefault="001C7F0B">
      <w:pPr>
        <w:pStyle w:val="ConsPlusNonformat0"/>
        <w:jc w:val="both"/>
      </w:pPr>
      <w:r>
        <w:t>реализации  региональных программ развития промышленности, предусмотренными</w:t>
      </w:r>
    </w:p>
    <w:p w14:paraId="56B0E56A" w14:textId="77777777" w:rsidR="002361AD" w:rsidRDefault="001C7F0B">
      <w:pPr>
        <w:pStyle w:val="ConsPlusNonformat0"/>
        <w:jc w:val="both"/>
      </w:pPr>
      <w:r>
        <w:t>приложением  N 3 к государственной программе Российской Федерации "Развитие</w:t>
      </w:r>
    </w:p>
    <w:p w14:paraId="5B5DE5A1" w14:textId="77777777" w:rsidR="002361AD" w:rsidRDefault="001C7F0B">
      <w:pPr>
        <w:pStyle w:val="ConsPlusNonformat0"/>
        <w:jc w:val="both"/>
      </w:pPr>
      <w:r>
        <w:t>промышленности   и   повышение   ее   конкурентоспособности",  утвержденной</w:t>
      </w:r>
    </w:p>
    <w:p w14:paraId="3C3F2E53" w14:textId="77777777" w:rsidR="002361AD" w:rsidRDefault="001C7F0B">
      <w:pPr>
        <w:pStyle w:val="ConsPlusNonformat0"/>
        <w:jc w:val="both"/>
      </w:pPr>
      <w:r>
        <w:t>постановлением  Правительства  Российской  Федерации  от  15 апреля 2014 г.</w:t>
      </w:r>
    </w:p>
    <w:p w14:paraId="5EE10203" w14:textId="77777777" w:rsidR="002361AD" w:rsidRDefault="001C7F0B">
      <w:pPr>
        <w:pStyle w:val="ConsPlusNonformat0"/>
        <w:jc w:val="both"/>
      </w:pPr>
      <w:r>
        <w:t>N   328  "Об  утверждении  г</w:t>
      </w:r>
      <w:r>
        <w:t>осударственной  программы  Российской Федерации</w:t>
      </w:r>
    </w:p>
    <w:p w14:paraId="79172173" w14:textId="77777777" w:rsidR="002361AD" w:rsidRDefault="001C7F0B">
      <w:pPr>
        <w:pStyle w:val="ConsPlusNonformat0"/>
        <w:jc w:val="both"/>
      </w:pPr>
      <w:r>
        <w:t>"Развитие  промышленности  и  повышение ее конкурентоспособности", выражаем</w:t>
      </w:r>
    </w:p>
    <w:p w14:paraId="076B3C5B" w14:textId="77777777" w:rsidR="002361AD" w:rsidRDefault="001C7F0B">
      <w:pPr>
        <w:pStyle w:val="ConsPlusNonformat0"/>
        <w:jc w:val="both"/>
      </w:pPr>
      <w:r>
        <w:t>согласие   с   условиями   предоставления   и   распределения  субсидии  из</w:t>
      </w:r>
    </w:p>
    <w:p w14:paraId="37F72109" w14:textId="77777777" w:rsidR="002361AD" w:rsidRDefault="001C7F0B">
      <w:pPr>
        <w:pStyle w:val="ConsPlusNonformat0"/>
        <w:jc w:val="both"/>
      </w:pPr>
      <w:r>
        <w:t xml:space="preserve">федерального   бюджета   бюджету  субъекта  Российской  </w:t>
      </w:r>
      <w:r>
        <w:t>Федерации  в  целях</w:t>
      </w:r>
    </w:p>
    <w:p w14:paraId="1EBB3608" w14:textId="77777777" w:rsidR="002361AD" w:rsidRDefault="001C7F0B">
      <w:pPr>
        <w:pStyle w:val="ConsPlusNonformat0"/>
        <w:jc w:val="both"/>
      </w:pPr>
      <w:r>
        <w:t>софинансирования  расходных  обязательств  субъекта  Российской  Федерации,</w:t>
      </w:r>
    </w:p>
    <w:p w14:paraId="0F1489A1" w14:textId="77777777" w:rsidR="002361AD" w:rsidRDefault="001C7F0B">
      <w:pPr>
        <w:pStyle w:val="ConsPlusNonformat0"/>
        <w:jc w:val="both"/>
      </w:pPr>
      <w:r>
        <w:t>возникающих при реализации региональных программ развития промышленности, и</w:t>
      </w:r>
    </w:p>
    <w:p w14:paraId="21F0AC39" w14:textId="77777777" w:rsidR="002361AD" w:rsidRDefault="001C7F0B">
      <w:pPr>
        <w:pStyle w:val="ConsPlusNonformat0"/>
        <w:jc w:val="both"/>
      </w:pPr>
      <w:r>
        <w:t>направляем     заявление     о     получении     субсидии     в     размере</w:t>
      </w:r>
    </w:p>
    <w:p w14:paraId="290BCC2B" w14:textId="77777777" w:rsidR="002361AD" w:rsidRDefault="001C7F0B">
      <w:pPr>
        <w:pStyle w:val="ConsPlusNonformat0"/>
        <w:jc w:val="both"/>
      </w:pPr>
      <w:r>
        <w:t>________</w:t>
      </w:r>
      <w:r>
        <w:t>__________________________________________________________________.</w:t>
      </w:r>
    </w:p>
    <w:p w14:paraId="44A44FB5" w14:textId="77777777" w:rsidR="002361AD" w:rsidRDefault="001C7F0B">
      <w:pPr>
        <w:pStyle w:val="ConsPlusNonformat0"/>
        <w:jc w:val="both"/>
      </w:pPr>
      <w:r>
        <w:t xml:space="preserve">        (размер субсидии в рублях, цифрами и прописью, округляется</w:t>
      </w:r>
    </w:p>
    <w:p w14:paraId="6E92B488" w14:textId="77777777" w:rsidR="002361AD" w:rsidRDefault="001C7F0B">
      <w:pPr>
        <w:pStyle w:val="ConsPlusNonformat0"/>
        <w:jc w:val="both"/>
      </w:pPr>
      <w:r>
        <w:t xml:space="preserve">         до тыс. рублей с точностью до одного знака после запятой)</w:t>
      </w:r>
    </w:p>
    <w:p w14:paraId="0D24C72F" w14:textId="77777777" w:rsidR="002361AD" w:rsidRDefault="001C7F0B">
      <w:pPr>
        <w:pStyle w:val="ConsPlusNonformat0"/>
        <w:jc w:val="both"/>
      </w:pPr>
      <w:r>
        <w:t xml:space="preserve">    Сообщаем,  что предусмотренный или предусматриваемый в бюджете субъекта</w:t>
      </w:r>
    </w:p>
    <w:p w14:paraId="56FA20A0" w14:textId="77777777" w:rsidR="002361AD" w:rsidRDefault="001C7F0B">
      <w:pPr>
        <w:pStyle w:val="ConsPlusNonformat0"/>
        <w:jc w:val="both"/>
      </w:pPr>
      <w:r>
        <w:t>Российской  Федерации  объем бюджетных ассигнований на исполнение расходных</w:t>
      </w:r>
    </w:p>
    <w:p w14:paraId="54C29010" w14:textId="77777777" w:rsidR="002361AD" w:rsidRDefault="001C7F0B">
      <w:pPr>
        <w:pStyle w:val="ConsPlusNonformat0"/>
        <w:jc w:val="both"/>
      </w:pPr>
      <w:r>
        <w:t>обязательств,  в  целях  софинансирования  которого запрашивается субсидия,</w:t>
      </w:r>
    </w:p>
    <w:p w14:paraId="471D8BE8" w14:textId="77777777" w:rsidR="002361AD" w:rsidRDefault="001C7F0B">
      <w:pPr>
        <w:pStyle w:val="ConsPlusNonformat0"/>
        <w:jc w:val="both"/>
      </w:pPr>
      <w:r>
        <w:t>составляет _________________</w:t>
      </w:r>
      <w:r>
        <w:t>______________________________________________,</w:t>
      </w:r>
    </w:p>
    <w:p w14:paraId="538D11CE" w14:textId="77777777" w:rsidR="002361AD" w:rsidRDefault="001C7F0B">
      <w:pPr>
        <w:pStyle w:val="ConsPlusNonformat0"/>
        <w:jc w:val="both"/>
      </w:pPr>
      <w:r>
        <w:t xml:space="preserve">             (объем бюджетных ассигнований субъекта Российской Федерации</w:t>
      </w:r>
    </w:p>
    <w:p w14:paraId="65F0F376" w14:textId="77777777" w:rsidR="002361AD" w:rsidRDefault="001C7F0B">
      <w:pPr>
        <w:pStyle w:val="ConsPlusNonformat0"/>
        <w:jc w:val="both"/>
      </w:pPr>
      <w:r>
        <w:t xml:space="preserve">                            в рублях, цифрами и прописью)</w:t>
      </w:r>
    </w:p>
    <w:p w14:paraId="67B8D7B9" w14:textId="77777777" w:rsidR="002361AD" w:rsidRDefault="001C7F0B">
      <w:pPr>
        <w:pStyle w:val="ConsPlusNonformat0"/>
        <w:jc w:val="both"/>
      </w:pPr>
      <w:r>
        <w:t>в  том  числе  по  следующим  полномочиям  субъекта  Российской  Федерации,</w:t>
      </w:r>
    </w:p>
    <w:p w14:paraId="3938B697" w14:textId="77777777" w:rsidR="002361AD" w:rsidRDefault="001C7F0B">
      <w:pPr>
        <w:pStyle w:val="ConsPlusNonformat0"/>
        <w:jc w:val="both"/>
      </w:pPr>
      <w:r>
        <w:t>с</w:t>
      </w:r>
      <w:r>
        <w:t xml:space="preserve">оответствующим </w:t>
      </w:r>
      <w:hyperlink w:anchor="P414" w:tooltip="3. Субсидии предоставляются в целях софинансирования расходных обязательств субъектов Российской Федерации, возникающих при осуществлении органами государственной власти субъектов Российской Федерации полномочий (далее - полномочия субъекта Российской Федераци">
        <w:r>
          <w:rPr>
            <w:color w:val="0000FF"/>
          </w:rPr>
          <w:t>пункту 3</w:t>
        </w:r>
      </w:hyperlink>
      <w:r>
        <w:t xml:space="preserve"> указанных Правил:</w:t>
      </w:r>
    </w:p>
    <w:p w14:paraId="4FC1854A" w14:textId="77777777" w:rsidR="002361AD" w:rsidRDefault="002361AD">
      <w:pPr>
        <w:pStyle w:val="ConsPlusNormal0"/>
        <w:jc w:val="both"/>
      </w:pPr>
    </w:p>
    <w:p w14:paraId="4E2337D5" w14:textId="77777777" w:rsidR="002361AD" w:rsidRDefault="002361AD">
      <w:pPr>
        <w:pStyle w:val="ConsPlusNormal0"/>
        <w:sectPr w:rsidR="002361AD" w:rsidSect="00F8474C">
          <w:headerReference w:type="first" r:id="rId254"/>
          <w:footerReference w:type="first" r:id="rId255"/>
          <w:pgSz w:w="11906" w:h="16838"/>
          <w:pgMar w:top="1440" w:right="566" w:bottom="1440" w:left="1133" w:header="0" w:footer="0" w:gutter="0"/>
          <w:cols w:space="720"/>
          <w:docGrid w:linePitch="272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2"/>
        <w:gridCol w:w="1815"/>
        <w:gridCol w:w="1815"/>
        <w:gridCol w:w="1629"/>
        <w:gridCol w:w="1207"/>
        <w:gridCol w:w="962"/>
        <w:gridCol w:w="962"/>
        <w:gridCol w:w="1207"/>
        <w:gridCol w:w="963"/>
        <w:gridCol w:w="963"/>
        <w:gridCol w:w="1207"/>
        <w:gridCol w:w="963"/>
        <w:gridCol w:w="963"/>
      </w:tblGrid>
      <w:tr w:rsidR="002361AD" w14:paraId="19D13C26" w14:textId="77777777">
        <w:tc>
          <w:tcPr>
            <w:tcW w:w="1020" w:type="dxa"/>
            <w:vMerge w:val="restart"/>
          </w:tcPr>
          <w:p w14:paraId="3821B8F3" w14:textId="77777777" w:rsidR="002361AD" w:rsidRDefault="001C7F0B">
            <w:pPr>
              <w:pStyle w:val="ConsPlusNormal0"/>
              <w:jc w:val="center"/>
            </w:pPr>
            <w:r>
              <w:lastRenderedPageBreak/>
              <w:t>Мероприятие</w:t>
            </w:r>
          </w:p>
        </w:tc>
        <w:tc>
          <w:tcPr>
            <w:tcW w:w="1334" w:type="dxa"/>
            <w:vMerge w:val="restart"/>
          </w:tcPr>
          <w:p w14:paraId="00C12290" w14:textId="77777777" w:rsidR="002361AD" w:rsidRDefault="001C7F0B">
            <w:pPr>
              <w:pStyle w:val="ConsPlusNormal0"/>
              <w:jc w:val="center"/>
            </w:pPr>
            <w:r>
              <w:t>Сумма расходных обязательств субъекта Российской Федерации (с учетом планируемого к предоставлению размера субсидии из федерального бюджета), рублей</w:t>
            </w:r>
          </w:p>
        </w:tc>
        <w:tc>
          <w:tcPr>
            <w:tcW w:w="2844" w:type="dxa"/>
            <w:gridSpan w:val="2"/>
            <w:vMerge w:val="restart"/>
          </w:tcPr>
          <w:p w14:paraId="0C57B174" w14:textId="77777777" w:rsidR="002361AD" w:rsidRDefault="001C7F0B">
            <w:pPr>
              <w:pStyle w:val="ConsPlusNormal0"/>
              <w:jc w:val="center"/>
            </w:pPr>
            <w:r>
              <w:t>В том числе</w:t>
            </w:r>
          </w:p>
        </w:tc>
        <w:tc>
          <w:tcPr>
            <w:tcW w:w="3390" w:type="dxa"/>
            <w:gridSpan w:val="3"/>
          </w:tcPr>
          <w:p w14:paraId="1B3F5907" w14:textId="77777777" w:rsidR="002361AD" w:rsidRDefault="001C7F0B">
            <w:pPr>
              <w:pStyle w:val="ConsPlusNormal0"/>
              <w:jc w:val="center"/>
            </w:pPr>
            <w:r>
              <w:t>Увеличение полной учетной стоимости основных фондов за отчетный год (поступление) за счет созда</w:t>
            </w:r>
            <w:r>
              <w:t xml:space="preserve">ния новой стоимости (ввода в действие новых основных фондов, модернизации, реконструкции) по видам экономической деятельности </w:t>
            </w:r>
            <w:hyperlink r:id="rId25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раздела</w:t>
              </w:r>
            </w:hyperlink>
            <w:r>
              <w:t xml:space="preserve"> "Обрабатывающие производства" Общероссийского классификатора видов экономи</w:t>
            </w:r>
            <w:r>
              <w:t>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</w:t>
            </w:r>
            <w:hyperlink r:id="rId257" w:tooltip="Приказ Росстата от 31.07.2023 N 367 (ред. от 20.02.2026) &quot;Об утверждении форм федерального статистического наблюдения для организации федерального статистического наблюдения за наличием и движением основных фондов (средств) и других нефинансовых активов&quot; {Конс">
              <w:r>
                <w:rPr>
                  <w:color w:val="0000FF"/>
                </w:rPr>
                <w:t>строка 07</w:t>
              </w:r>
            </w:hyperlink>
            <w:r>
              <w:t xml:space="preserve"> графы 4 формы федерального статистического наблюдения N 11 "Сведения о наличии и движении основных фондов (средств) и других нефинансовых активов"), тыс. рублей</w:t>
            </w:r>
          </w:p>
          <w:p w14:paraId="68473520" w14:textId="77777777" w:rsidR="002361AD" w:rsidRDefault="001C7F0B">
            <w:pPr>
              <w:pStyle w:val="ConsPlusNormal0"/>
              <w:jc w:val="center"/>
            </w:pPr>
            <w:r>
              <w:t>(с одним знаком после запятой)</w:t>
            </w:r>
          </w:p>
        </w:tc>
        <w:tc>
          <w:tcPr>
            <w:tcW w:w="3390" w:type="dxa"/>
            <w:gridSpan w:val="3"/>
          </w:tcPr>
          <w:p w14:paraId="0ECDEB13" w14:textId="77777777" w:rsidR="002361AD" w:rsidRDefault="001C7F0B">
            <w:pPr>
              <w:pStyle w:val="ConsPlusNormal0"/>
              <w:jc w:val="center"/>
            </w:pPr>
            <w:r>
              <w:t>Объем инвести</w:t>
            </w:r>
            <w:r>
              <w:t xml:space="preserve">ций в основной капитал по видам экономической деятельности </w:t>
            </w:r>
            <w:hyperlink r:id="rId25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раздела</w:t>
              </w:r>
            </w:hyperlink>
            <w:r>
              <w:t xml:space="preserve"> "Обрабатывающие производства" Общероссийского классификатора видов экономической деятельности (накопленным итогом), за исключением видов деят</w:t>
            </w:r>
            <w:r>
              <w:t>ельности, не относящихся к сфере ведения Министерства промышленности и торговли Российской Федерации, тыс. рублей</w:t>
            </w:r>
          </w:p>
          <w:p w14:paraId="0CBFFCFD" w14:textId="77777777" w:rsidR="002361AD" w:rsidRDefault="001C7F0B">
            <w:pPr>
              <w:pStyle w:val="ConsPlusNormal0"/>
              <w:jc w:val="center"/>
            </w:pPr>
            <w:r>
              <w:t>(с одним знаком после запятой)</w:t>
            </w:r>
          </w:p>
        </w:tc>
        <w:tc>
          <w:tcPr>
            <w:tcW w:w="3391" w:type="dxa"/>
            <w:gridSpan w:val="3"/>
          </w:tcPr>
          <w:p w14:paraId="3C593B85" w14:textId="77777777" w:rsidR="002361AD" w:rsidRDefault="001C7F0B">
            <w:pPr>
              <w:pStyle w:val="ConsPlusNormal0"/>
              <w:jc w:val="center"/>
            </w:pPr>
            <w:r>
              <w:t xml:space="preserve">Объем отгруженных товаров собственного производства, выполненных собственными силами работ и услуг по видам экономической деятельности </w:t>
            </w:r>
            <w:hyperlink r:id="rId25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раздела</w:t>
              </w:r>
            </w:hyperlink>
            <w:r>
              <w:t xml:space="preserve"> "Обрабатывающие производства" Общероссийского классификатора видо</w:t>
            </w:r>
            <w:r>
              <w:t>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Федерации, тыс. рублей</w:t>
            </w:r>
          </w:p>
          <w:p w14:paraId="464D2D57" w14:textId="77777777" w:rsidR="002361AD" w:rsidRDefault="001C7F0B">
            <w:pPr>
              <w:pStyle w:val="ConsPlusNormal0"/>
              <w:jc w:val="center"/>
            </w:pPr>
            <w:r>
              <w:t>(с одним знаком после запятой)</w:t>
            </w:r>
          </w:p>
        </w:tc>
      </w:tr>
      <w:tr w:rsidR="002361AD" w14:paraId="20D4C545" w14:textId="77777777">
        <w:tc>
          <w:tcPr>
            <w:tcW w:w="0" w:type="auto"/>
            <w:vMerge/>
          </w:tcPr>
          <w:p w14:paraId="0AFD339B" w14:textId="77777777" w:rsidR="002361AD" w:rsidRDefault="002361AD">
            <w:pPr>
              <w:pStyle w:val="ConsPlusNormal0"/>
            </w:pPr>
          </w:p>
        </w:tc>
        <w:tc>
          <w:tcPr>
            <w:tcW w:w="0" w:type="auto"/>
            <w:vMerge/>
          </w:tcPr>
          <w:p w14:paraId="2EB184D2" w14:textId="77777777" w:rsidR="002361AD" w:rsidRDefault="002361AD">
            <w:pPr>
              <w:pStyle w:val="ConsPlusNormal0"/>
            </w:pPr>
          </w:p>
        </w:tc>
        <w:tc>
          <w:tcPr>
            <w:tcW w:w="0" w:type="auto"/>
            <w:gridSpan w:val="2"/>
            <w:vMerge/>
          </w:tcPr>
          <w:p w14:paraId="6B413903" w14:textId="77777777" w:rsidR="002361AD" w:rsidRDefault="002361AD">
            <w:pPr>
              <w:pStyle w:val="ConsPlusNormal0"/>
            </w:pPr>
          </w:p>
        </w:tc>
        <w:tc>
          <w:tcPr>
            <w:tcW w:w="1130" w:type="dxa"/>
          </w:tcPr>
          <w:p w14:paraId="4035284B" w14:textId="77777777" w:rsidR="002361AD" w:rsidRDefault="001C7F0B">
            <w:pPr>
              <w:pStyle w:val="ConsPlusNormal0"/>
              <w:jc w:val="center"/>
            </w:pPr>
            <w:r>
              <w:t>n</w:t>
            </w:r>
          </w:p>
          <w:p w14:paraId="525796FE" w14:textId="77777777" w:rsidR="002361AD" w:rsidRDefault="001C7F0B">
            <w:pPr>
              <w:pStyle w:val="ConsPlusNormal0"/>
              <w:jc w:val="center"/>
            </w:pPr>
            <w:r>
              <w:t>(год получения субсидии)</w:t>
            </w:r>
          </w:p>
        </w:tc>
        <w:tc>
          <w:tcPr>
            <w:tcW w:w="1130" w:type="dxa"/>
          </w:tcPr>
          <w:p w14:paraId="05486EA3" w14:textId="77777777" w:rsidR="002361AD" w:rsidRDefault="001C7F0B">
            <w:pPr>
              <w:pStyle w:val="ConsPlusNormal0"/>
              <w:jc w:val="center"/>
            </w:pPr>
            <w:r>
              <w:t>n+1</w:t>
            </w:r>
          </w:p>
        </w:tc>
        <w:tc>
          <w:tcPr>
            <w:tcW w:w="1130" w:type="dxa"/>
          </w:tcPr>
          <w:p w14:paraId="46C906F5" w14:textId="77777777" w:rsidR="002361AD" w:rsidRDefault="001C7F0B">
            <w:pPr>
              <w:pStyle w:val="ConsPlusNormal0"/>
              <w:jc w:val="center"/>
            </w:pPr>
            <w:r>
              <w:t>n+2</w:t>
            </w:r>
          </w:p>
        </w:tc>
        <w:tc>
          <w:tcPr>
            <w:tcW w:w="1130" w:type="dxa"/>
          </w:tcPr>
          <w:p w14:paraId="291CB122" w14:textId="77777777" w:rsidR="002361AD" w:rsidRDefault="001C7F0B">
            <w:pPr>
              <w:pStyle w:val="ConsPlusNormal0"/>
              <w:jc w:val="center"/>
            </w:pPr>
            <w:r>
              <w:t>n</w:t>
            </w:r>
          </w:p>
          <w:p w14:paraId="4CC42DCF" w14:textId="77777777" w:rsidR="002361AD" w:rsidRDefault="001C7F0B">
            <w:pPr>
              <w:pStyle w:val="ConsPlusNormal0"/>
              <w:jc w:val="center"/>
            </w:pPr>
            <w:r>
              <w:t>(год получения субсидии)</w:t>
            </w:r>
          </w:p>
        </w:tc>
        <w:tc>
          <w:tcPr>
            <w:tcW w:w="1130" w:type="dxa"/>
          </w:tcPr>
          <w:p w14:paraId="1D1E2A7B" w14:textId="77777777" w:rsidR="002361AD" w:rsidRDefault="001C7F0B">
            <w:pPr>
              <w:pStyle w:val="ConsPlusNormal0"/>
              <w:jc w:val="center"/>
            </w:pPr>
            <w:r>
              <w:t>n+1</w:t>
            </w:r>
          </w:p>
        </w:tc>
        <w:tc>
          <w:tcPr>
            <w:tcW w:w="1130" w:type="dxa"/>
          </w:tcPr>
          <w:p w14:paraId="295060B7" w14:textId="77777777" w:rsidR="002361AD" w:rsidRDefault="001C7F0B">
            <w:pPr>
              <w:pStyle w:val="ConsPlusNormal0"/>
              <w:jc w:val="center"/>
            </w:pPr>
            <w:r>
              <w:t>n+2</w:t>
            </w:r>
          </w:p>
        </w:tc>
        <w:tc>
          <w:tcPr>
            <w:tcW w:w="1130" w:type="dxa"/>
          </w:tcPr>
          <w:p w14:paraId="0B9B1085" w14:textId="77777777" w:rsidR="002361AD" w:rsidRDefault="001C7F0B">
            <w:pPr>
              <w:pStyle w:val="ConsPlusNormal0"/>
              <w:jc w:val="center"/>
            </w:pPr>
            <w:r>
              <w:t>n</w:t>
            </w:r>
          </w:p>
          <w:p w14:paraId="56D56F18" w14:textId="77777777" w:rsidR="002361AD" w:rsidRDefault="001C7F0B">
            <w:pPr>
              <w:pStyle w:val="ConsPlusNormal0"/>
              <w:jc w:val="center"/>
            </w:pPr>
            <w:r>
              <w:t>(год получения субсидии)</w:t>
            </w:r>
          </w:p>
        </w:tc>
        <w:tc>
          <w:tcPr>
            <w:tcW w:w="1130" w:type="dxa"/>
          </w:tcPr>
          <w:p w14:paraId="5513CF13" w14:textId="77777777" w:rsidR="002361AD" w:rsidRDefault="001C7F0B">
            <w:pPr>
              <w:pStyle w:val="ConsPlusNormal0"/>
              <w:jc w:val="center"/>
            </w:pPr>
            <w:r>
              <w:t>n+1</w:t>
            </w:r>
          </w:p>
        </w:tc>
        <w:tc>
          <w:tcPr>
            <w:tcW w:w="1131" w:type="dxa"/>
          </w:tcPr>
          <w:p w14:paraId="73FBE032" w14:textId="77777777" w:rsidR="002361AD" w:rsidRDefault="001C7F0B">
            <w:pPr>
              <w:pStyle w:val="ConsPlusNormal0"/>
              <w:jc w:val="center"/>
            </w:pPr>
            <w:r>
              <w:t>n+2</w:t>
            </w:r>
          </w:p>
        </w:tc>
      </w:tr>
      <w:tr w:rsidR="002361AD" w14:paraId="14392298" w14:textId="77777777">
        <w:tc>
          <w:tcPr>
            <w:tcW w:w="0" w:type="auto"/>
            <w:vMerge/>
          </w:tcPr>
          <w:p w14:paraId="1DA09926" w14:textId="77777777" w:rsidR="002361AD" w:rsidRDefault="002361AD">
            <w:pPr>
              <w:pStyle w:val="ConsPlusNormal0"/>
            </w:pPr>
          </w:p>
        </w:tc>
        <w:tc>
          <w:tcPr>
            <w:tcW w:w="0" w:type="auto"/>
            <w:vMerge/>
          </w:tcPr>
          <w:p w14:paraId="351FF94F" w14:textId="77777777" w:rsidR="002361AD" w:rsidRDefault="002361AD">
            <w:pPr>
              <w:pStyle w:val="ConsPlusNormal0"/>
            </w:pPr>
          </w:p>
        </w:tc>
        <w:tc>
          <w:tcPr>
            <w:tcW w:w="1422" w:type="dxa"/>
          </w:tcPr>
          <w:p w14:paraId="26AC0F83" w14:textId="77777777" w:rsidR="002361AD" w:rsidRDefault="001C7F0B">
            <w:pPr>
              <w:pStyle w:val="ConsPlusNormal0"/>
              <w:jc w:val="center"/>
            </w:pPr>
            <w:r>
              <w:t>за счет средств субсидии (планируемой к предоставлению из федерального бюджета), рублей</w:t>
            </w:r>
          </w:p>
        </w:tc>
        <w:tc>
          <w:tcPr>
            <w:tcW w:w="1422" w:type="dxa"/>
          </w:tcPr>
          <w:p w14:paraId="31DBD6D4" w14:textId="77777777" w:rsidR="002361AD" w:rsidRDefault="001C7F0B">
            <w:pPr>
              <w:pStyle w:val="ConsPlusNormal0"/>
              <w:jc w:val="center"/>
            </w:pPr>
            <w:r>
              <w:t>за счет средств регионального бюджета, рублей</w:t>
            </w:r>
          </w:p>
        </w:tc>
        <w:tc>
          <w:tcPr>
            <w:tcW w:w="1130" w:type="dxa"/>
          </w:tcPr>
          <w:p w14:paraId="59CD4C5F" w14:textId="77777777" w:rsidR="002361AD" w:rsidRDefault="002361AD">
            <w:pPr>
              <w:pStyle w:val="ConsPlusNormal0"/>
            </w:pPr>
          </w:p>
        </w:tc>
        <w:tc>
          <w:tcPr>
            <w:tcW w:w="1130" w:type="dxa"/>
          </w:tcPr>
          <w:p w14:paraId="33F7ABAF" w14:textId="77777777" w:rsidR="002361AD" w:rsidRDefault="002361AD">
            <w:pPr>
              <w:pStyle w:val="ConsPlusNormal0"/>
            </w:pPr>
          </w:p>
        </w:tc>
        <w:tc>
          <w:tcPr>
            <w:tcW w:w="1130" w:type="dxa"/>
          </w:tcPr>
          <w:p w14:paraId="3F8223E1" w14:textId="77777777" w:rsidR="002361AD" w:rsidRDefault="002361AD">
            <w:pPr>
              <w:pStyle w:val="ConsPlusNormal0"/>
            </w:pPr>
          </w:p>
        </w:tc>
        <w:tc>
          <w:tcPr>
            <w:tcW w:w="1130" w:type="dxa"/>
          </w:tcPr>
          <w:p w14:paraId="7EA73744" w14:textId="77777777" w:rsidR="002361AD" w:rsidRDefault="002361AD">
            <w:pPr>
              <w:pStyle w:val="ConsPlusNormal0"/>
            </w:pPr>
          </w:p>
        </w:tc>
        <w:tc>
          <w:tcPr>
            <w:tcW w:w="1130" w:type="dxa"/>
          </w:tcPr>
          <w:p w14:paraId="7000254F" w14:textId="77777777" w:rsidR="002361AD" w:rsidRDefault="002361AD">
            <w:pPr>
              <w:pStyle w:val="ConsPlusNormal0"/>
            </w:pPr>
          </w:p>
        </w:tc>
        <w:tc>
          <w:tcPr>
            <w:tcW w:w="1130" w:type="dxa"/>
          </w:tcPr>
          <w:p w14:paraId="50A44068" w14:textId="77777777" w:rsidR="002361AD" w:rsidRDefault="002361AD">
            <w:pPr>
              <w:pStyle w:val="ConsPlusNormal0"/>
            </w:pPr>
          </w:p>
        </w:tc>
        <w:tc>
          <w:tcPr>
            <w:tcW w:w="1130" w:type="dxa"/>
          </w:tcPr>
          <w:p w14:paraId="4847C799" w14:textId="77777777" w:rsidR="002361AD" w:rsidRDefault="002361AD">
            <w:pPr>
              <w:pStyle w:val="ConsPlusNormal0"/>
            </w:pPr>
          </w:p>
        </w:tc>
        <w:tc>
          <w:tcPr>
            <w:tcW w:w="1130" w:type="dxa"/>
          </w:tcPr>
          <w:p w14:paraId="04C10F0E" w14:textId="77777777" w:rsidR="002361AD" w:rsidRDefault="002361AD">
            <w:pPr>
              <w:pStyle w:val="ConsPlusNormal0"/>
            </w:pPr>
          </w:p>
        </w:tc>
        <w:tc>
          <w:tcPr>
            <w:tcW w:w="1131" w:type="dxa"/>
          </w:tcPr>
          <w:p w14:paraId="7D6B30B9" w14:textId="77777777" w:rsidR="002361AD" w:rsidRDefault="002361AD">
            <w:pPr>
              <w:pStyle w:val="ConsPlusNormal0"/>
            </w:pPr>
          </w:p>
        </w:tc>
      </w:tr>
      <w:tr w:rsidR="002361AD" w14:paraId="3E7FE324" w14:textId="77777777">
        <w:tc>
          <w:tcPr>
            <w:tcW w:w="1020" w:type="dxa"/>
          </w:tcPr>
          <w:p w14:paraId="6EF0DE95" w14:textId="77777777" w:rsidR="002361AD" w:rsidRDefault="002361AD">
            <w:pPr>
              <w:pStyle w:val="ConsPlusNormal0"/>
            </w:pPr>
          </w:p>
        </w:tc>
        <w:tc>
          <w:tcPr>
            <w:tcW w:w="1334" w:type="dxa"/>
          </w:tcPr>
          <w:p w14:paraId="2997F144" w14:textId="77777777" w:rsidR="002361AD" w:rsidRDefault="002361AD">
            <w:pPr>
              <w:pStyle w:val="ConsPlusNormal0"/>
            </w:pPr>
          </w:p>
        </w:tc>
        <w:tc>
          <w:tcPr>
            <w:tcW w:w="1422" w:type="dxa"/>
          </w:tcPr>
          <w:p w14:paraId="450F9059" w14:textId="77777777" w:rsidR="002361AD" w:rsidRDefault="002361AD">
            <w:pPr>
              <w:pStyle w:val="ConsPlusNormal0"/>
            </w:pPr>
          </w:p>
        </w:tc>
        <w:tc>
          <w:tcPr>
            <w:tcW w:w="1422" w:type="dxa"/>
          </w:tcPr>
          <w:p w14:paraId="01218D96" w14:textId="77777777" w:rsidR="002361AD" w:rsidRDefault="002361AD">
            <w:pPr>
              <w:pStyle w:val="ConsPlusNormal0"/>
            </w:pPr>
          </w:p>
        </w:tc>
        <w:tc>
          <w:tcPr>
            <w:tcW w:w="1130" w:type="dxa"/>
          </w:tcPr>
          <w:p w14:paraId="7F417281" w14:textId="77777777" w:rsidR="002361AD" w:rsidRDefault="002361AD">
            <w:pPr>
              <w:pStyle w:val="ConsPlusNormal0"/>
            </w:pPr>
          </w:p>
        </w:tc>
        <w:tc>
          <w:tcPr>
            <w:tcW w:w="1130" w:type="dxa"/>
          </w:tcPr>
          <w:p w14:paraId="0CD2B5DB" w14:textId="77777777" w:rsidR="002361AD" w:rsidRDefault="002361AD">
            <w:pPr>
              <w:pStyle w:val="ConsPlusNormal0"/>
            </w:pPr>
          </w:p>
        </w:tc>
        <w:tc>
          <w:tcPr>
            <w:tcW w:w="1130" w:type="dxa"/>
          </w:tcPr>
          <w:p w14:paraId="0A973C4C" w14:textId="77777777" w:rsidR="002361AD" w:rsidRDefault="002361AD">
            <w:pPr>
              <w:pStyle w:val="ConsPlusNormal0"/>
            </w:pPr>
          </w:p>
        </w:tc>
        <w:tc>
          <w:tcPr>
            <w:tcW w:w="1130" w:type="dxa"/>
          </w:tcPr>
          <w:p w14:paraId="66F0E9C0" w14:textId="77777777" w:rsidR="002361AD" w:rsidRDefault="002361AD">
            <w:pPr>
              <w:pStyle w:val="ConsPlusNormal0"/>
            </w:pPr>
          </w:p>
        </w:tc>
        <w:tc>
          <w:tcPr>
            <w:tcW w:w="1130" w:type="dxa"/>
          </w:tcPr>
          <w:p w14:paraId="43446927" w14:textId="77777777" w:rsidR="002361AD" w:rsidRDefault="002361AD">
            <w:pPr>
              <w:pStyle w:val="ConsPlusNormal0"/>
            </w:pPr>
          </w:p>
        </w:tc>
        <w:tc>
          <w:tcPr>
            <w:tcW w:w="1130" w:type="dxa"/>
          </w:tcPr>
          <w:p w14:paraId="3282E76B" w14:textId="77777777" w:rsidR="002361AD" w:rsidRDefault="002361AD">
            <w:pPr>
              <w:pStyle w:val="ConsPlusNormal0"/>
            </w:pPr>
          </w:p>
        </w:tc>
        <w:tc>
          <w:tcPr>
            <w:tcW w:w="1130" w:type="dxa"/>
          </w:tcPr>
          <w:p w14:paraId="62F4BD13" w14:textId="77777777" w:rsidR="002361AD" w:rsidRDefault="002361AD">
            <w:pPr>
              <w:pStyle w:val="ConsPlusNormal0"/>
            </w:pPr>
          </w:p>
        </w:tc>
        <w:tc>
          <w:tcPr>
            <w:tcW w:w="1130" w:type="dxa"/>
          </w:tcPr>
          <w:p w14:paraId="62066D7F" w14:textId="77777777" w:rsidR="002361AD" w:rsidRDefault="002361AD">
            <w:pPr>
              <w:pStyle w:val="ConsPlusNormal0"/>
            </w:pPr>
          </w:p>
        </w:tc>
        <w:tc>
          <w:tcPr>
            <w:tcW w:w="1131" w:type="dxa"/>
          </w:tcPr>
          <w:p w14:paraId="2BA39B0C" w14:textId="77777777" w:rsidR="002361AD" w:rsidRDefault="002361AD">
            <w:pPr>
              <w:pStyle w:val="ConsPlusNormal0"/>
            </w:pPr>
          </w:p>
        </w:tc>
      </w:tr>
      <w:tr w:rsidR="002361AD" w14:paraId="54488A14" w14:textId="77777777">
        <w:tc>
          <w:tcPr>
            <w:tcW w:w="1020" w:type="dxa"/>
          </w:tcPr>
          <w:p w14:paraId="4B39B65E" w14:textId="77777777" w:rsidR="002361AD" w:rsidRDefault="002361AD">
            <w:pPr>
              <w:pStyle w:val="ConsPlusNormal0"/>
            </w:pPr>
          </w:p>
        </w:tc>
        <w:tc>
          <w:tcPr>
            <w:tcW w:w="1334" w:type="dxa"/>
          </w:tcPr>
          <w:p w14:paraId="00160945" w14:textId="77777777" w:rsidR="002361AD" w:rsidRDefault="002361AD">
            <w:pPr>
              <w:pStyle w:val="ConsPlusNormal0"/>
            </w:pPr>
          </w:p>
        </w:tc>
        <w:tc>
          <w:tcPr>
            <w:tcW w:w="1422" w:type="dxa"/>
          </w:tcPr>
          <w:p w14:paraId="686E5CBA" w14:textId="77777777" w:rsidR="002361AD" w:rsidRDefault="002361AD">
            <w:pPr>
              <w:pStyle w:val="ConsPlusNormal0"/>
            </w:pPr>
          </w:p>
        </w:tc>
        <w:tc>
          <w:tcPr>
            <w:tcW w:w="1422" w:type="dxa"/>
          </w:tcPr>
          <w:p w14:paraId="6CE84268" w14:textId="77777777" w:rsidR="002361AD" w:rsidRDefault="002361AD">
            <w:pPr>
              <w:pStyle w:val="ConsPlusNormal0"/>
            </w:pPr>
          </w:p>
        </w:tc>
        <w:tc>
          <w:tcPr>
            <w:tcW w:w="1130" w:type="dxa"/>
          </w:tcPr>
          <w:p w14:paraId="25487A68" w14:textId="77777777" w:rsidR="002361AD" w:rsidRDefault="002361AD">
            <w:pPr>
              <w:pStyle w:val="ConsPlusNormal0"/>
            </w:pPr>
          </w:p>
        </w:tc>
        <w:tc>
          <w:tcPr>
            <w:tcW w:w="1130" w:type="dxa"/>
          </w:tcPr>
          <w:p w14:paraId="688CAD8A" w14:textId="77777777" w:rsidR="002361AD" w:rsidRDefault="002361AD">
            <w:pPr>
              <w:pStyle w:val="ConsPlusNormal0"/>
            </w:pPr>
          </w:p>
        </w:tc>
        <w:tc>
          <w:tcPr>
            <w:tcW w:w="1130" w:type="dxa"/>
          </w:tcPr>
          <w:p w14:paraId="77EA6517" w14:textId="77777777" w:rsidR="002361AD" w:rsidRDefault="002361AD">
            <w:pPr>
              <w:pStyle w:val="ConsPlusNormal0"/>
            </w:pPr>
          </w:p>
        </w:tc>
        <w:tc>
          <w:tcPr>
            <w:tcW w:w="1130" w:type="dxa"/>
          </w:tcPr>
          <w:p w14:paraId="76351B03" w14:textId="77777777" w:rsidR="002361AD" w:rsidRDefault="002361AD">
            <w:pPr>
              <w:pStyle w:val="ConsPlusNormal0"/>
            </w:pPr>
          </w:p>
        </w:tc>
        <w:tc>
          <w:tcPr>
            <w:tcW w:w="1130" w:type="dxa"/>
          </w:tcPr>
          <w:p w14:paraId="6E5A4570" w14:textId="77777777" w:rsidR="002361AD" w:rsidRDefault="002361AD">
            <w:pPr>
              <w:pStyle w:val="ConsPlusNormal0"/>
            </w:pPr>
          </w:p>
        </w:tc>
        <w:tc>
          <w:tcPr>
            <w:tcW w:w="1130" w:type="dxa"/>
          </w:tcPr>
          <w:p w14:paraId="1826C390" w14:textId="77777777" w:rsidR="002361AD" w:rsidRDefault="002361AD">
            <w:pPr>
              <w:pStyle w:val="ConsPlusNormal0"/>
            </w:pPr>
          </w:p>
        </w:tc>
        <w:tc>
          <w:tcPr>
            <w:tcW w:w="1130" w:type="dxa"/>
          </w:tcPr>
          <w:p w14:paraId="2229381E" w14:textId="77777777" w:rsidR="002361AD" w:rsidRDefault="002361AD">
            <w:pPr>
              <w:pStyle w:val="ConsPlusNormal0"/>
            </w:pPr>
          </w:p>
        </w:tc>
        <w:tc>
          <w:tcPr>
            <w:tcW w:w="1130" w:type="dxa"/>
          </w:tcPr>
          <w:p w14:paraId="225A9158" w14:textId="77777777" w:rsidR="002361AD" w:rsidRDefault="002361AD">
            <w:pPr>
              <w:pStyle w:val="ConsPlusNormal0"/>
            </w:pPr>
          </w:p>
        </w:tc>
        <w:tc>
          <w:tcPr>
            <w:tcW w:w="1131" w:type="dxa"/>
          </w:tcPr>
          <w:p w14:paraId="0786AA86" w14:textId="77777777" w:rsidR="002361AD" w:rsidRDefault="002361AD">
            <w:pPr>
              <w:pStyle w:val="ConsPlusNormal0"/>
            </w:pPr>
          </w:p>
        </w:tc>
      </w:tr>
    </w:tbl>
    <w:p w14:paraId="7DE61254" w14:textId="77777777" w:rsidR="002361AD" w:rsidRDefault="002361AD">
      <w:pPr>
        <w:pStyle w:val="ConsPlusNormal0"/>
        <w:sectPr w:rsidR="002361AD">
          <w:headerReference w:type="default" r:id="rId260"/>
          <w:footerReference w:type="default" r:id="rId261"/>
          <w:headerReference w:type="first" r:id="rId262"/>
          <w:footerReference w:type="first" r:id="rId263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14:paraId="7E5A2463" w14:textId="77777777" w:rsidR="002361AD" w:rsidRDefault="002361AD">
      <w:pPr>
        <w:pStyle w:val="ConsPlusNormal0"/>
        <w:jc w:val="both"/>
      </w:pPr>
    </w:p>
    <w:p w14:paraId="6332DE2D" w14:textId="77777777" w:rsidR="002361AD" w:rsidRDefault="001C7F0B">
      <w:pPr>
        <w:pStyle w:val="ConsPlusNonformat0"/>
        <w:jc w:val="both"/>
      </w:pPr>
      <w:r>
        <w:t xml:space="preserve">    Подтверждаем,  что  указанный  размер  не будет нами уменьшен в течение</w:t>
      </w:r>
    </w:p>
    <w:p w14:paraId="31825A10" w14:textId="77777777" w:rsidR="002361AD" w:rsidRDefault="001C7F0B">
      <w:pPr>
        <w:pStyle w:val="ConsPlusNonformat0"/>
        <w:jc w:val="both"/>
      </w:pPr>
      <w:r>
        <w:t>всего срока получения субсидии.</w:t>
      </w:r>
    </w:p>
    <w:p w14:paraId="70C5D8FF" w14:textId="77777777" w:rsidR="002361AD" w:rsidRDefault="001C7F0B">
      <w:pPr>
        <w:pStyle w:val="ConsPlusNonformat0"/>
        <w:jc w:val="both"/>
      </w:pPr>
      <w:r>
        <w:t xml:space="preserve">    К настоящему</w:t>
      </w:r>
      <w:r>
        <w:t xml:space="preserve"> заявлению прилагаем:</w:t>
      </w:r>
    </w:p>
    <w:p w14:paraId="7122AFE3" w14:textId="77777777" w:rsidR="002361AD" w:rsidRDefault="001C7F0B">
      <w:pPr>
        <w:pStyle w:val="ConsPlusNonformat0"/>
        <w:jc w:val="both"/>
      </w:pPr>
      <w:r>
        <w:t xml:space="preserve">    выписку  из  региональной программы развития промышленности с указанием</w:t>
      </w:r>
    </w:p>
    <w:p w14:paraId="5AC27E0A" w14:textId="77777777" w:rsidR="002361AD" w:rsidRDefault="001C7F0B">
      <w:pPr>
        <w:pStyle w:val="ConsPlusNonformat0"/>
        <w:jc w:val="both"/>
      </w:pPr>
      <w:r>
        <w:t>правового  акта  субъекта  Российской Федерации об утверждении региональной</w:t>
      </w:r>
    </w:p>
    <w:p w14:paraId="726A3918" w14:textId="77777777" w:rsidR="002361AD" w:rsidRDefault="001C7F0B">
      <w:pPr>
        <w:pStyle w:val="ConsPlusNonformat0"/>
        <w:jc w:val="both"/>
      </w:pPr>
      <w:r>
        <w:t>программы на ____ листах;</w:t>
      </w:r>
    </w:p>
    <w:p w14:paraId="701D4A66" w14:textId="77777777" w:rsidR="002361AD" w:rsidRDefault="001C7F0B">
      <w:pPr>
        <w:pStyle w:val="ConsPlusNonformat0"/>
        <w:jc w:val="both"/>
      </w:pPr>
      <w:r>
        <w:t xml:space="preserve">    письмо  о значениях показателя эффективности деятельности регионального</w:t>
      </w:r>
    </w:p>
    <w:p w14:paraId="2EBC0E7C" w14:textId="77777777" w:rsidR="002361AD" w:rsidRDefault="001C7F0B">
      <w:pPr>
        <w:pStyle w:val="ConsPlusNonformat0"/>
        <w:jc w:val="both"/>
      </w:pPr>
      <w:r>
        <w:t>фонда развития промышленности субъекта Российской Федерации и экономических</w:t>
      </w:r>
    </w:p>
    <w:p w14:paraId="7F848662" w14:textId="77777777" w:rsidR="002361AD" w:rsidRDefault="001C7F0B">
      <w:pPr>
        <w:pStyle w:val="ConsPlusNonformat0"/>
        <w:jc w:val="both"/>
      </w:pPr>
      <w:r>
        <w:t>показателей субъекта Российской Федерации на ____ листах;</w:t>
      </w:r>
    </w:p>
    <w:p w14:paraId="1A24478E" w14:textId="77777777" w:rsidR="002361AD" w:rsidRDefault="001C7F0B">
      <w:pPr>
        <w:pStyle w:val="ConsPlusNonformat0"/>
        <w:jc w:val="both"/>
      </w:pPr>
      <w:r>
        <w:t xml:space="preserve">    обязательство  высшего должностного лица с</w:t>
      </w:r>
      <w:r>
        <w:t>убъекта Российской Федерации,</w:t>
      </w:r>
    </w:p>
    <w:p w14:paraId="7CD9C010" w14:textId="77777777" w:rsidR="002361AD" w:rsidRDefault="001C7F0B">
      <w:pPr>
        <w:pStyle w:val="ConsPlusNonformat0"/>
        <w:jc w:val="both"/>
      </w:pPr>
      <w:r>
        <w:t>или   председателя   высшего  исполнительного  органа  субъекта  Российской</w:t>
      </w:r>
    </w:p>
    <w:p w14:paraId="48AA2FD5" w14:textId="77777777" w:rsidR="002361AD" w:rsidRDefault="001C7F0B">
      <w:pPr>
        <w:pStyle w:val="ConsPlusNonformat0"/>
        <w:jc w:val="both"/>
      </w:pPr>
      <w:r>
        <w:t>Федерации,  или  лица,  исполняющего  обязанности высшего должностного лица</w:t>
      </w:r>
    </w:p>
    <w:p w14:paraId="43F9C855" w14:textId="77777777" w:rsidR="002361AD" w:rsidRDefault="001C7F0B">
      <w:pPr>
        <w:pStyle w:val="ConsPlusNonformat0"/>
        <w:jc w:val="both"/>
      </w:pPr>
      <w:r>
        <w:t>субъекта  Российской  Федерации,  о  включении в бюджет субъекта Российско</w:t>
      </w:r>
      <w:r>
        <w:t>й</w:t>
      </w:r>
    </w:p>
    <w:p w14:paraId="6087496E" w14:textId="77777777" w:rsidR="002361AD" w:rsidRDefault="001C7F0B">
      <w:pPr>
        <w:pStyle w:val="ConsPlusNonformat0"/>
        <w:jc w:val="both"/>
      </w:pPr>
      <w:r>
        <w:t>Федерации  бюджетных ассигнований на исполнение расходного обязательства, в</w:t>
      </w:r>
    </w:p>
    <w:p w14:paraId="4118F806" w14:textId="77777777" w:rsidR="002361AD" w:rsidRDefault="001C7F0B">
      <w:pPr>
        <w:pStyle w:val="ConsPlusNonformat0"/>
        <w:jc w:val="both"/>
      </w:pPr>
      <w:r>
        <w:t>целях   софинансирования   которого  предоставляется  субсидия,  в  объеме,</w:t>
      </w:r>
    </w:p>
    <w:p w14:paraId="75EFC9B4" w14:textId="77777777" w:rsidR="002361AD" w:rsidRDefault="001C7F0B">
      <w:pPr>
        <w:pStyle w:val="ConsPlusNonformat0"/>
        <w:jc w:val="both"/>
      </w:pPr>
      <w:r>
        <w:t>необходимом  для  его  исполнения,  включающем размер субсидии, в том числе</w:t>
      </w:r>
    </w:p>
    <w:p w14:paraId="0B1A0231" w14:textId="77777777" w:rsidR="002361AD" w:rsidRDefault="001C7F0B">
      <w:pPr>
        <w:pStyle w:val="ConsPlusNonformat0"/>
        <w:jc w:val="both"/>
      </w:pPr>
      <w:r>
        <w:t xml:space="preserve">выписку  из  нормативного </w:t>
      </w:r>
      <w:r>
        <w:t xml:space="preserve"> правового акта субъекта Российской Федерации при</w:t>
      </w:r>
    </w:p>
    <w:p w14:paraId="7FD2D8C1" w14:textId="77777777" w:rsidR="002361AD" w:rsidRDefault="001C7F0B">
      <w:pPr>
        <w:pStyle w:val="ConsPlusNonformat0"/>
        <w:jc w:val="both"/>
      </w:pPr>
      <w:r>
        <w:t>наличии  в  бюджете субъекта Российской Федерации бюджетных ассигнований на</w:t>
      </w:r>
    </w:p>
    <w:p w14:paraId="56D264D7" w14:textId="77777777" w:rsidR="002361AD" w:rsidRDefault="001C7F0B">
      <w:pPr>
        <w:pStyle w:val="ConsPlusNonformat0"/>
        <w:jc w:val="both"/>
      </w:pPr>
      <w:r>
        <w:t>исполнение  расходного  обязательства,  в  целях  софинансирования которого</w:t>
      </w:r>
    </w:p>
    <w:p w14:paraId="60736857" w14:textId="77777777" w:rsidR="002361AD" w:rsidRDefault="001C7F0B">
      <w:pPr>
        <w:pStyle w:val="ConsPlusNonformat0"/>
        <w:jc w:val="both"/>
      </w:pPr>
      <w:r>
        <w:t>предоставляется  субсидия,  в  объеме,  необходимом  д</w:t>
      </w:r>
      <w:r>
        <w:t>ля его исполнения, на</w:t>
      </w:r>
    </w:p>
    <w:p w14:paraId="4676C273" w14:textId="77777777" w:rsidR="002361AD" w:rsidRDefault="001C7F0B">
      <w:pPr>
        <w:pStyle w:val="ConsPlusNonformat0"/>
        <w:jc w:val="both"/>
      </w:pPr>
      <w:r>
        <w:t>____ листах;</w:t>
      </w:r>
    </w:p>
    <w:p w14:paraId="550E7E62" w14:textId="77777777" w:rsidR="002361AD" w:rsidRDefault="001C7F0B">
      <w:pPr>
        <w:pStyle w:val="ConsPlusNonformat0"/>
        <w:jc w:val="both"/>
      </w:pPr>
      <w:r>
        <w:t xml:space="preserve">    обязательство  не  уменьшать  размер  бюджетных  ассигнований  субъекта</w:t>
      </w:r>
    </w:p>
    <w:p w14:paraId="28134FD1" w14:textId="77777777" w:rsidR="002361AD" w:rsidRDefault="001C7F0B">
      <w:pPr>
        <w:pStyle w:val="ConsPlusNonformat0"/>
        <w:jc w:val="both"/>
      </w:pPr>
      <w:r>
        <w:t>Российской  Федерации  на  исполнение  расходного  обязательства,  в  целях</w:t>
      </w:r>
    </w:p>
    <w:p w14:paraId="07E9D314" w14:textId="77777777" w:rsidR="002361AD" w:rsidRDefault="001C7F0B">
      <w:pPr>
        <w:pStyle w:val="ConsPlusNonformat0"/>
        <w:jc w:val="both"/>
      </w:pPr>
      <w:r>
        <w:t>софинансирования  которого  предоставляется  субсидия,  в  течение де</w:t>
      </w:r>
      <w:r>
        <w:t>йствия</w:t>
      </w:r>
    </w:p>
    <w:p w14:paraId="30536B0D" w14:textId="77777777" w:rsidR="002361AD" w:rsidRDefault="001C7F0B">
      <w:pPr>
        <w:pStyle w:val="ConsPlusNonformat0"/>
        <w:jc w:val="both"/>
      </w:pPr>
      <w:r>
        <w:t>соглашения о предоставлении субсидии, на _____ листах;</w:t>
      </w:r>
    </w:p>
    <w:p w14:paraId="0B3EA1D3" w14:textId="77777777" w:rsidR="002361AD" w:rsidRDefault="001C7F0B">
      <w:pPr>
        <w:pStyle w:val="ConsPlusNonformat0"/>
        <w:jc w:val="both"/>
      </w:pPr>
      <w:r>
        <w:t xml:space="preserve">    копию  нормативного  правового  акта  субъекта  Российской  Федерации о</w:t>
      </w:r>
    </w:p>
    <w:p w14:paraId="7CD2D5CB" w14:textId="77777777" w:rsidR="002361AD" w:rsidRDefault="001C7F0B">
      <w:pPr>
        <w:pStyle w:val="ConsPlusNonformat0"/>
        <w:jc w:val="both"/>
      </w:pPr>
      <w:r>
        <w:t>назначении уполномоченного органа на _____ листах.</w:t>
      </w:r>
    </w:p>
    <w:p w14:paraId="3F60CB27" w14:textId="77777777" w:rsidR="002361AD" w:rsidRDefault="002361AD">
      <w:pPr>
        <w:pStyle w:val="ConsPlusNormal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3"/>
        <w:gridCol w:w="340"/>
        <w:gridCol w:w="1325"/>
        <w:gridCol w:w="340"/>
        <w:gridCol w:w="1587"/>
      </w:tblGrid>
      <w:tr w:rsidR="002361AD" w14:paraId="66185B94" w14:textId="77777777"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5E5B20" w14:textId="77777777" w:rsidR="002361AD" w:rsidRDefault="002361AD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1DAD129" w14:textId="77777777" w:rsidR="002361AD" w:rsidRDefault="002361AD">
            <w:pPr>
              <w:pStyle w:val="ConsPlusNormal0"/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96F986" w14:textId="77777777" w:rsidR="002361AD" w:rsidRDefault="002361AD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4EF452D" w14:textId="77777777" w:rsidR="002361AD" w:rsidRDefault="002361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3D8B5E" w14:textId="77777777" w:rsidR="002361AD" w:rsidRDefault="002361AD">
            <w:pPr>
              <w:pStyle w:val="ConsPlusNormal0"/>
            </w:pPr>
          </w:p>
        </w:tc>
      </w:tr>
      <w:tr w:rsidR="002361AD" w14:paraId="3DD606F3" w14:textId="77777777">
        <w:tblPrEx>
          <w:tblBorders>
            <w:insideH w:val="none" w:sz="0" w:space="0" w:color="auto"/>
          </w:tblBorders>
        </w:tblPrEx>
        <w:tc>
          <w:tcPr>
            <w:tcW w:w="54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7E3314" w14:textId="77777777" w:rsidR="002361AD" w:rsidRDefault="001C7F0B">
            <w:pPr>
              <w:pStyle w:val="ConsPlusNormal0"/>
              <w:jc w:val="center"/>
            </w:pPr>
            <w:r>
              <w:t xml:space="preserve">(должность высшего должностного лица субъекта Российской Федерации, или председателя высшего исполнительного органа субъекта Российской Федерации, или лица, исполняющего обязанности высшего должностного лица субъекта Российской Федерации, или руководителя </w:t>
            </w:r>
            <w:r>
              <w:t>уполномоченного органа)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77A58D6" w14:textId="77777777" w:rsidR="002361AD" w:rsidRDefault="002361AD">
            <w:pPr>
              <w:pStyle w:val="ConsPlusNormal0"/>
              <w:jc w:val="center"/>
            </w:pP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AEEA06" w14:textId="77777777" w:rsidR="002361AD" w:rsidRDefault="001C7F0B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054D1AE" w14:textId="77777777" w:rsidR="002361AD" w:rsidRDefault="002361AD">
            <w:pPr>
              <w:pStyle w:val="ConsPlusNormal0"/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FCD076" w14:textId="77777777" w:rsidR="002361AD" w:rsidRDefault="001C7F0B">
            <w:pPr>
              <w:pStyle w:val="ConsPlusNormal0"/>
              <w:jc w:val="center"/>
            </w:pPr>
            <w:r>
              <w:t>(ф.и.о.)</w:t>
            </w:r>
          </w:p>
        </w:tc>
      </w:tr>
      <w:tr w:rsidR="002361AD" w14:paraId="49A19D51" w14:textId="77777777">
        <w:tblPrEx>
          <w:tblBorders>
            <w:insideH w:val="none" w:sz="0" w:space="0" w:color="auto"/>
          </w:tblBorders>
        </w:tblPrEx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14:paraId="56D56813" w14:textId="77777777" w:rsidR="002361AD" w:rsidRDefault="001C7F0B">
            <w:pPr>
              <w:pStyle w:val="ConsPlusNormal0"/>
            </w:pPr>
            <w:r>
              <w:t>МП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4068BE6" w14:textId="77777777" w:rsidR="002361AD" w:rsidRDefault="002361AD">
            <w:pPr>
              <w:pStyle w:val="ConsPlusNormal0"/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14:paraId="1A31DF15" w14:textId="77777777" w:rsidR="002361AD" w:rsidRDefault="002361AD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647EB05" w14:textId="77777777" w:rsidR="002361AD" w:rsidRDefault="002361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00FCFBF" w14:textId="77777777" w:rsidR="002361AD" w:rsidRDefault="002361AD">
            <w:pPr>
              <w:pStyle w:val="ConsPlusNormal0"/>
            </w:pPr>
          </w:p>
        </w:tc>
      </w:tr>
    </w:tbl>
    <w:p w14:paraId="581CF87A" w14:textId="77777777" w:rsidR="002361AD" w:rsidRDefault="002361AD">
      <w:pPr>
        <w:pStyle w:val="ConsPlusNormal0"/>
        <w:ind w:firstLine="540"/>
        <w:jc w:val="both"/>
      </w:pPr>
    </w:p>
    <w:p w14:paraId="6A75482B" w14:textId="77777777" w:rsidR="002361AD" w:rsidRDefault="002361AD">
      <w:pPr>
        <w:pStyle w:val="ConsPlusNormal0"/>
        <w:ind w:firstLine="540"/>
        <w:jc w:val="both"/>
      </w:pPr>
    </w:p>
    <w:p w14:paraId="305E9062" w14:textId="77777777" w:rsidR="002361AD" w:rsidRDefault="002361AD">
      <w:pPr>
        <w:pStyle w:val="ConsPlusNormal0"/>
        <w:ind w:firstLine="540"/>
        <w:jc w:val="both"/>
      </w:pPr>
    </w:p>
    <w:p w14:paraId="36D5D59F" w14:textId="77777777" w:rsidR="002361AD" w:rsidRDefault="002361AD">
      <w:pPr>
        <w:pStyle w:val="ConsPlusNormal0"/>
        <w:ind w:firstLine="540"/>
        <w:jc w:val="both"/>
      </w:pPr>
    </w:p>
    <w:p w14:paraId="4470FC51" w14:textId="77777777" w:rsidR="002361AD" w:rsidRDefault="002361AD">
      <w:pPr>
        <w:pStyle w:val="ConsPlusNormal0"/>
        <w:ind w:firstLine="540"/>
        <w:jc w:val="both"/>
      </w:pPr>
    </w:p>
    <w:p w14:paraId="3D8C9B2C" w14:textId="77777777" w:rsidR="002361AD" w:rsidRDefault="001C7F0B">
      <w:pPr>
        <w:pStyle w:val="ConsPlusNormal0"/>
        <w:jc w:val="right"/>
        <w:outlineLvl w:val="2"/>
      </w:pPr>
      <w:r>
        <w:t>Приложение N 2</w:t>
      </w:r>
    </w:p>
    <w:p w14:paraId="5629C877" w14:textId="77777777" w:rsidR="002361AD" w:rsidRDefault="001C7F0B">
      <w:pPr>
        <w:pStyle w:val="ConsPlusNormal0"/>
        <w:jc w:val="right"/>
      </w:pPr>
      <w:r>
        <w:t>к Правилам предоставления</w:t>
      </w:r>
    </w:p>
    <w:p w14:paraId="1BFC6323" w14:textId="77777777" w:rsidR="002361AD" w:rsidRDefault="001C7F0B">
      <w:pPr>
        <w:pStyle w:val="ConsPlusNormal0"/>
        <w:jc w:val="right"/>
      </w:pPr>
      <w:r>
        <w:t>субсидий из федерального бюджета</w:t>
      </w:r>
    </w:p>
    <w:p w14:paraId="3C73EA64" w14:textId="77777777" w:rsidR="002361AD" w:rsidRDefault="001C7F0B">
      <w:pPr>
        <w:pStyle w:val="ConsPlusNormal0"/>
        <w:jc w:val="right"/>
      </w:pPr>
      <w:r>
        <w:t>бюджетам субъектов Российской</w:t>
      </w:r>
    </w:p>
    <w:p w14:paraId="45F3CC67" w14:textId="77777777" w:rsidR="002361AD" w:rsidRDefault="001C7F0B">
      <w:pPr>
        <w:pStyle w:val="ConsPlusNormal0"/>
        <w:jc w:val="right"/>
      </w:pPr>
      <w:r>
        <w:t>Федерации в целях софинансирования</w:t>
      </w:r>
    </w:p>
    <w:p w14:paraId="34F56F99" w14:textId="77777777" w:rsidR="002361AD" w:rsidRDefault="001C7F0B">
      <w:pPr>
        <w:pStyle w:val="ConsPlusNormal0"/>
        <w:jc w:val="right"/>
      </w:pPr>
      <w:r>
        <w:t>расходных обязательств субъектов</w:t>
      </w:r>
    </w:p>
    <w:p w14:paraId="46C714CD" w14:textId="77777777" w:rsidR="002361AD" w:rsidRDefault="001C7F0B">
      <w:pPr>
        <w:pStyle w:val="ConsPlusNormal0"/>
        <w:jc w:val="right"/>
      </w:pPr>
      <w:r>
        <w:t>Российской Федерации, возникающих</w:t>
      </w:r>
    </w:p>
    <w:p w14:paraId="5E75DC9B" w14:textId="77777777" w:rsidR="002361AD" w:rsidRDefault="001C7F0B">
      <w:pPr>
        <w:pStyle w:val="ConsPlusNormal0"/>
        <w:jc w:val="right"/>
      </w:pPr>
      <w:r>
        <w:lastRenderedPageBreak/>
        <w:t>при реализации региональных программ</w:t>
      </w:r>
    </w:p>
    <w:p w14:paraId="6A9D01DE" w14:textId="77777777" w:rsidR="002361AD" w:rsidRDefault="001C7F0B">
      <w:pPr>
        <w:pStyle w:val="ConsPlusNormal0"/>
        <w:jc w:val="right"/>
      </w:pPr>
      <w:r>
        <w:t>развития промышленности</w:t>
      </w:r>
    </w:p>
    <w:p w14:paraId="245DA081" w14:textId="77777777" w:rsidR="002361AD" w:rsidRDefault="002361A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361AD" w14:paraId="734573C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E33C32" w14:textId="77777777" w:rsidR="002361AD" w:rsidRDefault="002361A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892102" w14:textId="77777777" w:rsidR="002361AD" w:rsidRDefault="002361A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5C41136" w14:textId="77777777" w:rsidR="002361AD" w:rsidRDefault="001C7F0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DD50309" w14:textId="77777777" w:rsidR="002361AD" w:rsidRDefault="001C7F0B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264" w:tooltip="Постановление Правительства РФ от 29.06.2024 N 892 &quot;О внесении изменений в постановление Правительства Российской Федерации от 15 апреля 2014 г. N 328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29.06.2024 N 892)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22F83" w14:textId="77777777" w:rsidR="002361AD" w:rsidRDefault="002361AD">
            <w:pPr>
              <w:pStyle w:val="ConsPlusNormal0"/>
            </w:pPr>
          </w:p>
        </w:tc>
      </w:tr>
    </w:tbl>
    <w:p w14:paraId="4A7691AC" w14:textId="77777777" w:rsidR="002361AD" w:rsidRDefault="002361AD">
      <w:pPr>
        <w:pStyle w:val="ConsPlusNormal0"/>
        <w:jc w:val="both"/>
      </w:pPr>
    </w:p>
    <w:p w14:paraId="41BF5651" w14:textId="77777777" w:rsidR="002361AD" w:rsidRDefault="001C7F0B">
      <w:pPr>
        <w:pStyle w:val="ConsPlusNormal0"/>
        <w:jc w:val="right"/>
      </w:pPr>
      <w:r>
        <w:t>(форма)</w:t>
      </w:r>
    </w:p>
    <w:p w14:paraId="645F2B4E" w14:textId="77777777" w:rsidR="002361AD" w:rsidRDefault="002361AD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5"/>
        <w:gridCol w:w="3364"/>
      </w:tblGrid>
      <w:tr w:rsidR="002361AD" w14:paraId="7CE3C8BC" w14:textId="77777777"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</w:tcPr>
          <w:p w14:paraId="320D2CEC" w14:textId="77777777" w:rsidR="002361AD" w:rsidRDefault="002361AD">
            <w:pPr>
              <w:pStyle w:val="ConsPlusNormal0"/>
            </w:pP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</w:tcPr>
          <w:p w14:paraId="3E812E8E" w14:textId="77777777" w:rsidR="002361AD" w:rsidRDefault="001C7F0B">
            <w:pPr>
              <w:pStyle w:val="ConsPlusNormal0"/>
              <w:jc w:val="center"/>
            </w:pPr>
            <w:r>
              <w:t>Министерство промышленности и торговли Российской Федерации</w:t>
            </w:r>
          </w:p>
        </w:tc>
      </w:tr>
    </w:tbl>
    <w:p w14:paraId="4998DB9E" w14:textId="77777777" w:rsidR="002361AD" w:rsidRDefault="002361AD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49"/>
      </w:tblGrid>
      <w:tr w:rsidR="002361AD" w14:paraId="678BF924" w14:textId="77777777">
        <w:tc>
          <w:tcPr>
            <w:tcW w:w="9049" w:type="dxa"/>
            <w:tcBorders>
              <w:top w:val="nil"/>
              <w:left w:val="nil"/>
              <w:bottom w:val="nil"/>
              <w:right w:val="nil"/>
            </w:tcBorders>
          </w:tcPr>
          <w:p w14:paraId="082E180A" w14:textId="77777777" w:rsidR="002361AD" w:rsidRDefault="001C7F0B">
            <w:pPr>
              <w:pStyle w:val="ConsPlusNormal0"/>
              <w:jc w:val="center"/>
            </w:pPr>
            <w:bookmarkStart w:id="42" w:name="P840"/>
            <w:bookmarkEnd w:id="42"/>
            <w:r>
              <w:t>ЗАЯВЛЕНИЕ</w:t>
            </w:r>
          </w:p>
          <w:p w14:paraId="6B5CF0BA" w14:textId="77777777" w:rsidR="002361AD" w:rsidRDefault="001C7F0B">
            <w:pPr>
              <w:pStyle w:val="ConsPlusNormal0"/>
              <w:jc w:val="center"/>
            </w:pPr>
            <w:r>
              <w:t>субъекта Российской Федерации в рамках дополнительного отбора о получении субсидии из федерального бюджета бюджету субъекта Российской Федерации в целях софинансирования расходных обязательств субъекта Российской Федерации, возникающих при реализации регио</w:t>
            </w:r>
            <w:r>
              <w:t>нальных программ развития промышленности по полномочию по финансовому обеспечению создания (капитализации) и (или) деятельности (докапитализации) регионального фонда развития промышленности</w:t>
            </w:r>
          </w:p>
        </w:tc>
      </w:tr>
      <w:tr w:rsidR="002361AD" w14:paraId="161E123A" w14:textId="77777777">
        <w:tc>
          <w:tcPr>
            <w:tcW w:w="90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E1D7BB" w14:textId="77777777" w:rsidR="002361AD" w:rsidRDefault="002361AD">
            <w:pPr>
              <w:pStyle w:val="ConsPlusNormal0"/>
            </w:pPr>
          </w:p>
        </w:tc>
      </w:tr>
      <w:tr w:rsidR="002361AD" w14:paraId="2154181D" w14:textId="77777777">
        <w:tblPrEx>
          <w:tblBorders>
            <w:insideH w:val="single" w:sz="4" w:space="0" w:color="auto"/>
          </w:tblBorders>
        </w:tblPrEx>
        <w:tc>
          <w:tcPr>
            <w:tcW w:w="90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AE0720" w14:textId="77777777" w:rsidR="002361AD" w:rsidRDefault="001C7F0B">
            <w:pPr>
              <w:pStyle w:val="ConsPlusNormal0"/>
              <w:jc w:val="center"/>
            </w:pPr>
            <w:r>
              <w:t>(полное наименование субъекта Российской Федерации)</w:t>
            </w:r>
          </w:p>
        </w:tc>
      </w:tr>
    </w:tbl>
    <w:p w14:paraId="322DE0EF" w14:textId="77777777" w:rsidR="002361AD" w:rsidRDefault="002361AD">
      <w:pPr>
        <w:pStyle w:val="ConsPlusNormal0"/>
        <w:jc w:val="both"/>
      </w:pPr>
    </w:p>
    <w:p w14:paraId="251B06D8" w14:textId="77777777" w:rsidR="002361AD" w:rsidRDefault="001C7F0B">
      <w:pPr>
        <w:pStyle w:val="ConsPlusNonformat0"/>
        <w:jc w:val="both"/>
      </w:pPr>
      <w:r>
        <w:t xml:space="preserve">    В  соответствии  с  </w:t>
      </w:r>
      <w:hyperlink w:anchor="P385" w:tooltip="ПРАВИЛА">
        <w:r>
          <w:rPr>
            <w:color w:val="0000FF"/>
          </w:rPr>
          <w:t>Правилами</w:t>
        </w:r>
      </w:hyperlink>
      <w:r>
        <w:t xml:space="preserve">  предоставления  субсидий из федерального</w:t>
      </w:r>
    </w:p>
    <w:p w14:paraId="18E25407" w14:textId="77777777" w:rsidR="002361AD" w:rsidRDefault="001C7F0B">
      <w:pPr>
        <w:pStyle w:val="ConsPlusNonformat0"/>
        <w:jc w:val="both"/>
      </w:pPr>
      <w:r>
        <w:t>бюджета  бюджетам  субъектов  Российской Федерации в целях софинансирования</w:t>
      </w:r>
    </w:p>
    <w:p w14:paraId="3DBE55ED" w14:textId="77777777" w:rsidR="002361AD" w:rsidRDefault="001C7F0B">
      <w:pPr>
        <w:pStyle w:val="ConsPlusNonformat0"/>
        <w:jc w:val="both"/>
      </w:pPr>
      <w:r>
        <w:t xml:space="preserve">расходных </w:t>
      </w:r>
      <w:r>
        <w:t xml:space="preserve"> обязательств  субъектов  Российской  Федерации,  возникающих при</w:t>
      </w:r>
    </w:p>
    <w:p w14:paraId="49F34694" w14:textId="77777777" w:rsidR="002361AD" w:rsidRDefault="001C7F0B">
      <w:pPr>
        <w:pStyle w:val="ConsPlusNonformat0"/>
        <w:jc w:val="both"/>
      </w:pPr>
      <w:r>
        <w:t>реализации  региональных программ развития промышленности, предусмотренными</w:t>
      </w:r>
    </w:p>
    <w:p w14:paraId="14E781AC" w14:textId="77777777" w:rsidR="002361AD" w:rsidRDefault="001C7F0B">
      <w:pPr>
        <w:pStyle w:val="ConsPlusNonformat0"/>
        <w:jc w:val="both"/>
      </w:pPr>
      <w:r>
        <w:t>приложением  N 3 к государственной программе Российской Федерации "Развитие</w:t>
      </w:r>
    </w:p>
    <w:p w14:paraId="1066582A" w14:textId="77777777" w:rsidR="002361AD" w:rsidRDefault="001C7F0B">
      <w:pPr>
        <w:pStyle w:val="ConsPlusNonformat0"/>
        <w:jc w:val="both"/>
      </w:pPr>
      <w:r>
        <w:t xml:space="preserve">промышленности   и   повышение   ее   </w:t>
      </w:r>
      <w:r>
        <w:t>конкурентоспособности",  утвержденной</w:t>
      </w:r>
    </w:p>
    <w:p w14:paraId="4150EAF8" w14:textId="77777777" w:rsidR="002361AD" w:rsidRDefault="001C7F0B">
      <w:pPr>
        <w:pStyle w:val="ConsPlusNonformat0"/>
        <w:jc w:val="both"/>
      </w:pPr>
      <w:r>
        <w:t>постановлением  Правительства  Российской  Федерации  от  15 апреля 2014 г.</w:t>
      </w:r>
    </w:p>
    <w:p w14:paraId="58531046" w14:textId="77777777" w:rsidR="002361AD" w:rsidRDefault="001C7F0B">
      <w:pPr>
        <w:pStyle w:val="ConsPlusNonformat0"/>
        <w:jc w:val="both"/>
      </w:pPr>
      <w:r>
        <w:t>N   328  "Об  утверждении  государственной  программы  Российской Федерации</w:t>
      </w:r>
    </w:p>
    <w:p w14:paraId="05A421A7" w14:textId="77777777" w:rsidR="002361AD" w:rsidRDefault="001C7F0B">
      <w:pPr>
        <w:pStyle w:val="ConsPlusNonformat0"/>
        <w:jc w:val="both"/>
      </w:pPr>
      <w:r>
        <w:t>"Развитие  промышленности  и  повышение ее конкурентоспособности",</w:t>
      </w:r>
      <w:r>
        <w:t xml:space="preserve"> выражаем</w:t>
      </w:r>
    </w:p>
    <w:p w14:paraId="04ABBD71" w14:textId="77777777" w:rsidR="002361AD" w:rsidRDefault="001C7F0B">
      <w:pPr>
        <w:pStyle w:val="ConsPlusNonformat0"/>
        <w:jc w:val="both"/>
      </w:pPr>
      <w:r>
        <w:t>согласие   с   условиями   предоставления   и   распределения  субсидии  из</w:t>
      </w:r>
    </w:p>
    <w:p w14:paraId="4B8F4D40" w14:textId="77777777" w:rsidR="002361AD" w:rsidRDefault="001C7F0B">
      <w:pPr>
        <w:pStyle w:val="ConsPlusNonformat0"/>
        <w:jc w:val="both"/>
      </w:pPr>
      <w:r>
        <w:t>федерального   бюджета   бюджету  субъекта  Российской  Федерации  в  целях</w:t>
      </w:r>
    </w:p>
    <w:p w14:paraId="539368BD" w14:textId="77777777" w:rsidR="002361AD" w:rsidRDefault="001C7F0B">
      <w:pPr>
        <w:pStyle w:val="ConsPlusNonformat0"/>
        <w:jc w:val="both"/>
      </w:pPr>
      <w:r>
        <w:t>софинансирования  расходных  обязательств  субъекта  Российской  Федерации,</w:t>
      </w:r>
    </w:p>
    <w:p w14:paraId="5926085B" w14:textId="77777777" w:rsidR="002361AD" w:rsidRDefault="001C7F0B">
      <w:pPr>
        <w:pStyle w:val="ConsPlusNonformat0"/>
        <w:jc w:val="both"/>
      </w:pPr>
      <w:r>
        <w:t>возникающих при ре</w:t>
      </w:r>
      <w:r>
        <w:t>ализации региональных программ развития промышленности по</w:t>
      </w:r>
    </w:p>
    <w:p w14:paraId="231B61E7" w14:textId="77777777" w:rsidR="002361AD" w:rsidRDefault="001C7F0B">
      <w:pPr>
        <w:pStyle w:val="ConsPlusNonformat0"/>
        <w:jc w:val="both"/>
      </w:pPr>
      <w:r>
        <w:t xml:space="preserve">предусмотренному  </w:t>
      </w:r>
      <w:hyperlink w:anchor="P416" w:tooltip="б) по финансовому обеспечению создания (капитализации) и (или) деятельности (докапитализации) регионального фонда развития промышленности, созданного в организационно-правовой форме, предусмотренной частью 1 статьи 11 Федерального закона &quot;О промышленной полити">
        <w:r>
          <w:rPr>
            <w:color w:val="0000FF"/>
          </w:rPr>
          <w:t>подпунктом  "б"  пункта  3</w:t>
        </w:r>
      </w:hyperlink>
      <w:r>
        <w:t xml:space="preserve"> указанных Правил полномочию по</w:t>
      </w:r>
    </w:p>
    <w:p w14:paraId="6C87A266" w14:textId="77777777" w:rsidR="002361AD" w:rsidRDefault="001C7F0B">
      <w:pPr>
        <w:pStyle w:val="ConsPlusNonformat0"/>
        <w:jc w:val="both"/>
      </w:pPr>
      <w:r>
        <w:t>финансовому  обеспечению  создания  (капитализации)  и  (или)  деятельности</w:t>
      </w:r>
    </w:p>
    <w:p w14:paraId="2A6E07D6" w14:textId="77777777" w:rsidR="002361AD" w:rsidRDefault="001C7F0B">
      <w:pPr>
        <w:pStyle w:val="ConsPlusNonformat0"/>
        <w:jc w:val="both"/>
      </w:pPr>
      <w:r>
        <w:t>(докапитализации) регионального фонда развития промышленности, и направляем</w:t>
      </w:r>
    </w:p>
    <w:p w14:paraId="5A2F5C0E" w14:textId="77777777" w:rsidR="002361AD" w:rsidRDefault="001C7F0B">
      <w:pPr>
        <w:pStyle w:val="ConsPlusNonformat0"/>
        <w:jc w:val="both"/>
      </w:pPr>
      <w:r>
        <w:t>заявление о получении субсидии в размере __________________________________</w:t>
      </w:r>
    </w:p>
    <w:p w14:paraId="65EB7195" w14:textId="77777777" w:rsidR="002361AD" w:rsidRDefault="001C7F0B">
      <w:pPr>
        <w:pStyle w:val="ConsPlusNonformat0"/>
        <w:jc w:val="both"/>
      </w:pPr>
      <w:r>
        <w:t>____________________________</w:t>
      </w:r>
      <w:r>
        <w:t>______________________________________________.</w:t>
      </w:r>
    </w:p>
    <w:p w14:paraId="14713B92" w14:textId="77777777" w:rsidR="002361AD" w:rsidRDefault="001C7F0B">
      <w:pPr>
        <w:pStyle w:val="ConsPlusNonformat0"/>
        <w:jc w:val="both"/>
      </w:pPr>
      <w:r>
        <w:t xml:space="preserve">        (размер субсидии в рублях, цифрами и прописью, округляется</w:t>
      </w:r>
    </w:p>
    <w:p w14:paraId="57070CBB" w14:textId="77777777" w:rsidR="002361AD" w:rsidRDefault="001C7F0B">
      <w:pPr>
        <w:pStyle w:val="ConsPlusNonformat0"/>
        <w:jc w:val="both"/>
      </w:pPr>
      <w:r>
        <w:t xml:space="preserve">         до тыс. рублей с точностью до одного знака после запятой)</w:t>
      </w:r>
    </w:p>
    <w:p w14:paraId="448040B8" w14:textId="77777777" w:rsidR="002361AD" w:rsidRDefault="001C7F0B">
      <w:pPr>
        <w:pStyle w:val="ConsPlusNonformat0"/>
        <w:jc w:val="both"/>
      </w:pPr>
      <w:r>
        <w:t xml:space="preserve">    Сообщаем,  что предусмотренный или предусматриваемый в бюджете субъект</w:t>
      </w:r>
      <w:r>
        <w:t>а</w:t>
      </w:r>
    </w:p>
    <w:p w14:paraId="073FA412" w14:textId="77777777" w:rsidR="002361AD" w:rsidRDefault="001C7F0B">
      <w:pPr>
        <w:pStyle w:val="ConsPlusNonformat0"/>
        <w:jc w:val="both"/>
      </w:pPr>
      <w:r>
        <w:t>Российской  Федерации  объем бюджетных ассигнований на исполнение расходных</w:t>
      </w:r>
    </w:p>
    <w:p w14:paraId="2F85F61F" w14:textId="77777777" w:rsidR="002361AD" w:rsidRDefault="001C7F0B">
      <w:pPr>
        <w:pStyle w:val="ConsPlusNonformat0"/>
        <w:jc w:val="both"/>
      </w:pPr>
      <w:r>
        <w:t>обязательств,  в  целях  софинансирования  которого запрашивается субсидия,</w:t>
      </w:r>
    </w:p>
    <w:p w14:paraId="413FC3DA" w14:textId="77777777" w:rsidR="002361AD" w:rsidRDefault="001C7F0B">
      <w:pPr>
        <w:pStyle w:val="ConsPlusNonformat0"/>
        <w:jc w:val="both"/>
      </w:pPr>
      <w:r>
        <w:t>составляет _______________________________________________________________.</w:t>
      </w:r>
    </w:p>
    <w:p w14:paraId="46494BB3" w14:textId="77777777" w:rsidR="002361AD" w:rsidRDefault="001C7F0B">
      <w:pPr>
        <w:pStyle w:val="ConsPlusNonformat0"/>
        <w:jc w:val="both"/>
      </w:pPr>
      <w:r>
        <w:t xml:space="preserve">             (объем бюджет</w:t>
      </w:r>
      <w:r>
        <w:t>ных ассигнований субъекта Российской Федерации</w:t>
      </w:r>
    </w:p>
    <w:p w14:paraId="04E9F323" w14:textId="77777777" w:rsidR="002361AD" w:rsidRDefault="001C7F0B">
      <w:pPr>
        <w:pStyle w:val="ConsPlusNonformat0"/>
        <w:jc w:val="both"/>
      </w:pPr>
      <w:r>
        <w:t xml:space="preserve">                            в рублях, цифрами и прописью)</w:t>
      </w:r>
    </w:p>
    <w:p w14:paraId="1E2148C7" w14:textId="77777777" w:rsidR="002361AD" w:rsidRDefault="001C7F0B">
      <w:pPr>
        <w:pStyle w:val="ConsPlusNonformat0"/>
        <w:jc w:val="both"/>
      </w:pPr>
      <w:r>
        <w:lastRenderedPageBreak/>
        <w:t xml:space="preserve">    В  результате  реализации  указанного полномочия планируется достижение</w:t>
      </w:r>
    </w:p>
    <w:p w14:paraId="7DF1C392" w14:textId="77777777" w:rsidR="002361AD" w:rsidRDefault="001C7F0B">
      <w:pPr>
        <w:pStyle w:val="ConsPlusNonformat0"/>
        <w:jc w:val="both"/>
      </w:pPr>
      <w:r>
        <w:t>следующих  обязательных показателей (индикаторов) развития промышленности в</w:t>
      </w:r>
    </w:p>
    <w:p w14:paraId="3EE8AA9B" w14:textId="77777777" w:rsidR="002361AD" w:rsidRDefault="001C7F0B">
      <w:pPr>
        <w:pStyle w:val="ConsPlusNonformat0"/>
        <w:jc w:val="both"/>
      </w:pPr>
      <w:r>
        <w:t>________________________________ году:</w:t>
      </w:r>
    </w:p>
    <w:p w14:paraId="7EE5CBCE" w14:textId="77777777" w:rsidR="002361AD" w:rsidRDefault="001C7F0B">
      <w:pPr>
        <w:pStyle w:val="ConsPlusNonformat0"/>
        <w:jc w:val="both"/>
      </w:pPr>
      <w:r>
        <w:t xml:space="preserve">    (год получения субсидии)</w:t>
      </w:r>
    </w:p>
    <w:p w14:paraId="50C89353" w14:textId="77777777" w:rsidR="002361AD" w:rsidRDefault="002361A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85"/>
        <w:gridCol w:w="2400"/>
        <w:gridCol w:w="2762"/>
      </w:tblGrid>
      <w:tr w:rsidR="002361AD" w14:paraId="1468A260" w14:textId="77777777">
        <w:tc>
          <w:tcPr>
            <w:tcW w:w="3885" w:type="dxa"/>
          </w:tcPr>
          <w:p w14:paraId="39C8A9CD" w14:textId="77777777" w:rsidR="002361AD" w:rsidRDefault="001C7F0B">
            <w:pPr>
              <w:pStyle w:val="ConsPlusNormal0"/>
              <w:jc w:val="center"/>
            </w:pPr>
            <w:r>
              <w:t>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</w:t>
            </w:r>
            <w:r>
              <w:t xml:space="preserve">о видам экономической деятельности </w:t>
            </w:r>
            <w:hyperlink r:id="rId26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раздела</w:t>
              </w:r>
            </w:hyperlink>
            <w:r>
              <w:t xml:space="preserve">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</w:t>
            </w:r>
            <w:r>
              <w:t xml:space="preserve"> к сфере ведения Министерства промышленности и торговли Российской Федерации (</w:t>
            </w:r>
            <w:hyperlink r:id="rId266" w:tooltip="Приказ Росстата от 31.07.2023 N 367 (ред. от 20.02.2026) &quot;Об утверждении форм федерального статистического наблюдения для организации федерального статистического наблюдения за наличием и движением основных фондов (средств) и других нефинансовых активов&quot; {Конс">
              <w:r>
                <w:rPr>
                  <w:color w:val="0000FF"/>
                </w:rPr>
                <w:t>строка 07</w:t>
              </w:r>
            </w:hyperlink>
            <w:r>
              <w:t xml:space="preserve"> графы 4 формы федерального статистическо</w:t>
            </w:r>
            <w:r>
              <w:t>го наблюдения N 11 "Сведения о наличии и движении основных фондов (средств) и других нефинансовых активов"), тыс. рублей</w:t>
            </w:r>
          </w:p>
          <w:p w14:paraId="6226DE5C" w14:textId="77777777" w:rsidR="002361AD" w:rsidRDefault="001C7F0B">
            <w:pPr>
              <w:pStyle w:val="ConsPlusNormal0"/>
              <w:jc w:val="center"/>
            </w:pPr>
            <w:r>
              <w:t>(с одним знаком после запятой)</w:t>
            </w:r>
          </w:p>
        </w:tc>
        <w:tc>
          <w:tcPr>
            <w:tcW w:w="2400" w:type="dxa"/>
          </w:tcPr>
          <w:p w14:paraId="082D54CE" w14:textId="77777777" w:rsidR="002361AD" w:rsidRDefault="001C7F0B">
            <w:pPr>
              <w:pStyle w:val="ConsPlusNormal0"/>
              <w:jc w:val="center"/>
            </w:pPr>
            <w:r>
              <w:t xml:space="preserve">Объем инвестиций в основной капитал по видам экономической деятельности </w:t>
            </w:r>
            <w:hyperlink r:id="rId26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раздела</w:t>
              </w:r>
            </w:hyperlink>
            <w:r>
              <w:t xml:space="preserve">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</w:t>
            </w:r>
            <w:r>
              <w:t>Федерации, тыс. рублей</w:t>
            </w:r>
          </w:p>
          <w:p w14:paraId="4E1B0D18" w14:textId="77777777" w:rsidR="002361AD" w:rsidRDefault="001C7F0B">
            <w:pPr>
              <w:pStyle w:val="ConsPlusNormal0"/>
              <w:jc w:val="center"/>
            </w:pPr>
            <w:r>
              <w:t>(с одним знаком после запятой)</w:t>
            </w:r>
          </w:p>
        </w:tc>
        <w:tc>
          <w:tcPr>
            <w:tcW w:w="2762" w:type="dxa"/>
          </w:tcPr>
          <w:p w14:paraId="7ED23CA3" w14:textId="77777777" w:rsidR="002361AD" w:rsidRDefault="001C7F0B">
            <w:pPr>
              <w:pStyle w:val="ConsPlusNormal0"/>
              <w:jc w:val="center"/>
            </w:pPr>
            <w:r>
              <w:t xml:space="preserve">Объем отгруженных товаров собственного производства, выполненных собственными силами работ и услуг по видам экономической деятельности </w:t>
            </w:r>
            <w:hyperlink r:id="rId26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раздела</w:t>
              </w:r>
            </w:hyperlink>
            <w:r>
              <w:t xml:space="preserve"> "Обрабатыва</w:t>
            </w:r>
            <w:r>
              <w:t>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Федерации, тыс. рублей</w:t>
            </w:r>
          </w:p>
          <w:p w14:paraId="626D4122" w14:textId="77777777" w:rsidR="002361AD" w:rsidRDefault="001C7F0B">
            <w:pPr>
              <w:pStyle w:val="ConsPlusNormal0"/>
              <w:jc w:val="center"/>
            </w:pPr>
            <w:r>
              <w:t>(с одним зна</w:t>
            </w:r>
            <w:r>
              <w:t>ком после запятой)</w:t>
            </w:r>
          </w:p>
        </w:tc>
      </w:tr>
      <w:tr w:rsidR="002361AD" w14:paraId="12C54B2B" w14:textId="77777777">
        <w:tc>
          <w:tcPr>
            <w:tcW w:w="3885" w:type="dxa"/>
          </w:tcPr>
          <w:p w14:paraId="0D29FB5E" w14:textId="77777777" w:rsidR="002361AD" w:rsidRDefault="002361AD">
            <w:pPr>
              <w:pStyle w:val="ConsPlusNormal0"/>
            </w:pPr>
          </w:p>
        </w:tc>
        <w:tc>
          <w:tcPr>
            <w:tcW w:w="2400" w:type="dxa"/>
          </w:tcPr>
          <w:p w14:paraId="1E9D0B5C" w14:textId="77777777" w:rsidR="002361AD" w:rsidRDefault="002361AD">
            <w:pPr>
              <w:pStyle w:val="ConsPlusNormal0"/>
            </w:pPr>
          </w:p>
        </w:tc>
        <w:tc>
          <w:tcPr>
            <w:tcW w:w="2762" w:type="dxa"/>
          </w:tcPr>
          <w:p w14:paraId="09C98378" w14:textId="77777777" w:rsidR="002361AD" w:rsidRDefault="002361AD">
            <w:pPr>
              <w:pStyle w:val="ConsPlusNormal0"/>
            </w:pPr>
          </w:p>
        </w:tc>
      </w:tr>
    </w:tbl>
    <w:p w14:paraId="35E1696B" w14:textId="77777777" w:rsidR="002361AD" w:rsidRDefault="002361AD">
      <w:pPr>
        <w:pStyle w:val="ConsPlusNormal0"/>
        <w:jc w:val="both"/>
      </w:pPr>
    </w:p>
    <w:p w14:paraId="2395FB93" w14:textId="77777777" w:rsidR="002361AD" w:rsidRDefault="001C7F0B">
      <w:pPr>
        <w:pStyle w:val="ConsPlusNonformat0"/>
        <w:jc w:val="both"/>
      </w:pPr>
      <w:r>
        <w:t xml:space="preserve">    Подтверждаем,  что  указанный  размер  не будет нами уменьшен в течение</w:t>
      </w:r>
    </w:p>
    <w:p w14:paraId="4BE0F7BD" w14:textId="77777777" w:rsidR="002361AD" w:rsidRDefault="001C7F0B">
      <w:pPr>
        <w:pStyle w:val="ConsPlusNonformat0"/>
        <w:jc w:val="both"/>
      </w:pPr>
      <w:r>
        <w:t>всего срока получения субсидии.</w:t>
      </w:r>
    </w:p>
    <w:p w14:paraId="108CF67D" w14:textId="77777777" w:rsidR="002361AD" w:rsidRDefault="001C7F0B">
      <w:pPr>
        <w:pStyle w:val="ConsPlusNonformat0"/>
        <w:jc w:val="both"/>
      </w:pPr>
      <w:r>
        <w:t xml:space="preserve">    К настоящему заявлению прилагаем:</w:t>
      </w:r>
    </w:p>
    <w:p w14:paraId="0AD8D14F" w14:textId="77777777" w:rsidR="002361AD" w:rsidRDefault="001C7F0B">
      <w:pPr>
        <w:pStyle w:val="ConsPlusNonformat0"/>
        <w:jc w:val="both"/>
      </w:pPr>
      <w:r>
        <w:t xml:space="preserve">    выписку  из  региональной программы развития промышленности с указанием</w:t>
      </w:r>
    </w:p>
    <w:p w14:paraId="3AE28A82" w14:textId="77777777" w:rsidR="002361AD" w:rsidRDefault="001C7F0B">
      <w:pPr>
        <w:pStyle w:val="ConsPlusNonformat0"/>
        <w:jc w:val="both"/>
      </w:pPr>
      <w:r>
        <w:t>правового  акта  субъекта  Российской Федерации об утверждении региональной</w:t>
      </w:r>
    </w:p>
    <w:p w14:paraId="1FE869A8" w14:textId="77777777" w:rsidR="002361AD" w:rsidRDefault="001C7F0B">
      <w:pPr>
        <w:pStyle w:val="ConsPlusNonformat0"/>
        <w:jc w:val="both"/>
      </w:pPr>
      <w:r>
        <w:t>программы на ____ листах;</w:t>
      </w:r>
    </w:p>
    <w:p w14:paraId="322A1000" w14:textId="77777777" w:rsidR="002361AD" w:rsidRDefault="001C7F0B">
      <w:pPr>
        <w:pStyle w:val="ConsPlusNonformat0"/>
        <w:jc w:val="both"/>
      </w:pPr>
      <w:r>
        <w:t xml:space="preserve">    письмо  о значениях показателя эффективности деятельности регионального</w:t>
      </w:r>
    </w:p>
    <w:p w14:paraId="12B48BCC" w14:textId="77777777" w:rsidR="002361AD" w:rsidRDefault="001C7F0B">
      <w:pPr>
        <w:pStyle w:val="ConsPlusNonformat0"/>
        <w:jc w:val="both"/>
      </w:pPr>
      <w:r>
        <w:t>фо</w:t>
      </w:r>
      <w:r>
        <w:t>нда развития промышленности субъекта Российской Федерации и экономических</w:t>
      </w:r>
    </w:p>
    <w:p w14:paraId="3363C2A3" w14:textId="77777777" w:rsidR="002361AD" w:rsidRDefault="001C7F0B">
      <w:pPr>
        <w:pStyle w:val="ConsPlusNonformat0"/>
        <w:jc w:val="both"/>
      </w:pPr>
      <w:r>
        <w:t>показателей субъекта Российской Федерации на ____ листах;</w:t>
      </w:r>
    </w:p>
    <w:p w14:paraId="152EC388" w14:textId="77777777" w:rsidR="002361AD" w:rsidRDefault="001C7F0B">
      <w:pPr>
        <w:pStyle w:val="ConsPlusNonformat0"/>
        <w:jc w:val="both"/>
      </w:pPr>
      <w:r>
        <w:t xml:space="preserve">    обращение  высшего  должностного  лица  субъекта  Российской Федерации,</w:t>
      </w:r>
    </w:p>
    <w:p w14:paraId="3E0FE37E" w14:textId="77777777" w:rsidR="002361AD" w:rsidRDefault="001C7F0B">
      <w:pPr>
        <w:pStyle w:val="ConsPlusNonformat0"/>
        <w:jc w:val="both"/>
      </w:pPr>
      <w:r>
        <w:t>содержащее   обязательство  субъекта  Российской</w:t>
      </w:r>
      <w:r>
        <w:t xml:space="preserve">  Федерации  по  реализации</w:t>
      </w:r>
    </w:p>
    <w:p w14:paraId="02971D43" w14:textId="77777777" w:rsidR="002361AD" w:rsidRDefault="001C7F0B">
      <w:pPr>
        <w:pStyle w:val="ConsPlusNonformat0"/>
        <w:jc w:val="both"/>
      </w:pPr>
      <w:r>
        <w:t>мероприятия  в  соответствующем  году  за  счет  бюджетных  ассигнований на</w:t>
      </w:r>
    </w:p>
    <w:p w14:paraId="7A4A4790" w14:textId="77777777" w:rsidR="002361AD" w:rsidRDefault="001C7F0B">
      <w:pPr>
        <w:pStyle w:val="ConsPlusNonformat0"/>
        <w:jc w:val="both"/>
      </w:pPr>
      <w:r>
        <w:t>исполнение  расходного  обязательства,  в  целях  софинансирования которого</w:t>
      </w:r>
    </w:p>
    <w:p w14:paraId="0EA8504F" w14:textId="77777777" w:rsidR="002361AD" w:rsidRDefault="001C7F0B">
      <w:pPr>
        <w:pStyle w:val="ConsPlusNonformat0"/>
        <w:jc w:val="both"/>
      </w:pPr>
      <w:r>
        <w:t>предоставляется   субсидия,  в  объеме,  необходимом  для  его  исполнения,</w:t>
      </w:r>
    </w:p>
    <w:p w14:paraId="6A1DADF4" w14:textId="77777777" w:rsidR="002361AD" w:rsidRDefault="001C7F0B">
      <w:pPr>
        <w:pStyle w:val="ConsPlusNonformat0"/>
        <w:jc w:val="both"/>
      </w:pPr>
      <w:r>
        <w:t>включающем  размер  планируемой  к  предоставлению  субсидии,  в  том числе</w:t>
      </w:r>
    </w:p>
    <w:p w14:paraId="0FA75FE1" w14:textId="77777777" w:rsidR="002361AD" w:rsidRDefault="001C7F0B">
      <w:pPr>
        <w:pStyle w:val="ConsPlusNonformat0"/>
        <w:jc w:val="both"/>
      </w:pPr>
      <w:r>
        <w:t>выписку  из  нормативного  правового акта субъекта Российской Федерации при</w:t>
      </w:r>
    </w:p>
    <w:p w14:paraId="23160658" w14:textId="77777777" w:rsidR="002361AD" w:rsidRDefault="001C7F0B">
      <w:pPr>
        <w:pStyle w:val="ConsPlusNonformat0"/>
        <w:jc w:val="both"/>
      </w:pPr>
      <w:r>
        <w:t>наличии  в  бюджете субъекта</w:t>
      </w:r>
      <w:r>
        <w:t xml:space="preserve"> Российской Федерации бюджетных ассигнований на</w:t>
      </w:r>
    </w:p>
    <w:p w14:paraId="1EFE1C03" w14:textId="77777777" w:rsidR="002361AD" w:rsidRDefault="001C7F0B">
      <w:pPr>
        <w:pStyle w:val="ConsPlusNonformat0"/>
        <w:jc w:val="both"/>
      </w:pPr>
      <w:r>
        <w:t>исполнение  расходного  обязательства,  в  целях  софинансирования которого</w:t>
      </w:r>
    </w:p>
    <w:p w14:paraId="158561DB" w14:textId="77777777" w:rsidR="002361AD" w:rsidRDefault="001C7F0B">
      <w:pPr>
        <w:pStyle w:val="ConsPlusNonformat0"/>
        <w:jc w:val="both"/>
      </w:pPr>
      <w:r>
        <w:lastRenderedPageBreak/>
        <w:t>предоставляется  субсидия,  в  объеме,  необходимом  для его исполнения, на</w:t>
      </w:r>
    </w:p>
    <w:p w14:paraId="3907BBF7" w14:textId="77777777" w:rsidR="002361AD" w:rsidRDefault="001C7F0B">
      <w:pPr>
        <w:pStyle w:val="ConsPlusNonformat0"/>
        <w:jc w:val="both"/>
      </w:pPr>
      <w:r>
        <w:t>____ листах;</w:t>
      </w:r>
    </w:p>
    <w:p w14:paraId="78C2CF6A" w14:textId="77777777" w:rsidR="002361AD" w:rsidRDefault="001C7F0B">
      <w:pPr>
        <w:pStyle w:val="ConsPlusNonformat0"/>
        <w:jc w:val="both"/>
      </w:pPr>
      <w:r>
        <w:t xml:space="preserve">    копию  нормативного  правового  акта  с</w:t>
      </w:r>
      <w:r>
        <w:t>убъекта  Российской  Федерации о</w:t>
      </w:r>
    </w:p>
    <w:p w14:paraId="649C09CB" w14:textId="77777777" w:rsidR="002361AD" w:rsidRDefault="001C7F0B">
      <w:pPr>
        <w:pStyle w:val="ConsPlusNonformat0"/>
        <w:jc w:val="both"/>
      </w:pPr>
      <w:r>
        <w:t>назначении уполномоченного органа на ____ листах.</w:t>
      </w:r>
    </w:p>
    <w:p w14:paraId="5130AD5A" w14:textId="77777777" w:rsidR="002361AD" w:rsidRDefault="002361AD">
      <w:pPr>
        <w:pStyle w:val="ConsPlusNormal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3"/>
        <w:gridCol w:w="340"/>
        <w:gridCol w:w="1325"/>
        <w:gridCol w:w="340"/>
        <w:gridCol w:w="1587"/>
      </w:tblGrid>
      <w:tr w:rsidR="002361AD" w14:paraId="27B4B890" w14:textId="77777777"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773228" w14:textId="77777777" w:rsidR="002361AD" w:rsidRDefault="002361AD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ECC07EB" w14:textId="77777777" w:rsidR="002361AD" w:rsidRDefault="002361AD">
            <w:pPr>
              <w:pStyle w:val="ConsPlusNormal0"/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587E9E" w14:textId="77777777" w:rsidR="002361AD" w:rsidRDefault="002361AD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1FE2860" w14:textId="77777777" w:rsidR="002361AD" w:rsidRDefault="002361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5FAE76" w14:textId="77777777" w:rsidR="002361AD" w:rsidRDefault="002361AD">
            <w:pPr>
              <w:pStyle w:val="ConsPlusNormal0"/>
            </w:pPr>
          </w:p>
        </w:tc>
      </w:tr>
      <w:tr w:rsidR="002361AD" w14:paraId="275FDEE9" w14:textId="77777777">
        <w:tblPrEx>
          <w:tblBorders>
            <w:insideH w:val="none" w:sz="0" w:space="0" w:color="auto"/>
          </w:tblBorders>
        </w:tblPrEx>
        <w:tc>
          <w:tcPr>
            <w:tcW w:w="54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194207" w14:textId="77777777" w:rsidR="002361AD" w:rsidRDefault="001C7F0B">
            <w:pPr>
              <w:pStyle w:val="ConsPlusNormal0"/>
              <w:jc w:val="center"/>
            </w:pPr>
            <w:r>
              <w:t xml:space="preserve">(должность высшего должностного лица субъекта Российской Федерации, или председателя высшего исполнительного органа субъекта Российской Федерации, или лица, исполняющего обязанности высшего должностного лица субъекта Российской Федерации, или руководителя </w:t>
            </w:r>
            <w:r>
              <w:t>уполномоченного органа)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306FEF3" w14:textId="77777777" w:rsidR="002361AD" w:rsidRDefault="002361AD">
            <w:pPr>
              <w:pStyle w:val="ConsPlusNormal0"/>
              <w:jc w:val="center"/>
            </w:pP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6FAC82" w14:textId="77777777" w:rsidR="002361AD" w:rsidRDefault="001C7F0B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D39D75C" w14:textId="77777777" w:rsidR="002361AD" w:rsidRDefault="002361AD">
            <w:pPr>
              <w:pStyle w:val="ConsPlusNormal0"/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07C00F" w14:textId="77777777" w:rsidR="002361AD" w:rsidRDefault="001C7F0B">
            <w:pPr>
              <w:pStyle w:val="ConsPlusNormal0"/>
              <w:jc w:val="center"/>
            </w:pPr>
            <w:r>
              <w:t>(ф.и.о.)</w:t>
            </w:r>
          </w:p>
        </w:tc>
      </w:tr>
      <w:tr w:rsidR="002361AD" w14:paraId="4F41AC0E" w14:textId="77777777">
        <w:tblPrEx>
          <w:tblBorders>
            <w:insideH w:val="none" w:sz="0" w:space="0" w:color="auto"/>
          </w:tblBorders>
        </w:tblPrEx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14:paraId="23F753DB" w14:textId="77777777" w:rsidR="002361AD" w:rsidRDefault="001C7F0B">
            <w:pPr>
              <w:pStyle w:val="ConsPlusNormal0"/>
            </w:pPr>
            <w:r>
              <w:t>МП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258CFC6" w14:textId="77777777" w:rsidR="002361AD" w:rsidRDefault="002361AD">
            <w:pPr>
              <w:pStyle w:val="ConsPlusNormal0"/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14:paraId="0427C942" w14:textId="77777777" w:rsidR="002361AD" w:rsidRDefault="002361AD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56092CA" w14:textId="77777777" w:rsidR="002361AD" w:rsidRDefault="002361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4EC107E" w14:textId="77777777" w:rsidR="002361AD" w:rsidRDefault="002361AD">
            <w:pPr>
              <w:pStyle w:val="ConsPlusNormal0"/>
            </w:pPr>
          </w:p>
        </w:tc>
      </w:tr>
    </w:tbl>
    <w:p w14:paraId="25727FB6" w14:textId="77777777" w:rsidR="002361AD" w:rsidRDefault="002361AD">
      <w:pPr>
        <w:pStyle w:val="ConsPlusNormal0"/>
        <w:ind w:firstLine="540"/>
        <w:jc w:val="both"/>
      </w:pPr>
    </w:p>
    <w:p w14:paraId="349A2ECD" w14:textId="77777777" w:rsidR="002361AD" w:rsidRDefault="002361AD">
      <w:pPr>
        <w:pStyle w:val="ConsPlusNormal0"/>
        <w:ind w:firstLine="540"/>
        <w:jc w:val="both"/>
      </w:pPr>
    </w:p>
    <w:p w14:paraId="1A024578" w14:textId="77777777" w:rsidR="002361AD" w:rsidRDefault="002361AD">
      <w:pPr>
        <w:pStyle w:val="ConsPlusNormal0"/>
        <w:ind w:firstLine="540"/>
        <w:jc w:val="both"/>
      </w:pPr>
    </w:p>
    <w:p w14:paraId="642FBBA6" w14:textId="77777777" w:rsidR="002361AD" w:rsidRDefault="002361AD">
      <w:pPr>
        <w:pStyle w:val="ConsPlusNormal0"/>
        <w:ind w:firstLine="540"/>
        <w:jc w:val="both"/>
      </w:pPr>
    </w:p>
    <w:p w14:paraId="163EABD8" w14:textId="77777777" w:rsidR="002361AD" w:rsidRDefault="002361AD">
      <w:pPr>
        <w:pStyle w:val="ConsPlusNormal0"/>
        <w:ind w:firstLine="540"/>
        <w:jc w:val="both"/>
      </w:pPr>
    </w:p>
    <w:p w14:paraId="7D533D74" w14:textId="77777777" w:rsidR="002361AD" w:rsidRDefault="001C7F0B">
      <w:pPr>
        <w:pStyle w:val="ConsPlusNormal0"/>
        <w:jc w:val="right"/>
        <w:outlineLvl w:val="1"/>
      </w:pPr>
      <w:r>
        <w:t>Приложение N 4</w:t>
      </w:r>
    </w:p>
    <w:p w14:paraId="7D698FFC" w14:textId="77777777" w:rsidR="002361AD" w:rsidRDefault="001C7F0B">
      <w:pPr>
        <w:pStyle w:val="ConsPlusNormal0"/>
        <w:jc w:val="right"/>
      </w:pPr>
      <w:r>
        <w:t>к государственной программе</w:t>
      </w:r>
    </w:p>
    <w:p w14:paraId="55C5B8B2" w14:textId="77777777" w:rsidR="002361AD" w:rsidRDefault="001C7F0B">
      <w:pPr>
        <w:pStyle w:val="ConsPlusNormal0"/>
        <w:jc w:val="right"/>
      </w:pPr>
      <w:r>
        <w:t>Российской Федерации "Развитие</w:t>
      </w:r>
    </w:p>
    <w:p w14:paraId="1D4B7223" w14:textId="77777777" w:rsidR="002361AD" w:rsidRDefault="001C7F0B">
      <w:pPr>
        <w:pStyle w:val="ConsPlusNormal0"/>
        <w:jc w:val="right"/>
      </w:pPr>
      <w:r>
        <w:t>промышленности и повышение</w:t>
      </w:r>
    </w:p>
    <w:p w14:paraId="72666AA6" w14:textId="77777777" w:rsidR="002361AD" w:rsidRDefault="001C7F0B">
      <w:pPr>
        <w:pStyle w:val="ConsPlusNormal0"/>
        <w:jc w:val="right"/>
      </w:pPr>
      <w:r>
        <w:t>ее конкурентоспособности"</w:t>
      </w:r>
    </w:p>
    <w:p w14:paraId="5E165C83" w14:textId="77777777" w:rsidR="002361AD" w:rsidRDefault="002361AD">
      <w:pPr>
        <w:pStyle w:val="ConsPlusNormal0"/>
        <w:jc w:val="center"/>
      </w:pPr>
    </w:p>
    <w:p w14:paraId="1AE7F152" w14:textId="77777777" w:rsidR="002361AD" w:rsidRDefault="001C7F0B">
      <w:pPr>
        <w:pStyle w:val="ConsPlusTitle0"/>
        <w:jc w:val="center"/>
      </w:pPr>
      <w:bookmarkStart w:id="43" w:name="P935"/>
      <w:bookmarkEnd w:id="43"/>
      <w:r>
        <w:t>ПРАВИЛА</w:t>
      </w:r>
    </w:p>
    <w:p w14:paraId="4F21A790" w14:textId="77777777" w:rsidR="002361AD" w:rsidRDefault="001C7F0B">
      <w:pPr>
        <w:pStyle w:val="ConsPlusTitle0"/>
        <w:jc w:val="center"/>
      </w:pPr>
      <w:r>
        <w:t>ПРЕДОСТАВЛЕНИЯ СУБСИДИЙ ИЗ ФЕДЕРАЛЬНОГО БЮДЖЕТА БЮДЖЕТУ</w:t>
      </w:r>
    </w:p>
    <w:p w14:paraId="592611CF" w14:textId="77777777" w:rsidR="002361AD" w:rsidRDefault="001C7F0B">
      <w:pPr>
        <w:pStyle w:val="ConsPlusTitle0"/>
        <w:jc w:val="center"/>
      </w:pPr>
      <w:r>
        <w:t>РЕСПУБЛИКИ МОРДОВИЯ В ЦЕЛЯХ СОФИНАНСИРОВАНИЯ РАСХОДНЫХ</w:t>
      </w:r>
    </w:p>
    <w:p w14:paraId="24860B84" w14:textId="77777777" w:rsidR="002361AD" w:rsidRDefault="001C7F0B">
      <w:pPr>
        <w:pStyle w:val="ConsPlusTitle0"/>
        <w:jc w:val="center"/>
      </w:pPr>
      <w:r>
        <w:t>ОБЯЗАТЕЛЬСТВ РЕСПУБЛИКИ МОРДОВИЯ, СВЯЗАННЫХ С РЕАЛИЗАЦИЕЙ</w:t>
      </w:r>
    </w:p>
    <w:p w14:paraId="45748E36" w14:textId="77777777" w:rsidR="002361AD" w:rsidRDefault="001C7F0B">
      <w:pPr>
        <w:pStyle w:val="ConsPlusTitle0"/>
        <w:jc w:val="center"/>
      </w:pPr>
      <w:r>
        <w:t>МЕРОПРИЯТИЯ ПРОГРАММЫ СОЦИАЛЬНО-ЭКОНОМИЧЕСКОГО РАЗВИТИЯ</w:t>
      </w:r>
    </w:p>
    <w:p w14:paraId="23807D7E" w14:textId="77777777" w:rsidR="002361AD" w:rsidRDefault="001C7F0B">
      <w:pPr>
        <w:pStyle w:val="ConsPlusTitle0"/>
        <w:jc w:val="center"/>
      </w:pPr>
      <w:r>
        <w:t>РЕСПУБЛИКИ МОРДОВИЯ НА 2022 - 2026 ГОДЫ, НАПРАВЛЕННОГО</w:t>
      </w:r>
    </w:p>
    <w:p w14:paraId="135B1661" w14:textId="77777777" w:rsidR="002361AD" w:rsidRDefault="001C7F0B">
      <w:pPr>
        <w:pStyle w:val="ConsPlusTitle0"/>
        <w:jc w:val="center"/>
      </w:pPr>
      <w:r>
        <w:t>НА ДОКАПИТАЛИЗАЦИЮ ФОНДА РАЗВИТИЯ ПРОМЫШЛЕННОСТИ</w:t>
      </w:r>
    </w:p>
    <w:p w14:paraId="28764548" w14:textId="77777777" w:rsidR="002361AD" w:rsidRDefault="001C7F0B">
      <w:pPr>
        <w:pStyle w:val="ConsPlusTitle0"/>
        <w:jc w:val="center"/>
      </w:pPr>
      <w:r>
        <w:t>РЕСПУБЛИКИ МОРДОВИЯ</w:t>
      </w:r>
    </w:p>
    <w:p w14:paraId="5C4C9DEA" w14:textId="77777777" w:rsidR="002361AD" w:rsidRDefault="002361A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361AD" w14:paraId="6854B20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31425" w14:textId="77777777" w:rsidR="002361AD" w:rsidRDefault="002361A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885C4" w14:textId="77777777" w:rsidR="002361AD" w:rsidRDefault="002361A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B707E22" w14:textId="77777777" w:rsidR="002361AD" w:rsidRDefault="001C7F0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5A3A53B" w14:textId="77777777" w:rsidR="002361AD" w:rsidRDefault="001C7F0B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269" w:tooltip="Постановление Правительства РФ от 06.10.2022 N 1776 &quot;О внесении изменений в государственную программу Российской Федерации &quot;Развитие промышленности и повышение ее конкурентоспособност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</w:t>
            </w:r>
            <w:r>
              <w:rPr>
                <w:color w:val="392C69"/>
              </w:rPr>
              <w:t>ительства РФ от 06.10.2022 N 1776)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06C231" w14:textId="77777777" w:rsidR="002361AD" w:rsidRDefault="002361AD">
            <w:pPr>
              <w:pStyle w:val="ConsPlusNormal0"/>
            </w:pPr>
          </w:p>
        </w:tc>
      </w:tr>
    </w:tbl>
    <w:p w14:paraId="143DD943" w14:textId="77777777" w:rsidR="002361AD" w:rsidRDefault="002361AD">
      <w:pPr>
        <w:pStyle w:val="ConsPlusNormal0"/>
        <w:jc w:val="center"/>
      </w:pPr>
    </w:p>
    <w:p w14:paraId="23C48D59" w14:textId="77777777" w:rsidR="002361AD" w:rsidRDefault="001C7F0B">
      <w:pPr>
        <w:pStyle w:val="ConsPlusNormal0"/>
        <w:ind w:firstLine="540"/>
        <w:jc w:val="both"/>
      </w:pPr>
      <w:bookmarkStart w:id="44" w:name="P946"/>
      <w:bookmarkEnd w:id="44"/>
      <w:r>
        <w:t xml:space="preserve">1. Настоящие Правила устанавливают цели, условия и порядок предоставления субсидий из федерального бюджета бюджету Республики Мордовия в целях софинансирования расходных обязательств Республики Мордовия, связанных с реализацией мероприятия </w:t>
      </w:r>
      <w:hyperlink r:id="rId270" w:tooltip="Ссылка на КонсультантПлюс">
        <w:r>
          <w:rPr>
            <w:color w:val="0000FF"/>
          </w:rPr>
          <w:t>программы</w:t>
        </w:r>
      </w:hyperlink>
      <w:r>
        <w:t xml:space="preserve"> социально-экономического развития Республики Мордовия на 2022 - 2026 годы, утвержденной распоряжением Правительства</w:t>
      </w:r>
      <w:r>
        <w:t xml:space="preserve"> Российской Федерации от 29 декабря 2021 г. N 3955-р, направленного на докапитализацию Фонда развития промышленности Республики Мордовия (далее соответственно - субсидии, мероприятие, программа социально-экономического развития Республики Мордовия, Фонд).</w:t>
      </w:r>
    </w:p>
    <w:p w14:paraId="466F570A" w14:textId="77777777" w:rsidR="002361AD" w:rsidRDefault="001C7F0B">
      <w:pPr>
        <w:pStyle w:val="ConsPlusNormal0"/>
        <w:spacing w:before="240"/>
        <w:ind w:firstLine="540"/>
        <w:jc w:val="both"/>
      </w:pPr>
      <w:bookmarkStart w:id="45" w:name="P947"/>
      <w:bookmarkEnd w:id="45"/>
      <w:r>
        <w:lastRenderedPageBreak/>
        <w:t>Субсидии предоставляются в целях софинансирования расходных обязательств Республики Мордовия, направленных на реализацию мероприятия и возникающих при предоставлении субсидий из бюджета Республики Мордовия Фонду в порядке, установленном высшим исполнительн</w:t>
      </w:r>
      <w:r>
        <w:t>ым органом Республики Мордовия.</w:t>
      </w:r>
    </w:p>
    <w:p w14:paraId="386AEDF4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Указанный в </w:t>
      </w:r>
      <w:hyperlink w:anchor="P947" w:tooltip="Субсидии предоставляются в целях софинансирования расходных обязательств Республики Мордовия, направленных на реализацию мероприятия и возникающих при предоставлении субсидий из бюджета Республики Мордовия Фонду в порядке, установленном высшим исполнительным о">
        <w:r>
          <w:rPr>
            <w:color w:val="0000FF"/>
          </w:rPr>
          <w:t>абзаце втором</w:t>
        </w:r>
      </w:hyperlink>
      <w:r>
        <w:t xml:space="preserve"> настоящего пункта порядок предоставления субсидий из бюджета Республики Мордовия Фонду принимается высшим исполнительным органом Республики Мордовия после соглас</w:t>
      </w:r>
      <w:r>
        <w:t>ования с Министерством промышленности и торговли Российской Федерации и Министерством финансов Российской Федерации на предмет соответствия нормативным правовым актам Правительства Российской Федерации.</w:t>
      </w:r>
    </w:p>
    <w:p w14:paraId="793782E1" w14:textId="77777777" w:rsidR="002361AD" w:rsidRDefault="001C7F0B">
      <w:pPr>
        <w:pStyle w:val="ConsPlusNormal0"/>
        <w:spacing w:before="240"/>
        <w:ind w:firstLine="540"/>
        <w:jc w:val="both"/>
      </w:pPr>
      <w:r>
        <w:t>2. Субсидии предоставляются в пределах лимитов бюджет</w:t>
      </w:r>
      <w:r>
        <w:t xml:space="preserve">ных обязательств, доведенных до Министерства промышленности и торговли Российской Федерации как получателя средств федерального бюджета на предоставление субсидии на цели, указанные в </w:t>
      </w:r>
      <w:hyperlink w:anchor="P946" w:tooltip="1. Настоящие Правила устанавливают цели, условия и порядок предоставления субсидий из федерального бюджета бюджету Республики Мордовия в целях софинансирования расходных обязательств Республики Мордовия, связанных с реализацией мероприятия программы социально-">
        <w:r>
          <w:rPr>
            <w:color w:val="0000FF"/>
          </w:rPr>
          <w:t>пункте 1</w:t>
        </w:r>
      </w:hyperlink>
      <w:r>
        <w:t xml:space="preserve"> настоящих Правил.</w:t>
      </w:r>
    </w:p>
    <w:p w14:paraId="61A4D863" w14:textId="77777777" w:rsidR="002361AD" w:rsidRDefault="001C7F0B">
      <w:pPr>
        <w:pStyle w:val="ConsPlusNormal0"/>
        <w:spacing w:before="240"/>
        <w:ind w:firstLine="540"/>
        <w:jc w:val="both"/>
      </w:pPr>
      <w:r>
        <w:t>3. Услов</w:t>
      </w:r>
      <w:r>
        <w:t>иями предоставления субсидий являются:</w:t>
      </w:r>
    </w:p>
    <w:p w14:paraId="0C0E487A" w14:textId="77777777" w:rsidR="002361AD" w:rsidRDefault="001C7F0B">
      <w:pPr>
        <w:pStyle w:val="ConsPlusNormal0"/>
        <w:spacing w:before="240"/>
        <w:ind w:firstLine="540"/>
        <w:jc w:val="both"/>
      </w:pPr>
      <w:bookmarkStart w:id="46" w:name="P951"/>
      <w:bookmarkEnd w:id="46"/>
      <w:r>
        <w:t>а) наличие правового акта Республики Мордовия, утверждающего перечень мероприятий (результатов), при реализации которых возникают расходные обязательства Республики Мордовия, в целях софинансирования которых предоставляются субсидии;</w:t>
      </w:r>
    </w:p>
    <w:p w14:paraId="1AFF2320" w14:textId="77777777" w:rsidR="002361AD" w:rsidRDefault="001C7F0B">
      <w:pPr>
        <w:pStyle w:val="ConsPlusNormal0"/>
        <w:spacing w:before="240"/>
        <w:ind w:firstLine="540"/>
        <w:jc w:val="both"/>
      </w:pPr>
      <w:bookmarkStart w:id="47" w:name="P952"/>
      <w:bookmarkEnd w:id="47"/>
      <w:r>
        <w:t>б) наличие в бюджете Р</w:t>
      </w:r>
      <w:r>
        <w:t>еспублики Мордовия бюджетных ассигнований на исполнение расходных обязательств Республики Мордовия, в целях софинансирования которых предоставляются субсидии, в объеме, необходимом для их исполнения, включающем размер планируемых к предоставлению из федера</w:t>
      </w:r>
      <w:r>
        <w:t>льного бюджета субсидий;</w:t>
      </w:r>
    </w:p>
    <w:p w14:paraId="48F33BF2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в) заключение между Министерством промышленности и торговли Российской Федерации и высшим исполнительным органом Республики Мордовия соглашения о предоставлении субсидий в соответствии с </w:t>
      </w:r>
      <w:hyperlink r:id="rId271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пунктом 10</w:t>
        </w:r>
      </w:hyperlink>
      <w:r>
        <w:t xml:space="preserve"> Правил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</w:t>
      </w:r>
      <w:r>
        <w:t>ельства Российской Федерации от 30 сентября 2014 г. N 999 "О формировании, предоставлении и распределении субсидий из федерального бюджета бюджетам субъектов Российской Федерации" (далее соответственно - соглашение, Правила формирования субсидий).</w:t>
      </w:r>
    </w:p>
    <w:p w14:paraId="364F8B08" w14:textId="77777777" w:rsidR="002361AD" w:rsidRDefault="001C7F0B">
      <w:pPr>
        <w:pStyle w:val="ConsPlusNormal0"/>
        <w:spacing w:before="240"/>
        <w:ind w:firstLine="540"/>
        <w:jc w:val="both"/>
      </w:pPr>
      <w:r>
        <w:t>4. Распределение субсидий осуществляется в соответствии с потребностью в финансовом обеспечении расходных обязательств Республики Мордовия исходя из оценки затрат на реализацию мероприятия.</w:t>
      </w:r>
    </w:p>
    <w:p w14:paraId="24957CC3" w14:textId="77777777" w:rsidR="002361AD" w:rsidRDefault="001C7F0B">
      <w:pPr>
        <w:pStyle w:val="ConsPlusNormal0"/>
        <w:spacing w:before="240"/>
        <w:ind w:firstLine="540"/>
        <w:jc w:val="both"/>
      </w:pPr>
      <w:bookmarkStart w:id="48" w:name="P955"/>
      <w:bookmarkEnd w:id="48"/>
      <w:r>
        <w:t>5. Результатом использования субсидий является количество новых по</w:t>
      </w:r>
      <w:r>
        <w:t>стоянных рабочих мест. Указанный результат соответствует целевому показателю результативности реализации мероприятия.</w:t>
      </w:r>
    </w:p>
    <w:p w14:paraId="15E009ED" w14:textId="77777777" w:rsidR="002361AD" w:rsidRDefault="001C7F0B">
      <w:pPr>
        <w:pStyle w:val="ConsPlusNormal0"/>
        <w:spacing w:before="240"/>
        <w:ind w:firstLine="540"/>
        <w:jc w:val="both"/>
      </w:pPr>
      <w:r>
        <w:t>6. Средства из бюджета Республики Мордовия, предоставляемые Фонду в форме субсидий, источником софинансирования расходных обязательств Рес</w:t>
      </w:r>
      <w:r>
        <w:t>публики Мордовия по предоставлению которых являются субсидии, не могут быть направлены на выплату заработной платы, содержание аппарата, уплату налогов и административные расходы Фонда.</w:t>
      </w:r>
    </w:p>
    <w:p w14:paraId="4EE98EB5" w14:textId="77777777" w:rsidR="002361AD" w:rsidRDefault="001C7F0B">
      <w:pPr>
        <w:pStyle w:val="ConsPlusNormal0"/>
        <w:spacing w:before="240"/>
        <w:ind w:firstLine="540"/>
        <w:jc w:val="both"/>
      </w:pPr>
      <w:r>
        <w:lastRenderedPageBreak/>
        <w:t>7. Оценка эффективности использования субсидий осуществляется Министер</w:t>
      </w:r>
      <w:r>
        <w:t>ством промышленности и торговли Российской Федерации на основании сравнения установленных соглашением плановых значений результата использования субсидий и фактически достигнутых значений результата использования субсидий.</w:t>
      </w:r>
    </w:p>
    <w:p w14:paraId="711485C6" w14:textId="77777777" w:rsidR="002361AD" w:rsidRDefault="001C7F0B">
      <w:pPr>
        <w:pStyle w:val="ConsPlusNormal0"/>
        <w:spacing w:before="240"/>
        <w:ind w:firstLine="540"/>
        <w:jc w:val="both"/>
      </w:pPr>
      <w:r>
        <w:t>8. Субсидии предоставляются на ос</w:t>
      </w:r>
      <w:r>
        <w:t xml:space="preserve">новании соглашения, подготавливаемого (формируемого) и заключаемого в государственной интегрированной информационной системе управления общественными финансами "Электронный бюджет" в соответствии с </w:t>
      </w:r>
      <w:hyperlink r:id="rId272" w:tooltip="Справочная информация: &quot;Типовые формы договоров (соглашений) о предоставлении субсидий, иных межбюджетных трансфертов&quot; (Материал подготовлен специалистами КонсультантПлюс) {КонсультантПлюс}">
        <w:r>
          <w:rPr>
            <w:color w:val="0000FF"/>
          </w:rPr>
          <w:t>типовой формой</w:t>
        </w:r>
      </w:hyperlink>
      <w:r>
        <w:t>, утверж</w:t>
      </w:r>
      <w:r>
        <w:t>денной Министерством финансов Российской Федерации, и содержащего в том числе:</w:t>
      </w:r>
    </w:p>
    <w:p w14:paraId="3B5CFCD5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а) обязательство Республики Мордовия по соблюдению целей предоставления субсидий, предусмотренных </w:t>
      </w:r>
      <w:hyperlink w:anchor="P946" w:tooltip="1. Настоящие Правила устанавливают цели, условия и порядок предоставления субсидий из федерального бюджета бюджету Республики Мордовия в целях софинансирования расходных обязательств Республики Мордовия, связанных с реализацией мероприятия программы социально-">
        <w:r>
          <w:rPr>
            <w:color w:val="0000FF"/>
          </w:rPr>
          <w:t>пунктом 1</w:t>
        </w:r>
      </w:hyperlink>
      <w:r>
        <w:t xml:space="preserve"> настоящих Правил;</w:t>
      </w:r>
    </w:p>
    <w:p w14:paraId="795C539D" w14:textId="77777777" w:rsidR="002361AD" w:rsidRDefault="001C7F0B">
      <w:pPr>
        <w:pStyle w:val="ConsPlusNormal0"/>
        <w:spacing w:before="240"/>
        <w:ind w:firstLine="540"/>
        <w:jc w:val="both"/>
      </w:pPr>
      <w:r>
        <w:t>б) обязательст</w:t>
      </w:r>
      <w:r>
        <w:t>ва Республики Мордовия по достижению результата использования субсидий.</w:t>
      </w:r>
    </w:p>
    <w:p w14:paraId="66009EE0" w14:textId="77777777" w:rsidR="002361AD" w:rsidRDefault="001C7F0B">
      <w:pPr>
        <w:pStyle w:val="ConsPlusNormal0"/>
        <w:spacing w:before="240"/>
        <w:ind w:firstLine="540"/>
        <w:jc w:val="both"/>
      </w:pPr>
      <w:r>
        <w:t>9. Перечисление субсидий осуществляется в установленном порядке на единый счет бюджета Республики Мордовия, открытый финансовому органу Республики Мордовия в территориальном органе Фед</w:t>
      </w:r>
      <w:r>
        <w:t>ерального казначейства.</w:t>
      </w:r>
    </w:p>
    <w:p w14:paraId="40DBE67E" w14:textId="77777777" w:rsidR="002361AD" w:rsidRDefault="001C7F0B">
      <w:pPr>
        <w:pStyle w:val="ConsPlusNormal0"/>
        <w:spacing w:before="240"/>
        <w:ind w:firstLine="540"/>
        <w:jc w:val="both"/>
      </w:pPr>
      <w:r>
        <w:t>10. Орган исполнительной власти Республики Мордовия, уполномоченный высшим исполнительным органом Республики Мордовия, размещает в соответствии с заключенным соглашением в государственной интегрированной информационной системе управ</w:t>
      </w:r>
      <w:r>
        <w:t>ления общественными финансами "Электронный бюджет":</w:t>
      </w:r>
    </w:p>
    <w:p w14:paraId="4F2657EC" w14:textId="77777777" w:rsidR="002361AD" w:rsidRDefault="001C7F0B">
      <w:pPr>
        <w:pStyle w:val="ConsPlusNormal0"/>
        <w:spacing w:before="240"/>
        <w:ind w:firstLine="540"/>
        <w:jc w:val="both"/>
      </w:pPr>
      <w:r>
        <w:t>отчет об осуществлении расходов бюджета Республики Мордовия, в целях софинансирования которых предоставляются субсидии, - ежеквартально, не позднее 15-го числа месяца, следующего за отчетным кварталом;</w:t>
      </w:r>
    </w:p>
    <w:p w14:paraId="0D07E502" w14:textId="77777777" w:rsidR="002361AD" w:rsidRDefault="001C7F0B">
      <w:pPr>
        <w:pStyle w:val="ConsPlusNormal0"/>
        <w:spacing w:before="240"/>
        <w:ind w:firstLine="540"/>
        <w:jc w:val="both"/>
      </w:pPr>
      <w:r>
        <w:t>от</w:t>
      </w:r>
      <w:r>
        <w:t>чет о достижении значений результата использования субсидий - в сроки, установленные соглашением.</w:t>
      </w:r>
    </w:p>
    <w:p w14:paraId="02E94344" w14:textId="77777777" w:rsidR="002361AD" w:rsidRDefault="001C7F0B">
      <w:pPr>
        <w:pStyle w:val="ConsPlusNormal0"/>
        <w:spacing w:before="240"/>
        <w:ind w:firstLine="540"/>
        <w:jc w:val="both"/>
      </w:pPr>
      <w:r>
        <w:t>11. В случае нарушения Республикой Мордовия целей, установленных при предоставлении субсидий, применяются бюджетные меры принуждения в соответствии с бюджетны</w:t>
      </w:r>
      <w:r>
        <w:t>м законодательством Российской Федерации.</w:t>
      </w:r>
    </w:p>
    <w:p w14:paraId="49C62A65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12. Ответственность за достоверность представляемых в Министерство промышленности и торговли Российской Федерации документов, подтверждающих соблюдение условий, предусмотренных </w:t>
      </w:r>
      <w:hyperlink w:anchor="P951" w:tooltip="а) наличие правового акта Республики Мордовия, утверждающего перечень мероприятий (результатов), при реализации которых возникают расходные обязательства Республики Мордовия, в целях софинансирования которых предоставляются субсидии;">
        <w:r>
          <w:rPr>
            <w:color w:val="0000FF"/>
          </w:rPr>
          <w:t>подпунктами "а"</w:t>
        </w:r>
      </w:hyperlink>
      <w:r>
        <w:t xml:space="preserve"> и </w:t>
      </w:r>
      <w:hyperlink w:anchor="P952" w:tooltip="б) наличие в бюджете Республики Мордовия бюджетных ассигнований на исполнение расходных обязательств Республики Мордовия, в целях софинансирования которых предоставляются субсидии, в объеме, необходимом для их исполнения, включающем размер планируемых к предос">
        <w:r>
          <w:rPr>
            <w:color w:val="0000FF"/>
          </w:rPr>
          <w:t>"б" пункта 3</w:t>
        </w:r>
      </w:hyperlink>
      <w:r>
        <w:t xml:space="preserve"> настоящих Правил, возлагается на высший исполнительный орган Республики Мордовия.</w:t>
      </w:r>
    </w:p>
    <w:p w14:paraId="5255425A" w14:textId="77777777" w:rsidR="002361AD" w:rsidRDefault="001C7F0B">
      <w:pPr>
        <w:pStyle w:val="ConsPlusNormal0"/>
        <w:spacing w:before="240"/>
        <w:ind w:firstLine="540"/>
        <w:jc w:val="both"/>
      </w:pPr>
      <w:r>
        <w:t>13. Основания и порядок применения мер ответственности к Республике Мордовия при невыполнении условий соглашения, в том числе обязате</w:t>
      </w:r>
      <w:r>
        <w:t xml:space="preserve">льств Республики Мордовия по достижению результата использования субсидий, предусмотренного </w:t>
      </w:r>
      <w:hyperlink w:anchor="P955" w:tooltip="5. Результатом использования субсидий является количество новых постоянных рабочих мест. Указанный результат соответствует целевому показателю результативности реализации мероприятия.">
        <w:r>
          <w:rPr>
            <w:color w:val="0000FF"/>
          </w:rPr>
          <w:t>пунктом 5</w:t>
        </w:r>
      </w:hyperlink>
      <w:r>
        <w:t xml:space="preserve"> настоящих Правил, устанавливаются в соответствии с </w:t>
      </w:r>
      <w:hyperlink r:id="rId273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пунктами 16</w:t>
        </w:r>
      </w:hyperlink>
      <w:r>
        <w:t xml:space="preserve"> - </w:t>
      </w:r>
      <w:hyperlink r:id="rId274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18</w:t>
        </w:r>
      </w:hyperlink>
      <w:r>
        <w:t xml:space="preserve"> Правил формирования субсидий, основания для освобождения Республики Мордовия от применения мер ответственности установлены </w:t>
      </w:r>
      <w:hyperlink r:id="rId275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пунктом 20</w:t>
        </w:r>
      </w:hyperlink>
      <w:r>
        <w:t xml:space="preserve"> Правил формирования субсидий.</w:t>
      </w:r>
    </w:p>
    <w:p w14:paraId="2BDF697D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14. Контроль за соблюдением Республикой Мордовия условий предоставления субсидий </w:t>
      </w:r>
      <w:r>
        <w:lastRenderedPageBreak/>
        <w:t xml:space="preserve">осуществляется </w:t>
      </w:r>
      <w:r>
        <w:t>Министерством промышленности и торговли Российской Федерации и уполномоченными органами государственного финансового контроля.</w:t>
      </w:r>
    </w:p>
    <w:p w14:paraId="34DE9E60" w14:textId="77777777" w:rsidR="002361AD" w:rsidRDefault="002361AD">
      <w:pPr>
        <w:pStyle w:val="ConsPlusNormal0"/>
        <w:ind w:firstLine="540"/>
        <w:jc w:val="both"/>
      </w:pPr>
    </w:p>
    <w:p w14:paraId="5B6EAB08" w14:textId="77777777" w:rsidR="002361AD" w:rsidRDefault="002361AD">
      <w:pPr>
        <w:pStyle w:val="ConsPlusNormal0"/>
        <w:ind w:firstLine="540"/>
        <w:jc w:val="both"/>
      </w:pPr>
    </w:p>
    <w:p w14:paraId="3FA429CC" w14:textId="77777777" w:rsidR="002361AD" w:rsidRDefault="002361AD">
      <w:pPr>
        <w:pStyle w:val="ConsPlusNormal0"/>
        <w:ind w:firstLine="540"/>
        <w:jc w:val="both"/>
      </w:pPr>
    </w:p>
    <w:p w14:paraId="17E4536C" w14:textId="77777777" w:rsidR="002361AD" w:rsidRDefault="002361AD">
      <w:pPr>
        <w:pStyle w:val="ConsPlusNormal0"/>
        <w:ind w:firstLine="540"/>
        <w:jc w:val="both"/>
      </w:pPr>
    </w:p>
    <w:p w14:paraId="2D6127AF" w14:textId="77777777" w:rsidR="002361AD" w:rsidRDefault="002361AD">
      <w:pPr>
        <w:pStyle w:val="ConsPlusNormal0"/>
        <w:ind w:firstLine="540"/>
        <w:jc w:val="both"/>
      </w:pPr>
    </w:p>
    <w:p w14:paraId="033C2910" w14:textId="77777777" w:rsidR="002361AD" w:rsidRDefault="001C7F0B">
      <w:pPr>
        <w:pStyle w:val="ConsPlusNormal0"/>
        <w:jc w:val="right"/>
        <w:outlineLvl w:val="1"/>
      </w:pPr>
      <w:r>
        <w:t>Приложение N 5</w:t>
      </w:r>
    </w:p>
    <w:p w14:paraId="35FFFF0A" w14:textId="77777777" w:rsidR="002361AD" w:rsidRDefault="001C7F0B">
      <w:pPr>
        <w:pStyle w:val="ConsPlusNormal0"/>
        <w:jc w:val="right"/>
      </w:pPr>
      <w:r>
        <w:t>к государственной программе</w:t>
      </w:r>
    </w:p>
    <w:p w14:paraId="38E7ED44" w14:textId="77777777" w:rsidR="002361AD" w:rsidRDefault="001C7F0B">
      <w:pPr>
        <w:pStyle w:val="ConsPlusNormal0"/>
        <w:jc w:val="right"/>
      </w:pPr>
      <w:r>
        <w:t>Российской Федерации "Развитие</w:t>
      </w:r>
    </w:p>
    <w:p w14:paraId="348610E3" w14:textId="77777777" w:rsidR="002361AD" w:rsidRDefault="001C7F0B">
      <w:pPr>
        <w:pStyle w:val="ConsPlusNormal0"/>
        <w:jc w:val="right"/>
      </w:pPr>
      <w:r>
        <w:t>промышленности и повышение</w:t>
      </w:r>
    </w:p>
    <w:p w14:paraId="16429D5F" w14:textId="77777777" w:rsidR="002361AD" w:rsidRDefault="001C7F0B">
      <w:pPr>
        <w:pStyle w:val="ConsPlusNormal0"/>
        <w:jc w:val="right"/>
      </w:pPr>
      <w:r>
        <w:t>ее конкурентоспособност</w:t>
      </w:r>
      <w:r>
        <w:t>и"</w:t>
      </w:r>
    </w:p>
    <w:p w14:paraId="149C153D" w14:textId="77777777" w:rsidR="002361AD" w:rsidRDefault="002361AD">
      <w:pPr>
        <w:pStyle w:val="ConsPlusNormal0"/>
        <w:jc w:val="both"/>
      </w:pPr>
    </w:p>
    <w:p w14:paraId="42E782D4" w14:textId="77777777" w:rsidR="002361AD" w:rsidRDefault="001C7F0B">
      <w:pPr>
        <w:pStyle w:val="ConsPlusTitle0"/>
        <w:jc w:val="center"/>
      </w:pPr>
      <w:bookmarkStart w:id="49" w:name="P980"/>
      <w:bookmarkEnd w:id="49"/>
      <w:r>
        <w:t>ПРАВИЛА</w:t>
      </w:r>
    </w:p>
    <w:p w14:paraId="4692C54C" w14:textId="77777777" w:rsidR="002361AD" w:rsidRDefault="001C7F0B">
      <w:pPr>
        <w:pStyle w:val="ConsPlusTitle0"/>
        <w:jc w:val="center"/>
      </w:pPr>
      <w:r>
        <w:t>ПРЕДОСТАВЛЕНИЯ В 2023 ГОДУ ИНОГО МЕЖБЮДЖЕТНОГО ТРАНСФЕРТА</w:t>
      </w:r>
    </w:p>
    <w:p w14:paraId="07A7DCFD" w14:textId="77777777" w:rsidR="002361AD" w:rsidRDefault="001C7F0B">
      <w:pPr>
        <w:pStyle w:val="ConsPlusTitle0"/>
        <w:jc w:val="center"/>
      </w:pPr>
      <w:r>
        <w:t>ИЗ ФЕДЕРАЛЬНОГО БЮДЖЕТА БЮДЖЕТУ БЕЛГОРОДСКОЙ ОБЛАСТИ,</w:t>
      </w:r>
    </w:p>
    <w:p w14:paraId="4DD58A5C" w14:textId="77777777" w:rsidR="002361AD" w:rsidRDefault="001C7F0B">
      <w:pPr>
        <w:pStyle w:val="ConsPlusTitle0"/>
        <w:jc w:val="center"/>
      </w:pPr>
      <w:r>
        <w:t>ИСТОЧНИКОМ ФИНАНСОВОГО ОБЕСПЕЧЕНИЯ КОТОРОГО ЯВЛЯЮТСЯ</w:t>
      </w:r>
    </w:p>
    <w:p w14:paraId="1429CAF5" w14:textId="77777777" w:rsidR="002361AD" w:rsidRDefault="001C7F0B">
      <w:pPr>
        <w:pStyle w:val="ConsPlusTitle0"/>
        <w:jc w:val="center"/>
      </w:pPr>
      <w:r>
        <w:t>БЮДЖЕТНЫЕ АССИГНОВАНИЯ РЕЗЕРВНОГО ФОНДА ПРАВИТЕЛЬСТВА</w:t>
      </w:r>
    </w:p>
    <w:p w14:paraId="225BE32F" w14:textId="77777777" w:rsidR="002361AD" w:rsidRDefault="001C7F0B">
      <w:pPr>
        <w:pStyle w:val="ConsPlusTitle0"/>
        <w:jc w:val="center"/>
      </w:pPr>
      <w:r>
        <w:t>РОССИЙСКОЙ ФЕДЕРАЦИИ, В ЦЕЛЯХ СОФИНАНСИРОВАНИЯ В ПОЛНОМ</w:t>
      </w:r>
    </w:p>
    <w:p w14:paraId="3A27552C" w14:textId="77777777" w:rsidR="002361AD" w:rsidRDefault="001C7F0B">
      <w:pPr>
        <w:pStyle w:val="ConsPlusTitle0"/>
        <w:jc w:val="center"/>
      </w:pPr>
      <w:r>
        <w:t>ОБЪЕМЕ РАСХОДНЫХ ОБЯЗАТЕЛЬСТВ БЕЛГОРОДСКОЙ ОБЛАСТИ,</w:t>
      </w:r>
    </w:p>
    <w:p w14:paraId="11FB3D52" w14:textId="77777777" w:rsidR="002361AD" w:rsidRDefault="001C7F0B">
      <w:pPr>
        <w:pStyle w:val="ConsPlusTitle0"/>
        <w:jc w:val="center"/>
      </w:pPr>
      <w:r>
        <w:t>ВОЗНИКАЮЩИХ ПРИ РЕАЛИЗАЦИИ МЕРОПРИЯТИЯ ПО ФИНАНСОВОМУ</w:t>
      </w:r>
    </w:p>
    <w:p w14:paraId="6E6C3F70" w14:textId="77777777" w:rsidR="002361AD" w:rsidRDefault="001C7F0B">
      <w:pPr>
        <w:pStyle w:val="ConsPlusTitle0"/>
        <w:jc w:val="center"/>
      </w:pPr>
      <w:r>
        <w:t>ОБЕСПЕЧЕНИЮ ДЕЯТЕЛЬНОСТИ (ДОКАПИТАЛИЗАЦИ</w:t>
      </w:r>
      <w:r>
        <w:t>И) МИКРОКРЕДИТНОЙ</w:t>
      </w:r>
    </w:p>
    <w:p w14:paraId="49CAA4EC" w14:textId="77777777" w:rsidR="002361AD" w:rsidRDefault="001C7F0B">
      <w:pPr>
        <w:pStyle w:val="ConsPlusTitle0"/>
        <w:jc w:val="center"/>
      </w:pPr>
      <w:r>
        <w:t>КОМПАНИИ БЕЛГОРОДСКИЙ ОБЛАСТНОЙ ФОНД ПОДДЕРЖКИ МАЛОГО</w:t>
      </w:r>
    </w:p>
    <w:p w14:paraId="7E25C7AC" w14:textId="77777777" w:rsidR="002361AD" w:rsidRDefault="001C7F0B">
      <w:pPr>
        <w:pStyle w:val="ConsPlusTitle0"/>
        <w:jc w:val="center"/>
      </w:pPr>
      <w:r>
        <w:t>И СРЕДНЕГО ПРЕДПРИНИМАТЕЛЬСТВА В РАМКАХ РЕГИОНАЛЬНОЙ</w:t>
      </w:r>
    </w:p>
    <w:p w14:paraId="0A6A1ECE" w14:textId="77777777" w:rsidR="002361AD" w:rsidRDefault="001C7F0B">
      <w:pPr>
        <w:pStyle w:val="ConsPlusTitle0"/>
        <w:jc w:val="center"/>
      </w:pPr>
      <w:r>
        <w:t>ПРОГРАММЫ РАЗВИТИЯ ПРОМЫШЛЕННОСТИ</w:t>
      </w:r>
    </w:p>
    <w:p w14:paraId="242C6821" w14:textId="77777777" w:rsidR="002361AD" w:rsidRDefault="002361A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361AD" w14:paraId="3DF9A6B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382AB" w14:textId="77777777" w:rsidR="002361AD" w:rsidRDefault="002361A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D8BB4D" w14:textId="77777777" w:rsidR="002361AD" w:rsidRDefault="002361A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A96695D" w14:textId="77777777" w:rsidR="002361AD" w:rsidRDefault="001C7F0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755004F" w14:textId="77777777" w:rsidR="002361AD" w:rsidRDefault="001C7F0B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276" w:tooltip="Постановление Правительства РФ от 14.06.2023 N 982 &quot;О внесении изменений в государственную программу Российской Федерации &quot;Развитие промышленности и повышение ее конкурентоспособност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14.06.2023 N 982)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9A348" w14:textId="77777777" w:rsidR="002361AD" w:rsidRDefault="002361AD">
            <w:pPr>
              <w:pStyle w:val="ConsPlusNormal0"/>
            </w:pPr>
          </w:p>
        </w:tc>
      </w:tr>
    </w:tbl>
    <w:p w14:paraId="2D7CD495" w14:textId="77777777" w:rsidR="002361AD" w:rsidRDefault="002361AD">
      <w:pPr>
        <w:pStyle w:val="ConsPlusNormal0"/>
        <w:jc w:val="both"/>
      </w:pPr>
    </w:p>
    <w:p w14:paraId="28F42169" w14:textId="77777777" w:rsidR="002361AD" w:rsidRDefault="001C7F0B">
      <w:pPr>
        <w:pStyle w:val="ConsPlusNormal0"/>
        <w:ind w:firstLine="540"/>
        <w:jc w:val="both"/>
      </w:pPr>
      <w:bookmarkStart w:id="50" w:name="P995"/>
      <w:bookmarkEnd w:id="50"/>
      <w:r>
        <w:t>1. Настоящие Правила устанавливают цели, условия и порядок предоставления в 2023 году иного межбюджетного трансферта из федерального бюджета бюджету Белгородской области, источником финансового обеспечения которого являются бюджетные ассигнования резервног</w:t>
      </w:r>
      <w:r>
        <w:t>о фонда Правительства Российской Федерации, в целях софинансирования в полном объеме расходных обязательств Белгородской области, возникающих при реализации мероприятия по финансовому обеспечению деятельности (докапитализации) микрокредитной компании Белго</w:t>
      </w:r>
      <w:r>
        <w:t>родский областной фонд поддержки малого и среднего предпринимательства в рамках региональной программы развития промышленности (далее соответственно - иной межбюджетный трансферт, фонд).</w:t>
      </w:r>
    </w:p>
    <w:p w14:paraId="38B28559" w14:textId="77777777" w:rsidR="002361AD" w:rsidRDefault="001C7F0B">
      <w:pPr>
        <w:pStyle w:val="ConsPlusNormal0"/>
        <w:spacing w:before="240"/>
        <w:ind w:firstLine="540"/>
        <w:jc w:val="both"/>
      </w:pPr>
      <w:r>
        <w:t>Под региональной программой развития промышленности понимается госуда</w:t>
      </w:r>
      <w:r>
        <w:t>рственная программа Белгородской области, содержащая мероприятия по развитию промышленности в Белгородской области.</w:t>
      </w:r>
    </w:p>
    <w:p w14:paraId="33B276C2" w14:textId="77777777" w:rsidR="002361AD" w:rsidRDefault="001C7F0B">
      <w:pPr>
        <w:pStyle w:val="ConsPlusNormal0"/>
        <w:spacing w:before="240"/>
        <w:ind w:firstLine="540"/>
        <w:jc w:val="both"/>
      </w:pPr>
      <w:r>
        <w:t>Иной межбюджетный трансферт предоставляется в целях софинансирования в полном объеме расходных обязательств Белгородской области, возникающи</w:t>
      </w:r>
      <w:r>
        <w:t xml:space="preserve">х при предоставлении субсидий из бюджета Белгородской области фонду в целях предоставления финансовой </w:t>
      </w:r>
      <w:r>
        <w:lastRenderedPageBreak/>
        <w:t>поддержки субъектам деятельности в сфере промышленности в форме займов в порядке, установленном высшим исполнительным органом Белгородской области и согла</w:t>
      </w:r>
      <w:r>
        <w:t>сованном с Министерством промышленности и торговли Российской Федерации.</w:t>
      </w:r>
    </w:p>
    <w:p w14:paraId="6082B8A1" w14:textId="77777777" w:rsidR="002361AD" w:rsidRDefault="001C7F0B">
      <w:pPr>
        <w:pStyle w:val="ConsPlusNormal0"/>
        <w:spacing w:before="240"/>
        <w:ind w:firstLine="540"/>
        <w:jc w:val="both"/>
      </w:pPr>
      <w:r>
        <w:t>2. Иной межбюджетный трансферт предоставляется Белгородской области в пределах лимитов бюджетных обязательств, доведенных до Министерства промышленности и торговли Российской Федераци</w:t>
      </w:r>
      <w:r>
        <w:t xml:space="preserve">и как получателя средств федерального бюджета на предоставление иного межбюджетного трансферта на цели, указанные в </w:t>
      </w:r>
      <w:hyperlink w:anchor="P995" w:tooltip="1. Настоящие Правила устанавливают цели, условия и порядок предоставления в 2023 году иного межбюджетного трансферта из федерального бюджета бюджету Белгородской области, источником финансового обеспечения которого являются бюджетные ассигнования резервного фо">
        <w:r>
          <w:rPr>
            <w:color w:val="0000FF"/>
          </w:rPr>
          <w:t>пункте 1</w:t>
        </w:r>
      </w:hyperlink>
      <w:r>
        <w:t xml:space="preserve"> настоящих Правил.</w:t>
      </w:r>
    </w:p>
    <w:p w14:paraId="11F1F59F" w14:textId="77777777" w:rsidR="002361AD" w:rsidRDefault="001C7F0B">
      <w:pPr>
        <w:pStyle w:val="ConsPlusNormal0"/>
        <w:spacing w:before="240"/>
        <w:ind w:firstLine="540"/>
        <w:jc w:val="both"/>
      </w:pPr>
      <w:r>
        <w:t>Средства из бюджета субъекта Российской Федерации, источником софинансирован</w:t>
      </w:r>
      <w:r>
        <w:t>ия которых является иной межбюджетный трансферт, не могут быть направлены на финансовое обеспечение административно-хозяйственной деятельности фонда.</w:t>
      </w:r>
    </w:p>
    <w:p w14:paraId="0A689547" w14:textId="77777777" w:rsidR="002361AD" w:rsidRDefault="001C7F0B">
      <w:pPr>
        <w:pStyle w:val="ConsPlusNormal0"/>
        <w:spacing w:before="240"/>
        <w:ind w:firstLine="540"/>
        <w:jc w:val="both"/>
      </w:pPr>
      <w:r>
        <w:t>3. Условиями предоставления иного межбюджетного трансферта являются:</w:t>
      </w:r>
    </w:p>
    <w:p w14:paraId="69338754" w14:textId="77777777" w:rsidR="002361AD" w:rsidRDefault="001C7F0B">
      <w:pPr>
        <w:pStyle w:val="ConsPlusNormal0"/>
        <w:spacing w:before="240"/>
        <w:ind w:firstLine="540"/>
        <w:jc w:val="both"/>
      </w:pPr>
      <w:bookmarkStart w:id="51" w:name="P1001"/>
      <w:bookmarkEnd w:id="51"/>
      <w:r>
        <w:t>а) наличие региональной программы раз</w:t>
      </w:r>
      <w:r>
        <w:t>вития промышленности, утвержденной правовым актом Белгородской области, в составе которой содержится отдельное мероприятие по осуществлению полномочия Белгородской области по финансовому обеспечению деятельности (докапитализации) фонда в рамках регионально</w:t>
      </w:r>
      <w:r>
        <w:t>й программы развития промышленности (далее - мероприятие региональной программы);</w:t>
      </w:r>
    </w:p>
    <w:p w14:paraId="78DB86BE" w14:textId="77777777" w:rsidR="002361AD" w:rsidRDefault="001C7F0B">
      <w:pPr>
        <w:pStyle w:val="ConsPlusNormal0"/>
        <w:spacing w:before="240"/>
        <w:ind w:firstLine="540"/>
        <w:jc w:val="both"/>
      </w:pPr>
      <w:bookmarkStart w:id="52" w:name="P1002"/>
      <w:bookmarkEnd w:id="52"/>
      <w:r>
        <w:t xml:space="preserve">б) наличие в составе мероприятия региональной программы результатов предоставления иного межбюджетного трансферта, предусмотренных </w:t>
      </w:r>
      <w:hyperlink w:anchor="P1006" w:tooltip="5. Результатом предоставления иного межбюджетного трансферта, значения которого устанавливаются в соглашении, является количество поддержанных инвестиционных проектов.">
        <w:r>
          <w:rPr>
            <w:color w:val="0000FF"/>
          </w:rPr>
          <w:t>пунктом 5</w:t>
        </w:r>
      </w:hyperlink>
      <w:r>
        <w:t xml:space="preserve"> настоящих Правил;</w:t>
      </w:r>
    </w:p>
    <w:p w14:paraId="18CD1013" w14:textId="77777777" w:rsidR="002361AD" w:rsidRDefault="001C7F0B">
      <w:pPr>
        <w:pStyle w:val="ConsPlusNormal0"/>
        <w:spacing w:before="240"/>
        <w:ind w:firstLine="540"/>
        <w:jc w:val="both"/>
      </w:pPr>
      <w:r>
        <w:t>в) заключение соглашения о предоставлении иного межбюджетного трансферта из федерального бюджета между Министерством промышленности и торговли Российской Федерации и высшим исполнительным органом Белгородской области с использованием государственной интегр</w:t>
      </w:r>
      <w:r>
        <w:t xml:space="preserve">ированной информационной системы управления общественными финансами "Электронный бюджет" в соответствии с </w:t>
      </w:r>
      <w:hyperlink r:id="rId277" w:tooltip="Справочная информация: &quot;Типовые формы договоров (соглашений) о предоставлении субсидий, иных межбюджетных трансфертов&quot; (Материал подготовлен специалистами КонсультантПлюс) {КонсультантПлюс}">
        <w:r>
          <w:rPr>
            <w:color w:val="0000FF"/>
          </w:rPr>
          <w:t>типовой формой</w:t>
        </w:r>
      </w:hyperlink>
      <w:r>
        <w:t xml:space="preserve"> соглашения, утвержденной Министерством финансов Российской Федерации (далее - соглашение).</w:t>
      </w:r>
    </w:p>
    <w:p w14:paraId="0DEE75DB" w14:textId="77777777" w:rsidR="002361AD" w:rsidRDefault="001C7F0B">
      <w:pPr>
        <w:pStyle w:val="ConsPlusNormal0"/>
        <w:spacing w:before="240"/>
        <w:ind w:firstLine="540"/>
        <w:jc w:val="both"/>
      </w:pPr>
      <w:r>
        <w:t>4. При з</w:t>
      </w:r>
      <w:r>
        <w:t xml:space="preserve">аключении соглашения высший исполнительный орган Белгородской области представляет в Министерство промышленности и торговли Российской Федерации отчетность об исполнении условий предоставления иного межбюджетного трансферта, предусмотренных </w:t>
      </w:r>
      <w:hyperlink w:anchor="P1001" w:tooltip="а) наличие региональной программы развития промышленности, утвержденной правовым актом Белгородской области, в составе которой содержится отдельное мероприятие по осуществлению полномочия Белгородской области по финансовому обеспечению деятельности (докапитали">
        <w:r>
          <w:rPr>
            <w:color w:val="0000FF"/>
          </w:rPr>
          <w:t>подпунктами "а"</w:t>
        </w:r>
      </w:hyperlink>
      <w:r>
        <w:t xml:space="preserve"> и </w:t>
      </w:r>
      <w:hyperlink w:anchor="P1002" w:tooltip="б) наличие в составе мероприятия региональной программы результатов предоставления иного межбюджетного трансферта, предусмотренных пунктом 5 настоящих Правил;">
        <w:r>
          <w:rPr>
            <w:color w:val="0000FF"/>
          </w:rPr>
          <w:t>"б" пункта 3</w:t>
        </w:r>
      </w:hyperlink>
      <w:r>
        <w:t xml:space="preserve"> настоящих </w:t>
      </w:r>
      <w:r>
        <w:t>Правил.</w:t>
      </w:r>
    </w:p>
    <w:p w14:paraId="102C1AF1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Министерство промышленности и торговли Российской Федерации на основании представленной высшим исполнительным органом Белгородской области отчетности об исполнении условий предоставления иного межбюджетного трансферта, предусмотренных </w:t>
      </w:r>
      <w:hyperlink w:anchor="P1001" w:tooltip="а) наличие региональной программы развития промышленности, утвержденной правовым актом Белгородской области, в составе которой содержится отдельное мероприятие по осуществлению полномочия Белгородской области по финансовому обеспечению деятельности (докапитали">
        <w:r>
          <w:rPr>
            <w:color w:val="0000FF"/>
          </w:rPr>
          <w:t>подпунктами "а"</w:t>
        </w:r>
      </w:hyperlink>
      <w:r>
        <w:t xml:space="preserve"> и </w:t>
      </w:r>
      <w:hyperlink w:anchor="P1002" w:tooltip="б) наличие в составе мероприятия региональной программы результатов предоставления иного межбюджетного трансферта, предусмотренных пунктом 5 настоящих Правил;">
        <w:r>
          <w:rPr>
            <w:color w:val="0000FF"/>
          </w:rPr>
          <w:t>"б" пункта 3</w:t>
        </w:r>
      </w:hyperlink>
      <w:r>
        <w:t xml:space="preserve"> настоящи</w:t>
      </w:r>
      <w:r>
        <w:t>х Правил, осуществляет контроль за соблюдением Белгородской областью условий предоставления иного межбюджетного трансферта.</w:t>
      </w:r>
    </w:p>
    <w:p w14:paraId="071254DD" w14:textId="77777777" w:rsidR="002361AD" w:rsidRDefault="001C7F0B">
      <w:pPr>
        <w:pStyle w:val="ConsPlusNormal0"/>
        <w:spacing w:before="240"/>
        <w:ind w:firstLine="540"/>
        <w:jc w:val="both"/>
      </w:pPr>
      <w:bookmarkStart w:id="53" w:name="P1006"/>
      <w:bookmarkEnd w:id="53"/>
      <w:r>
        <w:t>5. Результатом предоставления иного межбюджетного трансферта, значения которого устанавливаются в соглашении, является количество по</w:t>
      </w:r>
      <w:r>
        <w:t>ддержанных инвестиционных проектов.</w:t>
      </w:r>
    </w:p>
    <w:p w14:paraId="654E566F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6. Оценка эффективности предоставления иного межбюджетного трансферта осуществляется Министерством промышленности и торговли Российской Федерации в течение 2 месяцев со дня представления отчетов, указанных в </w:t>
      </w:r>
      <w:hyperlink w:anchor="P1013" w:tooltip="10. Орган исполнительной власти Белгородской области, уполномоченный высшим исполнительным органом Белгородской области, размещает в соответствии с соглашением в государственной интегрированной информационной системе управления общественными финансами &quot;Электро">
        <w:r>
          <w:rPr>
            <w:color w:val="0000FF"/>
          </w:rPr>
          <w:t>пункте 10</w:t>
        </w:r>
      </w:hyperlink>
      <w:r>
        <w:t xml:space="preserve"> настоящих Правил, путем сравнения </w:t>
      </w:r>
      <w:r>
        <w:lastRenderedPageBreak/>
        <w:t>установленных в соглашении значений результата предоставления иного межбюджетного трансферта с фактически достигнутыми значениями этого результата в отчетном периоде.</w:t>
      </w:r>
    </w:p>
    <w:p w14:paraId="0956CA5A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7. Иной </w:t>
      </w:r>
      <w:r>
        <w:t xml:space="preserve">межбюджетный трансферт предоставляется на основании соглашения, содержащего в том числе обязательство Белгородской области включить в нормативные правовые акты, на основании которых фонду будут предоставлены субсидии, положения, закрепляющие обязательство </w:t>
      </w:r>
      <w:r>
        <w:t>фонда по использованию средств из бюджета Белгородской области, источником софинансирования которых является иной межбюджетный трансферт, предоставленный в соответствии с настоящими Правилами в полном размере до 31 декабря 2023 г., а также обязательство по</w:t>
      </w:r>
      <w:r>
        <w:t xml:space="preserve"> использованию фондом средств, полученных при возврате займов, процентов по ним и иных доходов в форме штрафов и пеней, источником финансового обеспечения которых являлись средства иного межбюджетного трансферта, исключительно на цели оказания финансовой п</w:t>
      </w:r>
      <w:r>
        <w:t xml:space="preserve">оддержки субъектов деятельности в сфере промышленности в соответствии со </w:t>
      </w:r>
      <w:hyperlink r:id="rId278" w:tooltip="Федеральный закон от 31.12.2014 N 488-ФЗ (ред. от 28.12.2025) &quot;О промышленной политике в Российской Федерации&quot; {КонсультантПлюс}">
        <w:r>
          <w:rPr>
            <w:color w:val="0000FF"/>
          </w:rPr>
          <w:t>статьей 11</w:t>
        </w:r>
      </w:hyperlink>
      <w:r>
        <w:t xml:space="preserve"> Федерального закона "О промышленной политике в Российской Федерации" и уставом фонда.</w:t>
      </w:r>
    </w:p>
    <w:p w14:paraId="619D92FE" w14:textId="77777777" w:rsidR="002361AD" w:rsidRDefault="001C7F0B">
      <w:pPr>
        <w:pStyle w:val="ConsPlusNormal0"/>
        <w:spacing w:before="240"/>
        <w:ind w:firstLine="540"/>
        <w:jc w:val="both"/>
      </w:pPr>
      <w:r>
        <w:t>8. Внесение в соглашение изменений, предусматривающих ухудшение значений результата предос</w:t>
      </w:r>
      <w:r>
        <w:t>тавления иного межбюджетного трансферта, не допускается в течение всего периода действия соглашения, за исключением следующих случаев:</w:t>
      </w:r>
    </w:p>
    <w:p w14:paraId="751D123B" w14:textId="77777777" w:rsidR="002361AD" w:rsidRDefault="001C7F0B">
      <w:pPr>
        <w:pStyle w:val="ConsPlusNormal0"/>
        <w:spacing w:before="240"/>
        <w:ind w:firstLine="540"/>
        <w:jc w:val="both"/>
      </w:pPr>
      <w:r>
        <w:t>если выполнение условий предоставления иного межбюджетного трансферта оказалось невозможным вследствие наступления обстоя</w:t>
      </w:r>
      <w:r>
        <w:t>тельств непреодолимой силы;</w:t>
      </w:r>
    </w:p>
    <w:p w14:paraId="77515A37" w14:textId="77777777" w:rsidR="002361AD" w:rsidRDefault="001C7F0B">
      <w:pPr>
        <w:pStyle w:val="ConsPlusNormal0"/>
        <w:spacing w:before="240"/>
        <w:ind w:firstLine="540"/>
        <w:jc w:val="both"/>
      </w:pPr>
      <w:r>
        <w:t>если произошло существенное (более чем на 20 процентов) сокращение размера иного межбюджетного трансферта в связи с уменьшением лимитов бюджетных обязательств, доведенных до Министерства промышленности и торговли Российской Феде</w:t>
      </w:r>
      <w:r>
        <w:t>рации как получателя средств федерального бюджета, приводящим к невозможности предоставления иного межбюджетного трансферта в размере, определенном в соглашении.</w:t>
      </w:r>
    </w:p>
    <w:p w14:paraId="06FEE8B2" w14:textId="77777777" w:rsidR="002361AD" w:rsidRDefault="001C7F0B">
      <w:pPr>
        <w:pStyle w:val="ConsPlusNormal0"/>
        <w:spacing w:before="240"/>
        <w:ind w:firstLine="540"/>
        <w:jc w:val="both"/>
      </w:pPr>
      <w:r>
        <w:t>9. Перечисление иного межбюджетного трансферта осуществляется в установленном порядке на едины</w:t>
      </w:r>
      <w:r>
        <w:t>й счет бюджета Белгородской области, открытый финансовому органу Белгородской области в территориальном органе Федерального казначейства.</w:t>
      </w:r>
    </w:p>
    <w:p w14:paraId="7C3199C0" w14:textId="77777777" w:rsidR="002361AD" w:rsidRDefault="001C7F0B">
      <w:pPr>
        <w:pStyle w:val="ConsPlusNormal0"/>
        <w:spacing w:before="240"/>
        <w:ind w:firstLine="540"/>
        <w:jc w:val="both"/>
      </w:pPr>
      <w:bookmarkStart w:id="54" w:name="P1013"/>
      <w:bookmarkEnd w:id="54"/>
      <w:r>
        <w:t>10. Орган исполнительной власти Белгородской области, уполномоченный высшим исполнительным органом Белгородской област</w:t>
      </w:r>
      <w:r>
        <w:t>и, размещает в соответствии с соглашением в государственной интегрированной информационной системе управления общественными финансами "Электронный бюджет":</w:t>
      </w:r>
    </w:p>
    <w:p w14:paraId="15E45795" w14:textId="77777777" w:rsidR="002361AD" w:rsidRDefault="001C7F0B">
      <w:pPr>
        <w:pStyle w:val="ConsPlusNormal0"/>
        <w:spacing w:before="240"/>
        <w:ind w:firstLine="540"/>
        <w:jc w:val="both"/>
      </w:pPr>
      <w:r>
        <w:t>отчет об осуществлении расходов бюджета Белгородской области, в целях софинансирования которых предо</w:t>
      </w:r>
      <w:r>
        <w:t>ставляется иной межбюджетный трансферт, - ежеквартально, не позднее 15-го числа месяца, следующего за отчетным кварталом;</w:t>
      </w:r>
    </w:p>
    <w:p w14:paraId="7400BA47" w14:textId="77777777" w:rsidR="002361AD" w:rsidRDefault="001C7F0B">
      <w:pPr>
        <w:pStyle w:val="ConsPlusNormal0"/>
        <w:spacing w:before="240"/>
        <w:ind w:firstLine="540"/>
        <w:jc w:val="both"/>
      </w:pPr>
      <w:r>
        <w:t>отчет о достижении значений результата предоставления иного межбюджетного трансферта - в сроки, установленные соглашением.</w:t>
      </w:r>
    </w:p>
    <w:p w14:paraId="5AF73D1D" w14:textId="77777777" w:rsidR="002361AD" w:rsidRDefault="001C7F0B">
      <w:pPr>
        <w:pStyle w:val="ConsPlusNormal0"/>
        <w:spacing w:before="240"/>
        <w:ind w:firstLine="540"/>
        <w:jc w:val="both"/>
      </w:pPr>
      <w:bookmarkStart w:id="55" w:name="P1016"/>
      <w:bookmarkEnd w:id="55"/>
      <w:r>
        <w:t>11. В случа</w:t>
      </w:r>
      <w:r>
        <w:t xml:space="preserve">е если Белгородской областью по состоянию на 31 декабря года предоставления иного межбюджетного трансферта допущено нарушение обязательств по достижению значений результата предоставления иного межбюджетного трансферта, установленного соглашением, </w:t>
      </w:r>
      <w:r>
        <w:lastRenderedPageBreak/>
        <w:t>размер с</w:t>
      </w:r>
      <w:r>
        <w:t>редств, подлежащих возврату из бюджета Белгородской области в федеральный бюджет до 1 июня года, следующего за годом предоставления иного межбюджетного трансферта (V</w:t>
      </w:r>
      <w:r>
        <w:rPr>
          <w:vertAlign w:val="subscript"/>
        </w:rPr>
        <w:t>возврата</w:t>
      </w:r>
      <w:r>
        <w:t>), определяется по формуле:</w:t>
      </w:r>
    </w:p>
    <w:p w14:paraId="59F05D2C" w14:textId="77777777" w:rsidR="002361AD" w:rsidRDefault="002361AD">
      <w:pPr>
        <w:pStyle w:val="ConsPlusNormal0"/>
        <w:jc w:val="both"/>
      </w:pPr>
    </w:p>
    <w:p w14:paraId="75334071" w14:textId="77777777" w:rsidR="002361AD" w:rsidRDefault="001C7F0B">
      <w:pPr>
        <w:pStyle w:val="ConsPlusNormal0"/>
        <w:jc w:val="center"/>
      </w:pPr>
      <w:r>
        <w:t>V</w:t>
      </w:r>
      <w:r>
        <w:rPr>
          <w:vertAlign w:val="subscript"/>
        </w:rPr>
        <w:t>возврата</w:t>
      </w:r>
      <w:r>
        <w:t xml:space="preserve"> = V</w:t>
      </w:r>
      <w:r>
        <w:rPr>
          <w:vertAlign w:val="subscript"/>
        </w:rPr>
        <w:t>мбт</w:t>
      </w:r>
      <w:r>
        <w:t xml:space="preserve"> x D</w:t>
      </w:r>
      <w:r>
        <w:rPr>
          <w:vertAlign w:val="subscript"/>
        </w:rPr>
        <w:t>i</w:t>
      </w:r>
      <w:r>
        <w:t xml:space="preserve"> x 0,01,</w:t>
      </w:r>
    </w:p>
    <w:p w14:paraId="4A3C18A0" w14:textId="77777777" w:rsidR="002361AD" w:rsidRDefault="002361AD">
      <w:pPr>
        <w:pStyle w:val="ConsPlusNormal0"/>
        <w:jc w:val="both"/>
      </w:pPr>
    </w:p>
    <w:p w14:paraId="7E89896A" w14:textId="77777777" w:rsidR="002361AD" w:rsidRDefault="001C7F0B">
      <w:pPr>
        <w:pStyle w:val="ConsPlusNormal0"/>
        <w:ind w:firstLine="540"/>
        <w:jc w:val="both"/>
      </w:pPr>
      <w:r>
        <w:t>где:</w:t>
      </w:r>
    </w:p>
    <w:p w14:paraId="7D6998CC" w14:textId="77777777" w:rsidR="002361AD" w:rsidRDefault="001C7F0B">
      <w:pPr>
        <w:pStyle w:val="ConsPlusNormal0"/>
        <w:spacing w:before="240"/>
        <w:ind w:firstLine="540"/>
        <w:jc w:val="both"/>
      </w:pPr>
      <w:r>
        <w:t>V</w:t>
      </w:r>
      <w:r>
        <w:rPr>
          <w:vertAlign w:val="subscript"/>
        </w:rPr>
        <w:t>мбт</w:t>
      </w:r>
      <w:r>
        <w:t xml:space="preserve"> - размер иног</w:t>
      </w:r>
      <w:r>
        <w:t>о межбюджетного трансферта, предоставленного Белгородской области;</w:t>
      </w:r>
    </w:p>
    <w:p w14:paraId="5717BC86" w14:textId="77777777" w:rsidR="002361AD" w:rsidRDefault="001C7F0B">
      <w:pPr>
        <w:pStyle w:val="ConsPlusNormal0"/>
        <w:spacing w:before="240"/>
        <w:ind w:firstLine="540"/>
        <w:jc w:val="both"/>
      </w:pPr>
      <w:r>
        <w:t>D</w:t>
      </w:r>
      <w:r>
        <w:rPr>
          <w:vertAlign w:val="subscript"/>
        </w:rPr>
        <w:t>i</w:t>
      </w:r>
      <w:r>
        <w:t xml:space="preserve"> - индекс, отражающий уровень недостижения значения результата предоставления иного межбюджетного трансферта (при расчете используются только D</w:t>
      </w:r>
      <w:r>
        <w:rPr>
          <w:vertAlign w:val="subscript"/>
        </w:rPr>
        <w:t>i</w:t>
      </w:r>
      <w:r>
        <w:t xml:space="preserve"> &gt; 0).</w:t>
      </w:r>
    </w:p>
    <w:p w14:paraId="44A8489B" w14:textId="77777777" w:rsidR="002361AD" w:rsidRDefault="001C7F0B">
      <w:pPr>
        <w:pStyle w:val="ConsPlusNormal0"/>
        <w:spacing w:before="240"/>
        <w:ind w:firstLine="540"/>
        <w:jc w:val="both"/>
      </w:pPr>
      <w:r>
        <w:t>12. Индекс, отражающий уровень недос</w:t>
      </w:r>
      <w:r>
        <w:t>тижения значения результата предоставления иного межбюджетного трансферта (D</w:t>
      </w:r>
      <w:r>
        <w:rPr>
          <w:vertAlign w:val="subscript"/>
        </w:rPr>
        <w:t>i</w:t>
      </w:r>
      <w:r>
        <w:t>), определяется по формуле:</w:t>
      </w:r>
    </w:p>
    <w:p w14:paraId="06F639AE" w14:textId="77777777" w:rsidR="002361AD" w:rsidRDefault="002361AD">
      <w:pPr>
        <w:pStyle w:val="ConsPlusNormal0"/>
        <w:jc w:val="both"/>
      </w:pPr>
    </w:p>
    <w:p w14:paraId="2F0F73BF" w14:textId="77777777" w:rsidR="002361AD" w:rsidRDefault="001C7F0B">
      <w:pPr>
        <w:pStyle w:val="ConsPlusNormal0"/>
        <w:jc w:val="center"/>
      </w:pPr>
      <w:r>
        <w:rPr>
          <w:noProof/>
          <w:position w:val="-28"/>
        </w:rPr>
        <w:drawing>
          <wp:inline distT="0" distB="0" distL="0" distR="0" wp14:anchorId="0E50E34A" wp14:editId="502C57FC">
            <wp:extent cx="902970" cy="514350"/>
            <wp:effectExtent l="0" t="0" r="0" b="0"/>
            <wp:docPr id="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82E50" w14:textId="77777777" w:rsidR="002361AD" w:rsidRDefault="002361AD">
      <w:pPr>
        <w:pStyle w:val="ConsPlusNormal0"/>
        <w:jc w:val="both"/>
      </w:pPr>
    </w:p>
    <w:p w14:paraId="4675C1A7" w14:textId="77777777" w:rsidR="002361AD" w:rsidRDefault="001C7F0B">
      <w:pPr>
        <w:pStyle w:val="ConsPlusNormal0"/>
        <w:ind w:firstLine="540"/>
        <w:jc w:val="both"/>
      </w:pPr>
      <w:r>
        <w:t>где:</w:t>
      </w:r>
    </w:p>
    <w:p w14:paraId="2E92F09F" w14:textId="77777777" w:rsidR="002361AD" w:rsidRDefault="001C7F0B">
      <w:pPr>
        <w:pStyle w:val="ConsPlusNormal0"/>
        <w:spacing w:before="240"/>
        <w:ind w:firstLine="540"/>
        <w:jc w:val="both"/>
      </w:pPr>
      <w:r>
        <w:t>T</w:t>
      </w:r>
      <w:r>
        <w:rPr>
          <w:vertAlign w:val="subscript"/>
        </w:rPr>
        <w:t>i</w:t>
      </w:r>
      <w:r>
        <w:t xml:space="preserve"> - фактически достигнутое значение результата предоставления иного межбюджетного трансферта на отчетную дату;</w:t>
      </w:r>
    </w:p>
    <w:p w14:paraId="5625CC24" w14:textId="77777777" w:rsidR="002361AD" w:rsidRDefault="001C7F0B">
      <w:pPr>
        <w:pStyle w:val="ConsPlusNormal0"/>
        <w:spacing w:before="240"/>
        <w:ind w:firstLine="540"/>
        <w:jc w:val="both"/>
      </w:pPr>
      <w:r>
        <w:t>E</w:t>
      </w:r>
      <w:r>
        <w:rPr>
          <w:vertAlign w:val="subscript"/>
        </w:rPr>
        <w:t>i</w:t>
      </w:r>
      <w:r>
        <w:t xml:space="preserve"> - плановое значение результата предоставления иного межбюджетного трансферта, установленное соглашением.</w:t>
      </w:r>
    </w:p>
    <w:p w14:paraId="03156CC1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13. Основанием для освобождения Белгородской области от применения мер ответственности, предусмотренных </w:t>
      </w:r>
      <w:hyperlink w:anchor="P1016" w:tooltip="11. В случае если Белгородской областью по состоянию на 31 декабря года предоставления иного межбюджетного трансферта допущено нарушение обязательств по достижению значений результата предоставления иного межбюджетного трансферта, установленного соглашением, р">
        <w:r>
          <w:rPr>
            <w:color w:val="0000FF"/>
          </w:rPr>
          <w:t xml:space="preserve">пунктом </w:t>
        </w:r>
        <w:r>
          <w:rPr>
            <w:color w:val="0000FF"/>
          </w:rPr>
          <w:t>11</w:t>
        </w:r>
      </w:hyperlink>
      <w:r>
        <w:t xml:space="preserve"> настоящих Правил, является документально подтвержденное наступление следующих обстоятельств непреодолимой силы, препятствующих исполнению соответствующих обязательств:</w:t>
      </w:r>
    </w:p>
    <w:p w14:paraId="67F9DC43" w14:textId="77777777" w:rsidR="002361AD" w:rsidRDefault="001C7F0B">
      <w:pPr>
        <w:pStyle w:val="ConsPlusNormal0"/>
        <w:spacing w:before="240"/>
        <w:ind w:firstLine="540"/>
        <w:jc w:val="both"/>
      </w:pPr>
      <w:r>
        <w:t>а) установление регионального (межмуниципального) и (или) местного уровня реагировани</w:t>
      </w:r>
      <w:r>
        <w:t>я на чрезвычайную ситуацию, подтвержденное правовым актом органа Белгородской области и (или) органа местного самоуправления;</w:t>
      </w:r>
    </w:p>
    <w:p w14:paraId="7783E05D" w14:textId="77777777" w:rsidR="002361AD" w:rsidRDefault="001C7F0B">
      <w:pPr>
        <w:pStyle w:val="ConsPlusNormal0"/>
        <w:spacing w:before="240"/>
        <w:ind w:firstLine="540"/>
        <w:jc w:val="both"/>
      </w:pPr>
      <w:r>
        <w:t>б) факт установления карантина и (или) иных ограничений, направленных на предотвращение распространения и ликвидацию очагов заразн</w:t>
      </w:r>
      <w:r>
        <w:t>ых и иных болезней животных, подтвержденное правовым актом органа Белгородской области;</w:t>
      </w:r>
    </w:p>
    <w:p w14:paraId="19434174" w14:textId="77777777" w:rsidR="002361AD" w:rsidRDefault="001C7F0B">
      <w:pPr>
        <w:pStyle w:val="ConsPlusNormal0"/>
        <w:spacing w:before="240"/>
        <w:ind w:firstLine="540"/>
        <w:jc w:val="both"/>
      </w:pPr>
      <w:r>
        <w:t>в) аномальные погодные условия, подтвержденные справкой территориального органа Федеральной службы по гидрометеорологии и мониторингу окружающей среды;</w:t>
      </w:r>
    </w:p>
    <w:p w14:paraId="4432C7BF" w14:textId="77777777" w:rsidR="002361AD" w:rsidRDefault="001C7F0B">
      <w:pPr>
        <w:pStyle w:val="ConsPlusNormal0"/>
        <w:spacing w:before="240"/>
        <w:ind w:firstLine="540"/>
        <w:jc w:val="both"/>
      </w:pPr>
      <w:r>
        <w:t>г) наличие вступ</w:t>
      </w:r>
      <w:r>
        <w:t>ившего в законную силу в году предоставления иного межбюджетного трансферта решения арбитражного суда о признании несостоятельной (банкротом) организации, деятельность которой оказывала влияние на исполнение обязательств, предусмотренных соглашением.</w:t>
      </w:r>
    </w:p>
    <w:p w14:paraId="6B25C499" w14:textId="77777777" w:rsidR="002361AD" w:rsidRDefault="001C7F0B">
      <w:pPr>
        <w:pStyle w:val="ConsPlusNormal0"/>
        <w:spacing w:before="240"/>
        <w:ind w:firstLine="540"/>
        <w:jc w:val="both"/>
      </w:pPr>
      <w:r>
        <w:lastRenderedPageBreak/>
        <w:t>14. В</w:t>
      </w:r>
      <w:r>
        <w:t xml:space="preserve"> случае нарушения Белгородской областью целей, установленных при предоставлении иного межбюджетного трансферта, применяются бюджетные меры принуждения в соответствии с бюджетным законодательством Российской Федерации.</w:t>
      </w:r>
    </w:p>
    <w:p w14:paraId="22F41619" w14:textId="77777777" w:rsidR="002361AD" w:rsidRDefault="001C7F0B">
      <w:pPr>
        <w:pStyle w:val="ConsPlusNormal0"/>
        <w:spacing w:before="240"/>
        <w:ind w:firstLine="540"/>
        <w:jc w:val="both"/>
      </w:pPr>
      <w:r>
        <w:t>15. Ответственность за достоверность п</w:t>
      </w:r>
      <w:r>
        <w:t>редставляемых в Министерство промышленности и торговли Российской Федерации информации и документов, которые предусмотрены настоящими Правилами, возлагается на высший исполнительный орган Белгородской области.</w:t>
      </w:r>
    </w:p>
    <w:p w14:paraId="090081F2" w14:textId="77777777" w:rsidR="002361AD" w:rsidRDefault="001C7F0B">
      <w:pPr>
        <w:pStyle w:val="ConsPlusNormal0"/>
        <w:spacing w:before="240"/>
        <w:ind w:firstLine="540"/>
        <w:jc w:val="both"/>
      </w:pPr>
      <w:r>
        <w:t>16. Контроль за соблюдением Белгородской облас</w:t>
      </w:r>
      <w:r>
        <w:t>тью условий предоставления иного межбюджетного трансферта осуществляется Министерством промышленности и торговли Российской Федерации и органами государственного финансового контроля.</w:t>
      </w:r>
    </w:p>
    <w:p w14:paraId="7385D19D" w14:textId="77777777" w:rsidR="002361AD" w:rsidRDefault="002361AD">
      <w:pPr>
        <w:pStyle w:val="ConsPlusNormal0"/>
        <w:ind w:firstLine="540"/>
        <w:jc w:val="both"/>
      </w:pPr>
    </w:p>
    <w:p w14:paraId="6FC776C8" w14:textId="77777777" w:rsidR="002361AD" w:rsidRDefault="002361AD">
      <w:pPr>
        <w:pStyle w:val="ConsPlusNormal0"/>
        <w:ind w:firstLine="540"/>
        <w:jc w:val="both"/>
      </w:pPr>
    </w:p>
    <w:p w14:paraId="5224D582" w14:textId="77777777" w:rsidR="002361AD" w:rsidRDefault="002361AD">
      <w:pPr>
        <w:pStyle w:val="ConsPlusNormal0"/>
        <w:ind w:firstLine="540"/>
        <w:jc w:val="both"/>
      </w:pPr>
    </w:p>
    <w:p w14:paraId="6A1FC9FF" w14:textId="77777777" w:rsidR="002361AD" w:rsidRDefault="002361AD">
      <w:pPr>
        <w:pStyle w:val="ConsPlusNormal0"/>
        <w:ind w:firstLine="540"/>
        <w:jc w:val="both"/>
      </w:pPr>
    </w:p>
    <w:p w14:paraId="60951972" w14:textId="77777777" w:rsidR="002361AD" w:rsidRDefault="002361AD">
      <w:pPr>
        <w:pStyle w:val="ConsPlusNormal0"/>
        <w:ind w:firstLine="540"/>
        <w:jc w:val="both"/>
      </w:pPr>
    </w:p>
    <w:p w14:paraId="52FE1423" w14:textId="77777777" w:rsidR="002361AD" w:rsidRDefault="001C7F0B">
      <w:pPr>
        <w:pStyle w:val="ConsPlusNormal0"/>
        <w:jc w:val="right"/>
        <w:outlineLvl w:val="1"/>
      </w:pPr>
      <w:r>
        <w:t>Приложение N 6</w:t>
      </w:r>
    </w:p>
    <w:p w14:paraId="785767DD" w14:textId="77777777" w:rsidR="002361AD" w:rsidRDefault="001C7F0B">
      <w:pPr>
        <w:pStyle w:val="ConsPlusNormal0"/>
        <w:jc w:val="right"/>
      </w:pPr>
      <w:r>
        <w:t>к государственной программе</w:t>
      </w:r>
    </w:p>
    <w:p w14:paraId="4C3891BB" w14:textId="77777777" w:rsidR="002361AD" w:rsidRDefault="001C7F0B">
      <w:pPr>
        <w:pStyle w:val="ConsPlusNormal0"/>
        <w:jc w:val="right"/>
      </w:pPr>
      <w:r>
        <w:t>Российской Федерации "Развитие</w:t>
      </w:r>
    </w:p>
    <w:p w14:paraId="313B83EF" w14:textId="77777777" w:rsidR="002361AD" w:rsidRDefault="001C7F0B">
      <w:pPr>
        <w:pStyle w:val="ConsPlusNormal0"/>
        <w:jc w:val="right"/>
      </w:pPr>
      <w:r>
        <w:t>промышленности и повышение</w:t>
      </w:r>
    </w:p>
    <w:p w14:paraId="534128DC" w14:textId="77777777" w:rsidR="002361AD" w:rsidRDefault="001C7F0B">
      <w:pPr>
        <w:pStyle w:val="ConsPlusNormal0"/>
        <w:jc w:val="right"/>
      </w:pPr>
      <w:r>
        <w:t>ее конкурентоспособности"</w:t>
      </w:r>
    </w:p>
    <w:p w14:paraId="05C9733E" w14:textId="77777777" w:rsidR="002361AD" w:rsidRDefault="002361AD">
      <w:pPr>
        <w:pStyle w:val="ConsPlusNormal0"/>
        <w:jc w:val="right"/>
      </w:pPr>
    </w:p>
    <w:p w14:paraId="1C56B38B" w14:textId="77777777" w:rsidR="002361AD" w:rsidRDefault="001C7F0B">
      <w:pPr>
        <w:pStyle w:val="ConsPlusTitle0"/>
        <w:jc w:val="center"/>
      </w:pPr>
      <w:bookmarkStart w:id="56" w:name="P1049"/>
      <w:bookmarkEnd w:id="56"/>
      <w:r>
        <w:t>ПРАВИЛА</w:t>
      </w:r>
    </w:p>
    <w:p w14:paraId="4532A0CE" w14:textId="77777777" w:rsidR="002361AD" w:rsidRDefault="001C7F0B">
      <w:pPr>
        <w:pStyle w:val="ConsPlusTitle0"/>
        <w:jc w:val="center"/>
      </w:pPr>
      <w:r>
        <w:t>ПРЕДОСТАВЛЕНИЯ И РАСПРЕДЕЛЕНИЯ В 2023 ГОДУ</w:t>
      </w:r>
    </w:p>
    <w:p w14:paraId="424FD959" w14:textId="77777777" w:rsidR="002361AD" w:rsidRDefault="001C7F0B">
      <w:pPr>
        <w:pStyle w:val="ConsPlusTitle0"/>
        <w:jc w:val="center"/>
      </w:pPr>
      <w:r>
        <w:t>СУБСИДИЙ ИЗ ФЕДЕРАЛЬНОГО БЮДЖЕТА БЮДЖЕТАМ СУБЪЕКТОВ</w:t>
      </w:r>
    </w:p>
    <w:p w14:paraId="0C52155C" w14:textId="77777777" w:rsidR="002361AD" w:rsidRDefault="001C7F0B">
      <w:pPr>
        <w:pStyle w:val="ConsPlusTitle0"/>
        <w:jc w:val="center"/>
      </w:pPr>
      <w:r>
        <w:t>РОССИЙСКОЙ ФЕДЕРАЦИИ, НА ТЕРРИТОРИЯХ КОТ</w:t>
      </w:r>
      <w:r>
        <w:t>ОРЫХ ВВЕДЕН СРЕДНИЙ</w:t>
      </w:r>
    </w:p>
    <w:p w14:paraId="440A1EB9" w14:textId="77777777" w:rsidR="002361AD" w:rsidRDefault="001C7F0B">
      <w:pPr>
        <w:pStyle w:val="ConsPlusTitle0"/>
        <w:jc w:val="center"/>
      </w:pPr>
      <w:r>
        <w:t>УРОВЕНЬ РЕАГИРОВАНИЯ (РЕСПУБЛИКА КРЫМ, БЕЛГОРОДСКАЯ ОБЛАСТЬ,</w:t>
      </w:r>
    </w:p>
    <w:p w14:paraId="534970CE" w14:textId="77777777" w:rsidR="002361AD" w:rsidRDefault="001C7F0B">
      <w:pPr>
        <w:pStyle w:val="ConsPlusTitle0"/>
        <w:jc w:val="center"/>
      </w:pPr>
      <w:r>
        <w:t>БРЯНСКАЯ ОБЛАСТЬ, КУРСКАЯ ОБЛАСТЬ, Г. СЕВАСТОПОЛЬ), В ЦЕЛЯХ</w:t>
      </w:r>
    </w:p>
    <w:p w14:paraId="43796142" w14:textId="77777777" w:rsidR="002361AD" w:rsidRDefault="001C7F0B">
      <w:pPr>
        <w:pStyle w:val="ConsPlusTitle0"/>
        <w:jc w:val="center"/>
      </w:pPr>
      <w:r>
        <w:t>СОФИНАНСИРОВАНИЯ РАСХОДНЫХ ОБЯЗАТЕЛЬСТВ ЭТИХ СУБЪЕКТОВ</w:t>
      </w:r>
    </w:p>
    <w:p w14:paraId="2294F353" w14:textId="77777777" w:rsidR="002361AD" w:rsidRDefault="001C7F0B">
      <w:pPr>
        <w:pStyle w:val="ConsPlusTitle0"/>
        <w:jc w:val="center"/>
      </w:pPr>
      <w:r>
        <w:t>РОССИЙСКОЙ ФЕДЕРАЦИИ ПО ПРЕДОСТАВЛЕНИЮ СРЕДСТВ ИЗ БЮДЖЕТА</w:t>
      </w:r>
    </w:p>
    <w:p w14:paraId="47478288" w14:textId="77777777" w:rsidR="002361AD" w:rsidRDefault="001C7F0B">
      <w:pPr>
        <w:pStyle w:val="ConsPlusTitle0"/>
        <w:jc w:val="center"/>
      </w:pPr>
      <w:r>
        <w:t>СУБЪЕКТА РОССИЙСКОЙ ФЕДЕРАЦИИ РЕГИОНАЛЬНЫМ ФОНДАМ РАЗВИТИЯ</w:t>
      </w:r>
    </w:p>
    <w:p w14:paraId="1D676AE8" w14:textId="77777777" w:rsidR="002361AD" w:rsidRDefault="001C7F0B">
      <w:pPr>
        <w:pStyle w:val="ConsPlusTitle0"/>
        <w:jc w:val="center"/>
      </w:pPr>
      <w:r>
        <w:t>ПРОМЫШЛЕННОСТИ ДЛЯ ПРЕДОСТАВЛЕНИЯ ГРАНТОВ СУБЪЕКТАМ</w:t>
      </w:r>
    </w:p>
    <w:p w14:paraId="237D1568" w14:textId="77777777" w:rsidR="002361AD" w:rsidRDefault="001C7F0B">
      <w:pPr>
        <w:pStyle w:val="ConsPlusTitle0"/>
        <w:jc w:val="center"/>
      </w:pPr>
      <w:r>
        <w:t>ДЕЯТЕЛЬНОСТИ В СФЕРЕ ПРОМЫШЛЕННОСТИ</w:t>
      </w:r>
    </w:p>
    <w:p w14:paraId="10AB096E" w14:textId="77777777" w:rsidR="002361AD" w:rsidRDefault="002361A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361AD" w14:paraId="78DBC8F1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581DA" w14:textId="77777777" w:rsidR="002361AD" w:rsidRDefault="002361A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A34735" w14:textId="77777777" w:rsidR="002361AD" w:rsidRDefault="002361A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8EFB33E" w14:textId="77777777" w:rsidR="002361AD" w:rsidRDefault="001C7F0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EBC1615" w14:textId="77777777" w:rsidR="002361AD" w:rsidRDefault="001C7F0B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280" w:tooltip="Постановление Правительства РФ от 18.12.2023 N 2190 &quot;О внесении изменений в постановление Правительства Российской Федерации от 15 апреля 2014 г. N 328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18.12.2023 N 2190)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8052F" w14:textId="77777777" w:rsidR="002361AD" w:rsidRDefault="002361AD">
            <w:pPr>
              <w:pStyle w:val="ConsPlusNormal0"/>
            </w:pPr>
          </w:p>
        </w:tc>
      </w:tr>
    </w:tbl>
    <w:p w14:paraId="22B8C2E8" w14:textId="77777777" w:rsidR="002361AD" w:rsidRDefault="002361AD">
      <w:pPr>
        <w:pStyle w:val="ConsPlusNormal0"/>
        <w:jc w:val="center"/>
      </w:pPr>
    </w:p>
    <w:p w14:paraId="251A13C7" w14:textId="77777777" w:rsidR="002361AD" w:rsidRDefault="001C7F0B">
      <w:pPr>
        <w:pStyle w:val="ConsPlusNormal0"/>
        <w:ind w:firstLine="540"/>
        <w:jc w:val="both"/>
      </w:pPr>
      <w:r>
        <w:t>1. Настоящие Правила устанавливают цели, условия и порядок предоставления и распределения в 2023 году субсидий из федерального бюджета, источником финансового обеспечения которых являются бюджетные ассигнования резервного фонда Правительства Российской Фед</w:t>
      </w:r>
      <w:r>
        <w:t>ерации, бюджетам субъектов Российской Федерации, на территориях которых введен средний уровень реагирования (Республика Крым, Белгородская область, Брянская область, Курская область, г. Севастополь), в целях софинансирования расходных обязательств этих суб</w:t>
      </w:r>
      <w:r>
        <w:t xml:space="preserve">ъектов Российской Федерации по предоставлению средств из бюджета субъекта Российской Федерации региональным фондам развития промышленности для предоставления грантов субъектам деятельности в сфере промышленности (далее соответственно - субсидии из </w:t>
      </w:r>
      <w:r>
        <w:lastRenderedPageBreak/>
        <w:t>федераль</w:t>
      </w:r>
      <w:r>
        <w:t>ного бюджета, субъекты Российской Федерации, фонды).</w:t>
      </w:r>
    </w:p>
    <w:p w14:paraId="7475766E" w14:textId="77777777" w:rsidR="002361AD" w:rsidRDefault="001C7F0B">
      <w:pPr>
        <w:pStyle w:val="ConsPlusNormal0"/>
        <w:spacing w:before="240"/>
        <w:ind w:firstLine="540"/>
        <w:jc w:val="both"/>
      </w:pPr>
      <w:r>
        <w:t>2. Субсидии из федерального бюджета предоставляются в целях софинансирования расходных обязательств субъектов Российской Федерации, возникающих при осуществлении органами государственной власти субъектов</w:t>
      </w:r>
      <w:r>
        <w:t xml:space="preserve"> Российской Федерации полномочий по финансовому обеспечению деятельности (докапитализации) в 2023 году фондов на условиях, в соответствии с которыми средства из бюджета субъекта Российской Федерации направляются на предоставление фондом в 2023 и 2024 годах</w:t>
      </w:r>
      <w:r>
        <w:t xml:space="preserve"> финансовой поддержки в виде грантов на финансовое обеспечение и (или) возмещение затрат субъектов деятельности в сфере промышленности, пострадавших в результате обстрелов со стороны вооруженных формирований Украины и террористических актов, на восстановле</w:t>
      </w:r>
      <w:r>
        <w:t>ние, поддержание и (или) перемещение производства, а также на финансовое обеспечение и (или) возмещение затрат субъектов деятельности в сфере промышленности на цели обеспечения антитеррористической защищенности субъектов деятельности в сфере промышленности</w:t>
      </w:r>
      <w:r>
        <w:t>.</w:t>
      </w:r>
    </w:p>
    <w:p w14:paraId="594D628E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3. Понятия, используемые в настоящих Правилах, применяются в значениях, определенных Федеральным </w:t>
      </w:r>
      <w:hyperlink r:id="rId281" w:tooltip="Федеральный закон от 31.12.2014 N 488-ФЗ (ред. от 28.12.2025) &quot;О промышленной политик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промышленной политике в Российской Федерации".</w:t>
      </w:r>
    </w:p>
    <w:p w14:paraId="08CAC086" w14:textId="77777777" w:rsidR="002361AD" w:rsidRDefault="001C7F0B">
      <w:pPr>
        <w:pStyle w:val="ConsPlusNormal0"/>
        <w:spacing w:before="240"/>
        <w:ind w:firstLine="540"/>
        <w:jc w:val="both"/>
      </w:pPr>
      <w:r>
        <w:t>4. Предоставление субсидий из федерального бюджета осуществляется в пределах лимитов бюджетных обязательств, доведенных в ус</w:t>
      </w:r>
      <w:r>
        <w:t>тановленном порядке до Министерства промышленности и торговли Российской Федерации как получателя средств федерального бюджета на предоставление субсидий из федерального бюджета на цели, указанные в пункте 2 настоящих Правил.</w:t>
      </w:r>
    </w:p>
    <w:p w14:paraId="65488D79" w14:textId="77777777" w:rsidR="002361AD" w:rsidRDefault="001C7F0B">
      <w:pPr>
        <w:pStyle w:val="ConsPlusNormal0"/>
        <w:spacing w:before="240"/>
        <w:ind w:firstLine="540"/>
        <w:jc w:val="both"/>
      </w:pPr>
      <w:r>
        <w:t>5. Субсидии из федерального бю</w:t>
      </w:r>
      <w:r>
        <w:t>джета предоставляются при соблюдении субъектами Российской Федерации следующих условий:</w:t>
      </w:r>
    </w:p>
    <w:p w14:paraId="2B684F06" w14:textId="77777777" w:rsidR="002361AD" w:rsidRDefault="001C7F0B">
      <w:pPr>
        <w:pStyle w:val="ConsPlusNormal0"/>
        <w:spacing w:before="240"/>
        <w:ind w:firstLine="540"/>
        <w:jc w:val="both"/>
      </w:pPr>
      <w:r>
        <w:t>а) наличие нормативных правовых актов (государственной программы, подпрограммы) субъекта Российской Федерации, утверждающих перечень мероприятий (результатов), при реал</w:t>
      </w:r>
      <w:r>
        <w:t>изации которых возникают расходные обязательства субъекта Российской Федерации, в целях софинансирования которых предоставляется субсидия из федерального бюджета;</w:t>
      </w:r>
    </w:p>
    <w:p w14:paraId="5BAC5A84" w14:textId="77777777" w:rsidR="002361AD" w:rsidRDefault="001C7F0B">
      <w:pPr>
        <w:pStyle w:val="ConsPlusNormal0"/>
        <w:spacing w:before="240"/>
        <w:ind w:firstLine="540"/>
        <w:jc w:val="both"/>
      </w:pPr>
      <w:r>
        <w:t>б) наличие в бюджете субъекта Российской Федерации бюджетных ассигнований на исполнение расхо</w:t>
      </w:r>
      <w:r>
        <w:t>дного обязательства субъекта Российской Федерации, софинансирование которого осуществляется из федерального бюджета, в объеме, необходимом для его исполнения;</w:t>
      </w:r>
    </w:p>
    <w:p w14:paraId="7E1962C6" w14:textId="77777777" w:rsidR="002361AD" w:rsidRDefault="001C7F0B">
      <w:pPr>
        <w:pStyle w:val="ConsPlusNormal0"/>
        <w:spacing w:before="240"/>
        <w:ind w:firstLine="540"/>
        <w:jc w:val="both"/>
      </w:pPr>
      <w:r>
        <w:t>в) заключение Министерством промышленности и торговли Российской Федерации и высшим исполнительны</w:t>
      </w:r>
      <w:r>
        <w:t xml:space="preserve">м органом субъекта Российской Федерации соглашения о предоставлении субсидии из федерального бюджета бюджету субъекта Российской Федерации (далее - соглашение) в соответствии с </w:t>
      </w:r>
      <w:hyperlink r:id="rId282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пунктом 10</w:t>
        </w:r>
      </w:hyperlink>
      <w:r>
        <w:t xml:space="preserve"> Правил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30 </w:t>
      </w:r>
      <w:r>
        <w:t>сентября 2014 г. N 999 "О формировании, предоставлении и распределении субсидий из федерального бюджета бюджетам субъектов Российской Федерации" (далее - Правила формирования, предоставления и распределения субсидий).</w:t>
      </w:r>
    </w:p>
    <w:p w14:paraId="2EEF4A8E" w14:textId="77777777" w:rsidR="002361AD" w:rsidRDefault="001C7F0B">
      <w:pPr>
        <w:pStyle w:val="ConsPlusNormal0"/>
        <w:spacing w:before="240"/>
        <w:ind w:firstLine="540"/>
        <w:jc w:val="both"/>
      </w:pPr>
      <w:r>
        <w:t>6. В дополнение к условиям, установленным пунктом 5 настоящих Правил, субсидии из федерального бюджета предоставляются при соблюдении следующих дополнительных условий:</w:t>
      </w:r>
    </w:p>
    <w:p w14:paraId="2D0BF08B" w14:textId="77777777" w:rsidR="002361AD" w:rsidRDefault="001C7F0B">
      <w:pPr>
        <w:pStyle w:val="ConsPlusNormal0"/>
        <w:spacing w:before="240"/>
        <w:ind w:firstLine="540"/>
        <w:jc w:val="both"/>
      </w:pPr>
      <w:r>
        <w:lastRenderedPageBreak/>
        <w:t>а) в нормативных правовых актах (государственной программе, подпрограмме) субъекта Росси</w:t>
      </w:r>
      <w:r>
        <w:t>йской Федерации, указанных в подпункте "а" пункта 5 настоящих Правил, содержатся показатели, соответствующие результатам использования субсидии из федерального бюджета, указанным в пунктах 17 и 18 настоящих Правил;</w:t>
      </w:r>
    </w:p>
    <w:p w14:paraId="3E17DEDC" w14:textId="77777777" w:rsidR="002361AD" w:rsidRDefault="001C7F0B">
      <w:pPr>
        <w:pStyle w:val="ConsPlusNormal0"/>
        <w:spacing w:before="240"/>
        <w:ind w:firstLine="540"/>
        <w:jc w:val="both"/>
      </w:pPr>
      <w:r>
        <w:t>б) перечень затрат в нормативных правовых</w:t>
      </w:r>
      <w:r>
        <w:t xml:space="preserve"> актах (государственной программе, подпрограмме) субъекта Российской Федерации, указанных в подпункте "а" пункта 5 настоящих Правил, на финансовое обеспечение и (или) возмещение которых предоставляется поддержка фонда, соответствует затратам субъектов деят</w:t>
      </w:r>
      <w:r>
        <w:t>ельности в сфере промышленности, необходимым для восстановления, поддержания и (или) перемещения производства и (или) обеспечения антитеррористической защищенности субъектов деятельности в сфере промышленности по перечню согласно приложению N 1;</w:t>
      </w:r>
    </w:p>
    <w:p w14:paraId="34CD7A02" w14:textId="77777777" w:rsidR="002361AD" w:rsidRDefault="001C7F0B">
      <w:pPr>
        <w:pStyle w:val="ConsPlusNormal0"/>
        <w:spacing w:before="240"/>
        <w:ind w:firstLine="540"/>
        <w:jc w:val="both"/>
      </w:pPr>
      <w:r>
        <w:t>в) в норма</w:t>
      </w:r>
      <w:r>
        <w:t>тивных правовых актах (государственной программе, подпрограмме) субъекта Российской Федерации, указанных в подпункте "а" пункта 5 настоящих Правил, содержатся положения, предусматривающие даты начала и окончания отбора субъектов деятельности в сфере промыш</w:t>
      </w:r>
      <w:r>
        <w:t>ленности;</w:t>
      </w:r>
    </w:p>
    <w:p w14:paraId="49CE81A2" w14:textId="77777777" w:rsidR="002361AD" w:rsidRDefault="001C7F0B">
      <w:pPr>
        <w:pStyle w:val="ConsPlusNormal0"/>
        <w:spacing w:before="240"/>
        <w:ind w:firstLine="540"/>
        <w:jc w:val="both"/>
      </w:pPr>
      <w:r>
        <w:t>г) основной вид деятельности субъекта деятельности в сфере промышленности относится к сфере ведения Министерства промышленности и торговли Российской Федерации;</w:t>
      </w:r>
    </w:p>
    <w:p w14:paraId="124FF4B4" w14:textId="77777777" w:rsidR="002361AD" w:rsidRDefault="001C7F0B">
      <w:pPr>
        <w:pStyle w:val="ConsPlusNormal0"/>
        <w:spacing w:before="240"/>
        <w:ind w:firstLine="540"/>
        <w:jc w:val="both"/>
      </w:pPr>
      <w:r>
        <w:t>д) субъект деятельности в сфере промышленности ранее не получал средства из федеральн</w:t>
      </w:r>
      <w:r>
        <w:t xml:space="preserve">ого бюджета и (или) бюджета субъекта Российской Федерации на цели, предусмотренные пунктом 2 настоящих Правил, в соответствии с </w:t>
      </w:r>
      <w:hyperlink r:id="rId283" w:tooltip="Постановление Правительства РФ от 15.04.2014 N 316 (ред. от 10.02.2026) &quot;Об утверждении государственной программы Российской Федерации &quot;Экономическое развитие и инновационная экономика&quot; {КонсультантПлюс}">
        <w:r>
          <w:rPr>
            <w:color w:val="0000FF"/>
          </w:rPr>
          <w:t>Правилами</w:t>
        </w:r>
      </w:hyperlink>
      <w:r>
        <w:t xml:space="preserve"> предоставления и распределения в 2023 году суб</w:t>
      </w:r>
      <w:r>
        <w:t>сидий из федерального бюджета бюджетам субъектов Российской Федерации, на территориях которых введен средний уровень реагирования, на предоставление государственной поддержки субъектам предпринимательской деятельности, субъектам малого и среднего предприни</w:t>
      </w:r>
      <w:r>
        <w:t>мательства, а также физическим лицам, применяющим специальный налоговый режим "Налог на профессиональный доход", предусмотренными приложением N 43 к государственной программе Российской Федерации "Экономическое развитие и инновационная экономика", утвержде</w:t>
      </w:r>
      <w:r>
        <w:t xml:space="preserve">нной постановлением Правительства Российской Федерации от 15 апреля 2014 г. N 316 "Об утверждении государственной программы Российской Федерации "Экономическое развитие и инновационная экономика", за исключением случаев, когда субъект деятельности в сфере </w:t>
      </w:r>
      <w:r>
        <w:t>промышленности повторно пострадал в результате обстрелов со стороны вооруженных формирований Украины и террористических актов;</w:t>
      </w:r>
    </w:p>
    <w:p w14:paraId="206B507E" w14:textId="77777777" w:rsidR="002361AD" w:rsidRDefault="001C7F0B">
      <w:pPr>
        <w:pStyle w:val="ConsPlusNormal0"/>
        <w:spacing w:before="240"/>
        <w:ind w:firstLine="540"/>
        <w:jc w:val="both"/>
      </w:pPr>
      <w:r>
        <w:t>е) в нормативных правовых актах (государственной программе, подпрограмме) субъекта Российской Федерации, указанных в подпункте "а</w:t>
      </w:r>
      <w:r>
        <w:t xml:space="preserve">" пункта 5 настоящих Правил, содержится требование о необходимости предоставления фондам субъектами деятельности в сфере промышленности, пострадавшими в результате обстрелов со стороны вооруженных формирований Украины и террористических актов, документов, </w:t>
      </w:r>
      <w:r>
        <w:t>подтверждающих нанесение ущерба в результате обстрелов со стороны вооруженных формирований Украины и террористических актов.</w:t>
      </w:r>
    </w:p>
    <w:p w14:paraId="4FFBC6F7" w14:textId="77777777" w:rsidR="002361AD" w:rsidRDefault="001C7F0B">
      <w:pPr>
        <w:pStyle w:val="ConsPlusNormal0"/>
        <w:spacing w:before="240"/>
        <w:ind w:firstLine="540"/>
        <w:jc w:val="both"/>
      </w:pPr>
      <w:r>
        <w:t>7. Для получения субсидии из федерального бюджета субъект Российской Федерации представляет в Министерство промышленности и торговл</w:t>
      </w:r>
      <w:r>
        <w:t>и Российской Федерации заявку субъекта Российской Федерации на получение субсидии из федерального бюджета по форме согласно приложению N 2 и информацию:</w:t>
      </w:r>
    </w:p>
    <w:p w14:paraId="090CDFBB" w14:textId="77777777" w:rsidR="002361AD" w:rsidRDefault="001C7F0B">
      <w:pPr>
        <w:pStyle w:val="ConsPlusNormal0"/>
        <w:spacing w:before="240"/>
        <w:ind w:firstLine="540"/>
        <w:jc w:val="both"/>
      </w:pPr>
      <w:r>
        <w:lastRenderedPageBreak/>
        <w:t>о количестве субъектов деятельности в сфере промышленности, пострадавших в результате обстрелов со стор</w:t>
      </w:r>
      <w:r>
        <w:t>оны вооруженных формирований Украины и террористических актов, с указанием суммы причиненного ущерба и суммы понесенных и (или) планируемых затрат субъектов деятельности в сфере промышленности, необходимых для восстановления, поддержания и (или) перемещени</w:t>
      </w:r>
      <w:r>
        <w:t>я производства, определяемых в соответствии с приложением N 1 к настоящим Правилам;</w:t>
      </w:r>
    </w:p>
    <w:p w14:paraId="4DEFAEEC" w14:textId="77777777" w:rsidR="002361AD" w:rsidRDefault="001C7F0B">
      <w:pPr>
        <w:pStyle w:val="ConsPlusNormal0"/>
        <w:spacing w:before="240"/>
        <w:ind w:firstLine="540"/>
        <w:jc w:val="both"/>
      </w:pPr>
      <w:r>
        <w:t>о количестве субъектов деятельности в сфере промышленности, нуждающихся в обеспечении антитеррористической защищенности, с указанием суммы понесенных и (или) планируемых затрат субъектов деятельности в сфере промышленности на цели обеспечения антитеррорист</w:t>
      </w:r>
      <w:r>
        <w:t>ической защищенности, определяемых в соответствии с приложением N 1 к настоящим Правилам.</w:t>
      </w:r>
    </w:p>
    <w:p w14:paraId="7F167117" w14:textId="77777777" w:rsidR="002361AD" w:rsidRDefault="001C7F0B">
      <w:pPr>
        <w:pStyle w:val="ConsPlusNormal0"/>
        <w:spacing w:before="240"/>
        <w:ind w:firstLine="540"/>
        <w:jc w:val="both"/>
      </w:pPr>
      <w:r>
        <w:t>Совокупный объем затрат субъектов деятельности в сфере промышленности, указанных в пунктах 10 и 11 приложения N 1 к настоящим Правилам, не должен превышать 10 процент</w:t>
      </w:r>
      <w:r>
        <w:t>ов от общего объема заявляемых затрат субъектов деятельности в сфере промышленности.</w:t>
      </w:r>
    </w:p>
    <w:p w14:paraId="1AFD8C00" w14:textId="77777777" w:rsidR="002361AD" w:rsidRDefault="001C7F0B">
      <w:pPr>
        <w:pStyle w:val="ConsPlusNormal0"/>
        <w:spacing w:before="240"/>
        <w:ind w:firstLine="540"/>
        <w:jc w:val="both"/>
      </w:pPr>
      <w:r>
        <w:t>Информация, представленная субъектами Российской Федерации в соответствии с настоящим пунктом, используется при расчете размера субсидии из федерального бюджета в соответс</w:t>
      </w:r>
      <w:r>
        <w:t>твии с пунктом 9 настоящих Правил.</w:t>
      </w:r>
    </w:p>
    <w:p w14:paraId="0BF08D3B" w14:textId="77777777" w:rsidR="002361AD" w:rsidRDefault="001C7F0B">
      <w:pPr>
        <w:pStyle w:val="ConsPlusNormal0"/>
        <w:spacing w:before="240"/>
        <w:ind w:firstLine="540"/>
        <w:jc w:val="both"/>
      </w:pPr>
      <w:r>
        <w:t>8. Критериями отбора субъектов Российской Федерации для предоставления субсидии из федерального бюджета на реализацию мероприятия, указанного в пункте 2 настоящих Правил, является наличие в субъекте Российской Федерации с</w:t>
      </w:r>
      <w:r>
        <w:t>убъектов деятельности в сфере промышленности, пострадавших в результате обстрелов со стороны вооруженных формирований Украины и террористических актов и (или) нуждающихся в обеспечении антитеррористической защищенности.</w:t>
      </w:r>
    </w:p>
    <w:p w14:paraId="2666D0E0" w14:textId="77777777" w:rsidR="002361AD" w:rsidRDefault="001C7F0B">
      <w:pPr>
        <w:pStyle w:val="ConsPlusNormal0"/>
        <w:spacing w:before="240"/>
        <w:ind w:firstLine="540"/>
        <w:jc w:val="both"/>
      </w:pPr>
      <w:r>
        <w:t>9. Размер субсидии из федерального б</w:t>
      </w:r>
      <w:r>
        <w:t>юджета, предоставляемой бюджету i-го субъекта Российской Федерации (C</w:t>
      </w:r>
      <w:r>
        <w:rPr>
          <w:vertAlign w:val="subscript"/>
        </w:rPr>
        <w:t>i</w:t>
      </w:r>
      <w:r>
        <w:t>), определяется по формуле:</w:t>
      </w:r>
    </w:p>
    <w:p w14:paraId="5167DCF1" w14:textId="77777777" w:rsidR="002361AD" w:rsidRDefault="002361AD">
      <w:pPr>
        <w:pStyle w:val="ConsPlusNormal0"/>
        <w:ind w:firstLine="540"/>
        <w:jc w:val="both"/>
      </w:pPr>
    </w:p>
    <w:p w14:paraId="1893F2E7" w14:textId="77777777" w:rsidR="002361AD" w:rsidRDefault="001C7F0B">
      <w:pPr>
        <w:pStyle w:val="ConsPlusNormal0"/>
        <w:jc w:val="center"/>
      </w:pPr>
      <w:r>
        <w:rPr>
          <w:noProof/>
          <w:position w:val="-30"/>
        </w:rPr>
        <w:drawing>
          <wp:inline distT="0" distB="0" distL="0" distR="0" wp14:anchorId="50385109" wp14:editId="1B89B517">
            <wp:extent cx="1817370" cy="537210"/>
            <wp:effectExtent l="0" t="0" r="0" b="0"/>
            <wp:docPr id="1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370" cy="53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A4A3A" w14:textId="77777777" w:rsidR="002361AD" w:rsidRDefault="002361AD">
      <w:pPr>
        <w:pStyle w:val="ConsPlusNormal0"/>
        <w:ind w:firstLine="540"/>
        <w:jc w:val="both"/>
      </w:pPr>
    </w:p>
    <w:p w14:paraId="175E89C2" w14:textId="77777777" w:rsidR="002361AD" w:rsidRDefault="001C7F0B">
      <w:pPr>
        <w:pStyle w:val="ConsPlusNormal0"/>
        <w:ind w:firstLine="540"/>
        <w:jc w:val="both"/>
      </w:pPr>
      <w:r>
        <w:t>где:</w:t>
      </w:r>
    </w:p>
    <w:p w14:paraId="20D7A687" w14:textId="77777777" w:rsidR="002361AD" w:rsidRDefault="001C7F0B">
      <w:pPr>
        <w:pStyle w:val="ConsPlusNormal0"/>
        <w:spacing w:before="240"/>
        <w:ind w:firstLine="540"/>
        <w:jc w:val="both"/>
      </w:pPr>
      <w:r>
        <w:t>C</w:t>
      </w:r>
      <w:r>
        <w:rPr>
          <w:vertAlign w:val="subscript"/>
        </w:rPr>
        <w:t>общ</w:t>
      </w:r>
      <w:r>
        <w:t xml:space="preserve"> - общий размер субсидии из федерального бюджета, распределяемой между субъектами Российской Федерации в 2023 году в целях софинансирования расхо</w:t>
      </w:r>
      <w:r>
        <w:t>дных обязательств субъектов Российской Федерации, на реализацию мероприятия, указанного в пункте 2 настоящих Правил;</w:t>
      </w:r>
    </w:p>
    <w:p w14:paraId="0C1C54B9" w14:textId="77777777" w:rsidR="002361AD" w:rsidRDefault="001C7F0B">
      <w:pPr>
        <w:pStyle w:val="ConsPlusNormal0"/>
        <w:spacing w:before="240"/>
        <w:ind w:firstLine="540"/>
        <w:jc w:val="both"/>
      </w:pPr>
      <w:r>
        <w:t>S</w:t>
      </w:r>
      <w:r>
        <w:rPr>
          <w:vertAlign w:val="subscript"/>
        </w:rPr>
        <w:t>i</w:t>
      </w:r>
      <w:r>
        <w:t xml:space="preserve"> - объем бюджетных ассигнований, необходимых для исполнения расходных обязательств i-го субъекта Российской Федерации, в целях софинансир</w:t>
      </w:r>
      <w:r>
        <w:t>ования которых предоставляются субсидии из федерального бюджета, в соответствии с заявкой субъекта Российской Федерации на получение субсидии из федерального бюджета;</w:t>
      </w:r>
    </w:p>
    <w:p w14:paraId="35EB0238" w14:textId="77777777" w:rsidR="002361AD" w:rsidRDefault="001C7F0B">
      <w:pPr>
        <w:pStyle w:val="ConsPlusNormal0"/>
        <w:spacing w:before="240"/>
        <w:ind w:firstLine="540"/>
        <w:jc w:val="both"/>
      </w:pPr>
      <w:r>
        <w:t>Y</w:t>
      </w:r>
      <w:r>
        <w:rPr>
          <w:vertAlign w:val="subscript"/>
        </w:rPr>
        <w:t>i</w:t>
      </w:r>
      <w:r>
        <w:t xml:space="preserve"> - предельный уровень софинансирования расходного обязательства i-го субъекта Российско</w:t>
      </w:r>
      <w:r>
        <w:t xml:space="preserve">й Федерации из федерального бюджета на соответствующий финансовый год, </w:t>
      </w:r>
      <w:r>
        <w:lastRenderedPageBreak/>
        <w:t xml:space="preserve">утвержденный Правительством Российской Федерации в соответствии с </w:t>
      </w:r>
      <w:hyperlink r:id="rId285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пунктом 13</w:t>
        </w:r>
      </w:hyperlink>
      <w:r>
        <w:t xml:space="preserve"> Правил формирования, предоставления и распределения субсидий.</w:t>
      </w:r>
    </w:p>
    <w:p w14:paraId="13C0DCFD" w14:textId="77777777" w:rsidR="002361AD" w:rsidRDefault="001C7F0B">
      <w:pPr>
        <w:pStyle w:val="ConsPlusNormal0"/>
        <w:spacing w:before="240"/>
        <w:ind w:firstLine="540"/>
        <w:jc w:val="both"/>
      </w:pPr>
      <w:r>
        <w:t>10. Предоставление субсидии из федерального бюджета осуществляется на основании соглашения, подготавливаемого (формируемого) и заключаемого в государственной интегрированной ин</w:t>
      </w:r>
      <w:r>
        <w:t xml:space="preserve">формационной системе управления общественными финансами "Электронный бюджет" (далее - система "Электронный бюджет") в соответствии с </w:t>
      </w:r>
      <w:hyperlink r:id="rId286" w:tooltip="Справочная информация: &quot;Типовые формы договоров (соглашений) о предоставлении субсидий, иных межбюджетных трансфертов&quot; (Материал подготовлен специалистами КонсультантПлюс) {КонсультантПлюс}">
        <w:r>
          <w:rPr>
            <w:color w:val="0000FF"/>
          </w:rPr>
          <w:t>типовой формой</w:t>
        </w:r>
      </w:hyperlink>
      <w:r>
        <w:t xml:space="preserve"> соглашения, утвержденной Министерством финансов Российской Федерации.</w:t>
      </w:r>
    </w:p>
    <w:p w14:paraId="68EA83B0" w14:textId="77777777" w:rsidR="002361AD" w:rsidRDefault="001C7F0B">
      <w:pPr>
        <w:pStyle w:val="ConsPlusNormal0"/>
        <w:spacing w:before="240"/>
        <w:ind w:firstLine="540"/>
        <w:jc w:val="both"/>
      </w:pPr>
      <w:r>
        <w:t>11</w:t>
      </w:r>
      <w:r>
        <w:t>. Перечисление субсидий из федерального бюджета осуществляется в установленном порядке на единые счета бюджетов, открытые финансовым органам субъектов Российской Федерации в территориальных органах Федерального казначейства.</w:t>
      </w:r>
    </w:p>
    <w:p w14:paraId="07CAF678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12. Порядок и условия возврата </w:t>
      </w:r>
      <w:r>
        <w:t>средств из бюджета субъекта Российской Федерации в федеральный бюджет в случае нарушения субъектом Российской Федерации обязательств по достижению значений результатов использования субсидии из федерального бюджета, предусмотренных соглашением, а также осн</w:t>
      </w:r>
      <w:r>
        <w:t xml:space="preserve">ования для освобождения субъекта Российской Федерации от применения мер финансовой ответственности определяются в соответствии с </w:t>
      </w:r>
      <w:hyperlink r:id="rId287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</w:t>
        </w:r>
        <w:r>
          <w:rPr>
            <w:color w:val="0000FF"/>
          </w:rPr>
          <w:t>унктами 16</w:t>
        </w:r>
      </w:hyperlink>
      <w:r>
        <w:t xml:space="preserve"> - </w:t>
      </w:r>
      <w:hyperlink r:id="rId288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20</w:t>
        </w:r>
      </w:hyperlink>
      <w:r>
        <w:t xml:space="preserve"> Правил формирования, предоставления и распределения субсидий.</w:t>
      </w:r>
    </w:p>
    <w:p w14:paraId="105E12EB" w14:textId="77777777" w:rsidR="002361AD" w:rsidRDefault="001C7F0B">
      <w:pPr>
        <w:pStyle w:val="ConsPlusNormal0"/>
        <w:spacing w:before="240"/>
        <w:ind w:firstLine="540"/>
        <w:jc w:val="both"/>
      </w:pPr>
      <w:r>
        <w:t>13. В случае нарушения субъектом Российской Федераци</w:t>
      </w:r>
      <w:r>
        <w:t xml:space="preserve">и целей, установленных при предоставлении субсидии из федерального бюджета, к нему применяются бюджетные меры принуждения, предусмотренные Бюджетным </w:t>
      </w:r>
      <w:hyperlink r:id="rId289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14:paraId="04087321" w14:textId="77777777" w:rsidR="002361AD" w:rsidRDefault="001C7F0B">
      <w:pPr>
        <w:pStyle w:val="ConsPlusNormal0"/>
        <w:spacing w:before="240"/>
        <w:ind w:firstLine="540"/>
        <w:jc w:val="both"/>
      </w:pPr>
      <w:r>
        <w:t>14. Отчеты, предусмотренные соглашением, составляются нарастающим итогом по состоянию на 1-е число месяца, следующего за отчетны</w:t>
      </w:r>
      <w:r>
        <w:t>м кварталом, и представляются до 10-го числа месяца, следующего за отчетным кварталом, в случае осуществления кассового расхода бюджета субъекта Российской Федерации, софинансируемого из федерального бюджета, при этом отчеты за IV квартал 2023 г. представл</w:t>
      </w:r>
      <w:r>
        <w:t>яются до 20 января 2024 г. независимо от факта осуществления кассового расхода бюджета субъекта Российской Федерации, софинансируемого из федерального бюджета. Отчеты о достижении значений результатов использования субсидии из федерального бюджета, предусм</w:t>
      </w:r>
      <w:r>
        <w:t>отренных пунктами 17 и 18 настоящих Правил, по итогам прошедшего финансового года представляются в срок до 1 апреля текущего финансового года. Субъекты Российской Федерации обеспечивают представление отчетов, предусмотренных соглашением, в Министерство про</w:t>
      </w:r>
      <w:r>
        <w:t>мышленности и торговли Российской Федерации в указанные сроки в электронном виде в системе "Электронный бюджет".</w:t>
      </w:r>
    </w:p>
    <w:p w14:paraId="53355D7A" w14:textId="77777777" w:rsidR="002361AD" w:rsidRDefault="001C7F0B">
      <w:pPr>
        <w:pStyle w:val="ConsPlusNormal0"/>
        <w:spacing w:before="240"/>
        <w:ind w:firstLine="540"/>
        <w:jc w:val="both"/>
      </w:pPr>
      <w:r>
        <w:t>15. Контроль за соблюдением субъектами Российской Федерации условий предоставления субсидий осуществляется Министерством промышленности и торговли Российской Федерации и уполномоченными органами государственного финансового контроля.</w:t>
      </w:r>
    </w:p>
    <w:p w14:paraId="414FFCC5" w14:textId="77777777" w:rsidR="002361AD" w:rsidRDefault="001C7F0B">
      <w:pPr>
        <w:pStyle w:val="ConsPlusNormal0"/>
        <w:spacing w:before="240"/>
        <w:ind w:firstLine="540"/>
        <w:jc w:val="both"/>
      </w:pPr>
      <w:r>
        <w:t>16. Министерство промы</w:t>
      </w:r>
      <w:r>
        <w:t xml:space="preserve">шленности и торговли Российской Федерации в порядке, предусмотренном соглашением, осуществляет контроль за выполнением субъектами Российской Федерации обязательств по достижению результатов использования субсидий из федерального бюджета в отчетном году на </w:t>
      </w:r>
      <w:r>
        <w:t>основании отчетов, представленных субъектами Российской Федерации в соответствии с соглашением.</w:t>
      </w:r>
    </w:p>
    <w:p w14:paraId="34A0D72D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17. Результатом использования субсидии из федерального бюджета является количество </w:t>
      </w:r>
      <w:r>
        <w:lastRenderedPageBreak/>
        <w:t>субъектов деятельности в сфере промышленности, восстановивших производственну</w:t>
      </w:r>
      <w:r>
        <w:t>ю деятельность до 1 декабря 2024 г.</w:t>
      </w:r>
    </w:p>
    <w:p w14:paraId="196BA960" w14:textId="77777777" w:rsidR="002361AD" w:rsidRDefault="001C7F0B">
      <w:pPr>
        <w:pStyle w:val="ConsPlusNormal0"/>
        <w:spacing w:before="240"/>
        <w:ind w:firstLine="540"/>
        <w:jc w:val="both"/>
      </w:pPr>
      <w:r>
        <w:t>18. Дополнительным результатом использования субсидии из федерального бюджета является количество субъектов деятельности в сфере промышленности, получивших в 2023 и 2024 годах поддержку фонда на восстановление, поддержан</w:t>
      </w:r>
      <w:r>
        <w:t>ие и (или) перемещение производства и (или) обеспечение антитеррористической защищенности субъектов деятельности в сфере промышленности.</w:t>
      </w:r>
    </w:p>
    <w:p w14:paraId="524D7B0D" w14:textId="77777777" w:rsidR="002361AD" w:rsidRDefault="001C7F0B">
      <w:pPr>
        <w:pStyle w:val="ConsPlusNormal0"/>
        <w:spacing w:before="240"/>
        <w:ind w:firstLine="540"/>
        <w:jc w:val="both"/>
      </w:pPr>
      <w:r>
        <w:t>19. Оценка эффективности использования субсидии из федерального бюджета осуществляется Министерством промышленности и т</w:t>
      </w:r>
      <w:r>
        <w:t>орговли Российской Федерации путем сравнения фактически достигнутых и плановых значений результатов использования субсидии из федерального бюджета, установленных соглашением.</w:t>
      </w:r>
    </w:p>
    <w:p w14:paraId="01767DE3" w14:textId="77777777" w:rsidR="002361AD" w:rsidRDefault="001C7F0B">
      <w:pPr>
        <w:pStyle w:val="ConsPlusNormal0"/>
        <w:spacing w:before="240"/>
        <w:ind w:firstLine="540"/>
        <w:jc w:val="both"/>
      </w:pPr>
      <w:r>
        <w:t>20. Субъекты Российской Федерации вправе устанавливать региональными нормативными</w:t>
      </w:r>
      <w:r>
        <w:t xml:space="preserve"> правовыми актами дополнительные критерии для предоставления государственной поддержки субъектам деятельности в сфере промышленности на цели, указанные в пункте 2 настоящих Правил.</w:t>
      </w:r>
    </w:p>
    <w:p w14:paraId="39C830FA" w14:textId="77777777" w:rsidR="002361AD" w:rsidRDefault="001C7F0B">
      <w:pPr>
        <w:pStyle w:val="ConsPlusNormal0"/>
        <w:spacing w:before="240"/>
        <w:ind w:firstLine="540"/>
        <w:jc w:val="both"/>
      </w:pPr>
      <w:r>
        <w:t>21. Субъекты Российской Федерации несут ответственность за достоверность пр</w:t>
      </w:r>
      <w:r>
        <w:t>едставляемых в рамках настоящих Правил информации и документов.</w:t>
      </w:r>
    </w:p>
    <w:p w14:paraId="500BB38C" w14:textId="77777777" w:rsidR="002361AD" w:rsidRDefault="002361AD">
      <w:pPr>
        <w:pStyle w:val="ConsPlusNormal0"/>
        <w:ind w:firstLine="540"/>
        <w:jc w:val="both"/>
      </w:pPr>
    </w:p>
    <w:p w14:paraId="6BF3E729" w14:textId="77777777" w:rsidR="002361AD" w:rsidRDefault="002361AD">
      <w:pPr>
        <w:pStyle w:val="ConsPlusNormal0"/>
        <w:ind w:firstLine="540"/>
        <w:jc w:val="both"/>
      </w:pPr>
    </w:p>
    <w:p w14:paraId="06F7FFEB" w14:textId="77777777" w:rsidR="002361AD" w:rsidRDefault="002361AD">
      <w:pPr>
        <w:pStyle w:val="ConsPlusNormal0"/>
        <w:ind w:firstLine="540"/>
        <w:jc w:val="both"/>
      </w:pPr>
    </w:p>
    <w:p w14:paraId="73217CC3" w14:textId="77777777" w:rsidR="002361AD" w:rsidRDefault="002361AD">
      <w:pPr>
        <w:pStyle w:val="ConsPlusNormal0"/>
        <w:ind w:firstLine="540"/>
        <w:jc w:val="both"/>
      </w:pPr>
    </w:p>
    <w:p w14:paraId="66BC2CFD" w14:textId="77777777" w:rsidR="002361AD" w:rsidRDefault="002361AD">
      <w:pPr>
        <w:pStyle w:val="ConsPlusNormal0"/>
        <w:ind w:firstLine="540"/>
        <w:jc w:val="both"/>
      </w:pPr>
    </w:p>
    <w:p w14:paraId="5C16D254" w14:textId="77777777" w:rsidR="002361AD" w:rsidRDefault="001C7F0B">
      <w:pPr>
        <w:pStyle w:val="ConsPlusNormal0"/>
        <w:jc w:val="right"/>
        <w:outlineLvl w:val="2"/>
      </w:pPr>
      <w:r>
        <w:t>Приложение N 1</w:t>
      </w:r>
    </w:p>
    <w:p w14:paraId="728FDA59" w14:textId="77777777" w:rsidR="002361AD" w:rsidRDefault="001C7F0B">
      <w:pPr>
        <w:pStyle w:val="ConsPlusNormal0"/>
        <w:jc w:val="right"/>
      </w:pPr>
      <w:r>
        <w:t>к Правилам предоставления</w:t>
      </w:r>
    </w:p>
    <w:p w14:paraId="13B86F83" w14:textId="77777777" w:rsidR="002361AD" w:rsidRDefault="001C7F0B">
      <w:pPr>
        <w:pStyle w:val="ConsPlusNormal0"/>
        <w:jc w:val="right"/>
      </w:pPr>
      <w:r>
        <w:t>и распределения в 2023 году</w:t>
      </w:r>
    </w:p>
    <w:p w14:paraId="259AACB7" w14:textId="77777777" w:rsidR="002361AD" w:rsidRDefault="001C7F0B">
      <w:pPr>
        <w:pStyle w:val="ConsPlusNormal0"/>
        <w:jc w:val="right"/>
      </w:pPr>
      <w:r>
        <w:t>субсидий из федерального бюджета</w:t>
      </w:r>
    </w:p>
    <w:p w14:paraId="39E09DD5" w14:textId="77777777" w:rsidR="002361AD" w:rsidRDefault="001C7F0B">
      <w:pPr>
        <w:pStyle w:val="ConsPlusNormal0"/>
        <w:jc w:val="right"/>
      </w:pPr>
      <w:r>
        <w:t>бюджетам субъектов Российской</w:t>
      </w:r>
    </w:p>
    <w:p w14:paraId="7913B470" w14:textId="77777777" w:rsidR="002361AD" w:rsidRDefault="001C7F0B">
      <w:pPr>
        <w:pStyle w:val="ConsPlusNormal0"/>
        <w:jc w:val="right"/>
      </w:pPr>
      <w:r>
        <w:t>Федерации, на территориях которых</w:t>
      </w:r>
    </w:p>
    <w:p w14:paraId="03FE3882" w14:textId="77777777" w:rsidR="002361AD" w:rsidRDefault="001C7F0B">
      <w:pPr>
        <w:pStyle w:val="ConsPlusNormal0"/>
        <w:jc w:val="right"/>
      </w:pPr>
      <w:r>
        <w:t>введен средний уровень реагирования</w:t>
      </w:r>
    </w:p>
    <w:p w14:paraId="4ACA849B" w14:textId="77777777" w:rsidR="002361AD" w:rsidRDefault="001C7F0B">
      <w:pPr>
        <w:pStyle w:val="ConsPlusNormal0"/>
        <w:jc w:val="right"/>
      </w:pPr>
      <w:r>
        <w:t>(Республика Крым, Белгородская</w:t>
      </w:r>
    </w:p>
    <w:p w14:paraId="564DFCAF" w14:textId="77777777" w:rsidR="002361AD" w:rsidRDefault="001C7F0B">
      <w:pPr>
        <w:pStyle w:val="ConsPlusNormal0"/>
        <w:jc w:val="right"/>
      </w:pPr>
      <w:r>
        <w:t>область, Брянская область,</w:t>
      </w:r>
    </w:p>
    <w:p w14:paraId="08E39F44" w14:textId="77777777" w:rsidR="002361AD" w:rsidRDefault="001C7F0B">
      <w:pPr>
        <w:pStyle w:val="ConsPlusNormal0"/>
        <w:jc w:val="right"/>
      </w:pPr>
      <w:r>
        <w:t>Курская область, г. Севастополь),</w:t>
      </w:r>
    </w:p>
    <w:p w14:paraId="1F61B771" w14:textId="77777777" w:rsidR="002361AD" w:rsidRDefault="001C7F0B">
      <w:pPr>
        <w:pStyle w:val="ConsPlusNormal0"/>
        <w:jc w:val="right"/>
      </w:pPr>
      <w:r>
        <w:t>в целях софинансирования расходных</w:t>
      </w:r>
    </w:p>
    <w:p w14:paraId="02C72553" w14:textId="77777777" w:rsidR="002361AD" w:rsidRDefault="001C7F0B">
      <w:pPr>
        <w:pStyle w:val="ConsPlusNormal0"/>
        <w:jc w:val="right"/>
      </w:pPr>
      <w:r>
        <w:t>обязательств этих субъектов Российской</w:t>
      </w:r>
    </w:p>
    <w:p w14:paraId="2CEF8844" w14:textId="77777777" w:rsidR="002361AD" w:rsidRDefault="001C7F0B">
      <w:pPr>
        <w:pStyle w:val="ConsPlusNormal0"/>
        <w:jc w:val="right"/>
      </w:pPr>
      <w:r>
        <w:t>Федерации по предоставлению средств</w:t>
      </w:r>
    </w:p>
    <w:p w14:paraId="7C4B6B7F" w14:textId="77777777" w:rsidR="002361AD" w:rsidRDefault="001C7F0B">
      <w:pPr>
        <w:pStyle w:val="ConsPlusNormal0"/>
        <w:jc w:val="right"/>
      </w:pPr>
      <w:r>
        <w:t>из бюджета субъект</w:t>
      </w:r>
      <w:r>
        <w:t>а Российской</w:t>
      </w:r>
    </w:p>
    <w:p w14:paraId="7467F353" w14:textId="77777777" w:rsidR="002361AD" w:rsidRDefault="001C7F0B">
      <w:pPr>
        <w:pStyle w:val="ConsPlusNormal0"/>
        <w:jc w:val="right"/>
      </w:pPr>
      <w:r>
        <w:t>Федерации региональным фондам развития</w:t>
      </w:r>
    </w:p>
    <w:p w14:paraId="52EEB1A9" w14:textId="77777777" w:rsidR="002361AD" w:rsidRDefault="001C7F0B">
      <w:pPr>
        <w:pStyle w:val="ConsPlusNormal0"/>
        <w:jc w:val="right"/>
      </w:pPr>
      <w:r>
        <w:t>промышленности для предоставления</w:t>
      </w:r>
    </w:p>
    <w:p w14:paraId="2A2279A3" w14:textId="77777777" w:rsidR="002361AD" w:rsidRDefault="001C7F0B">
      <w:pPr>
        <w:pStyle w:val="ConsPlusNormal0"/>
        <w:jc w:val="right"/>
      </w:pPr>
      <w:r>
        <w:t>грантов субъектам деятельности</w:t>
      </w:r>
    </w:p>
    <w:p w14:paraId="07A12282" w14:textId="77777777" w:rsidR="002361AD" w:rsidRDefault="001C7F0B">
      <w:pPr>
        <w:pStyle w:val="ConsPlusNormal0"/>
        <w:jc w:val="right"/>
      </w:pPr>
      <w:r>
        <w:t>в сфере промышленности</w:t>
      </w:r>
    </w:p>
    <w:p w14:paraId="4BB582DC" w14:textId="77777777" w:rsidR="002361AD" w:rsidRDefault="002361AD">
      <w:pPr>
        <w:pStyle w:val="ConsPlusNormal0"/>
        <w:jc w:val="center"/>
      </w:pPr>
    </w:p>
    <w:p w14:paraId="0D69FD27" w14:textId="77777777" w:rsidR="002361AD" w:rsidRDefault="001C7F0B">
      <w:pPr>
        <w:pStyle w:val="ConsPlusTitle0"/>
        <w:jc w:val="center"/>
      </w:pPr>
      <w:bookmarkStart w:id="57" w:name="P1128"/>
      <w:bookmarkEnd w:id="57"/>
      <w:r>
        <w:t>ПЕРЕЧЕНЬ</w:t>
      </w:r>
    </w:p>
    <w:p w14:paraId="362182BB" w14:textId="77777777" w:rsidR="002361AD" w:rsidRDefault="001C7F0B">
      <w:pPr>
        <w:pStyle w:val="ConsPlusTitle0"/>
        <w:jc w:val="center"/>
      </w:pPr>
      <w:r>
        <w:t>ЗАТРАТ СУБЪЕКТОВ ДЕЯТЕЛЬНОСТИ В СФЕРЕ</w:t>
      </w:r>
    </w:p>
    <w:p w14:paraId="3EA1174D" w14:textId="77777777" w:rsidR="002361AD" w:rsidRDefault="001C7F0B">
      <w:pPr>
        <w:pStyle w:val="ConsPlusTitle0"/>
        <w:jc w:val="center"/>
      </w:pPr>
      <w:r>
        <w:lastRenderedPageBreak/>
        <w:t>ПРОМЫШЛЕННОСТИ, НЕОБХОДИМЫХ ДЛЯ ВОССТАНОВЛЕНИЯ, ПОДДЕРЖАНИЯ</w:t>
      </w:r>
    </w:p>
    <w:p w14:paraId="4507B6DF" w14:textId="77777777" w:rsidR="002361AD" w:rsidRDefault="001C7F0B">
      <w:pPr>
        <w:pStyle w:val="ConsPlusTitle0"/>
        <w:jc w:val="center"/>
      </w:pPr>
      <w:r>
        <w:t>И (ИЛИ) ПЕРЕМЕЩЕНИЯ ПРОИЗВОДСТВА И (ИЛИ) ОБЕСПЕЧЕНИЯ</w:t>
      </w:r>
    </w:p>
    <w:p w14:paraId="53FF50F1" w14:textId="77777777" w:rsidR="002361AD" w:rsidRDefault="001C7F0B">
      <w:pPr>
        <w:pStyle w:val="ConsPlusTitle0"/>
        <w:jc w:val="center"/>
      </w:pPr>
      <w:r>
        <w:t>АНТИТЕРРОРИСТИЧЕСКОЙ ЗАЩИЩЕННОСТИ СУБЪЕКТОВ</w:t>
      </w:r>
    </w:p>
    <w:p w14:paraId="04D115C8" w14:textId="77777777" w:rsidR="002361AD" w:rsidRDefault="001C7F0B">
      <w:pPr>
        <w:pStyle w:val="ConsPlusTitle0"/>
        <w:jc w:val="center"/>
      </w:pPr>
      <w:r>
        <w:t>ДЕЯТЕЛЬНОСТИ В СФЕРЕ ПРОМЫШЛЕННОСТИ</w:t>
      </w:r>
    </w:p>
    <w:p w14:paraId="643D402B" w14:textId="77777777" w:rsidR="002361AD" w:rsidRDefault="002361AD">
      <w:pPr>
        <w:pStyle w:val="ConsPlusNormal0"/>
        <w:jc w:val="center"/>
      </w:pPr>
    </w:p>
    <w:p w14:paraId="1CD39966" w14:textId="77777777" w:rsidR="002361AD" w:rsidRDefault="001C7F0B">
      <w:pPr>
        <w:pStyle w:val="ConsPlusNormal0"/>
        <w:ind w:firstLine="540"/>
        <w:jc w:val="both"/>
      </w:pPr>
      <w:r>
        <w:t>1. Затраты на строительство, реконструкцию, капитальный и (или</w:t>
      </w:r>
      <w:r>
        <w:t>) текущий ремонт производственного здания, помещения, находящегося в собственности субъекта деятельности в сфере промышленности, включая приобретение строительных материалов, оборудования, необходимого для строительства и (или) ремонта здания, помещения</w:t>
      </w:r>
    </w:p>
    <w:p w14:paraId="7CB0A77B" w14:textId="77777777" w:rsidR="002361AD" w:rsidRDefault="001C7F0B">
      <w:pPr>
        <w:pStyle w:val="ConsPlusNormal0"/>
        <w:spacing w:before="240"/>
        <w:ind w:firstLine="540"/>
        <w:jc w:val="both"/>
      </w:pPr>
      <w:r>
        <w:t>2.</w:t>
      </w:r>
      <w:r>
        <w:t xml:space="preserve"> Затраты на аренду и (или) приобретение основных средств (нежилые помещения (здания, строения, объекты незавершенного строительства), машины и оборудование, транспортные средства, инвентарь производственный и хозяйственный, техоснастка)</w:t>
      </w:r>
    </w:p>
    <w:p w14:paraId="20161A30" w14:textId="77777777" w:rsidR="002361AD" w:rsidRDefault="001C7F0B">
      <w:pPr>
        <w:pStyle w:val="ConsPlusNormal0"/>
        <w:spacing w:before="240"/>
        <w:ind w:firstLine="540"/>
        <w:jc w:val="both"/>
      </w:pPr>
      <w:r>
        <w:t>3. Затраты на ремон</w:t>
      </w:r>
      <w:r>
        <w:t>т оборудования, техники, включая приобретение расходных материалов, запчастей для ремонта</w:t>
      </w:r>
    </w:p>
    <w:p w14:paraId="0AF76AB3" w14:textId="77777777" w:rsidR="002361AD" w:rsidRDefault="001C7F0B">
      <w:pPr>
        <w:pStyle w:val="ConsPlusNormal0"/>
        <w:spacing w:before="240"/>
        <w:ind w:firstLine="540"/>
        <w:jc w:val="both"/>
      </w:pPr>
      <w:r>
        <w:t>4. Затраты на монтаж и демонтаж оборудования, пусконаладочные работы</w:t>
      </w:r>
    </w:p>
    <w:p w14:paraId="50C4FE89" w14:textId="77777777" w:rsidR="002361AD" w:rsidRDefault="001C7F0B">
      <w:pPr>
        <w:pStyle w:val="ConsPlusNormal0"/>
        <w:spacing w:before="240"/>
        <w:ind w:firstLine="540"/>
        <w:jc w:val="both"/>
      </w:pPr>
      <w:r>
        <w:t>5. Расходы на уплату основного долга и процентов по кредитам на пополнение оборотных средств, пол</w:t>
      </w:r>
      <w:r>
        <w:t>ученным не ранее 24 февраля 2022 г.</w:t>
      </w:r>
    </w:p>
    <w:p w14:paraId="3065BFBD" w14:textId="77777777" w:rsidR="002361AD" w:rsidRDefault="001C7F0B">
      <w:pPr>
        <w:pStyle w:val="ConsPlusNormal0"/>
        <w:spacing w:before="240"/>
        <w:ind w:firstLine="540"/>
        <w:jc w:val="both"/>
      </w:pPr>
      <w:r>
        <w:t>6. Затраты на технологическое присоединение к объектам инженерной инфраструктуры (электрические сети, газоснабжение, водоснабжение, водоотведение, теплоснабжение)</w:t>
      </w:r>
    </w:p>
    <w:p w14:paraId="4A7973B3" w14:textId="77777777" w:rsidR="002361AD" w:rsidRDefault="001C7F0B">
      <w:pPr>
        <w:pStyle w:val="ConsPlusNormal0"/>
        <w:spacing w:before="240"/>
        <w:ind w:firstLine="540"/>
        <w:jc w:val="both"/>
      </w:pPr>
      <w:r>
        <w:t>7. Оплата коммунальных услуг, услуг электроснабжения, газ</w:t>
      </w:r>
      <w:r>
        <w:t>оснабжения, водоснабжения, водоотведения, теплоснабжения, оплата услуг связи, в том числе информационно-телекоммуникационной сети "Интернет"</w:t>
      </w:r>
    </w:p>
    <w:p w14:paraId="30588327" w14:textId="77777777" w:rsidR="002361AD" w:rsidRDefault="001C7F0B">
      <w:pPr>
        <w:pStyle w:val="ConsPlusNormal0"/>
        <w:spacing w:before="240"/>
        <w:ind w:firstLine="540"/>
        <w:jc w:val="both"/>
      </w:pPr>
      <w:r>
        <w:t>8. Оплата транспортных расходов, расходов по доставке оборудования, техники, сырья и материалов</w:t>
      </w:r>
    </w:p>
    <w:p w14:paraId="4EAC42F0" w14:textId="77777777" w:rsidR="002361AD" w:rsidRDefault="001C7F0B">
      <w:pPr>
        <w:pStyle w:val="ConsPlusNormal0"/>
        <w:spacing w:before="240"/>
        <w:ind w:firstLine="540"/>
        <w:jc w:val="both"/>
      </w:pPr>
      <w:r>
        <w:t>9. Оплата приобрете</w:t>
      </w:r>
      <w:r>
        <w:t>ния сырья, расходных материалов, необходимых для производства продукции и оказания услуг</w:t>
      </w:r>
    </w:p>
    <w:p w14:paraId="4190CDE0" w14:textId="77777777" w:rsidR="002361AD" w:rsidRDefault="001C7F0B">
      <w:pPr>
        <w:pStyle w:val="ConsPlusNormal0"/>
        <w:spacing w:before="240"/>
        <w:ind w:firstLine="540"/>
        <w:jc w:val="both"/>
      </w:pPr>
      <w:bookmarkStart w:id="58" w:name="P1144"/>
      <w:bookmarkEnd w:id="58"/>
      <w:r>
        <w:t>10. Затраты на обеспечение безопасности периметра территории предприятия, а также по воспрепятствованию неправомерному проникновению на объекты (территорию), используе</w:t>
      </w:r>
      <w:r>
        <w:t>мые субъектом деятельности в сфере промышленности</w:t>
      </w:r>
    </w:p>
    <w:p w14:paraId="6B36D84C" w14:textId="77777777" w:rsidR="002361AD" w:rsidRDefault="001C7F0B">
      <w:pPr>
        <w:pStyle w:val="ConsPlusNormal0"/>
        <w:spacing w:before="240"/>
        <w:ind w:firstLine="540"/>
        <w:jc w:val="both"/>
      </w:pPr>
      <w:bookmarkStart w:id="59" w:name="P1145"/>
      <w:bookmarkEnd w:id="59"/>
      <w:r>
        <w:t>11. Затраты на обеспечение защиты объектов (территории), используемых субъектом деятельности в сфере промышленности, от террористических атак, осуществляемых в том числе с использованием беспилотных летател</w:t>
      </w:r>
      <w:r>
        <w:t>ьных аппаратов</w:t>
      </w:r>
    </w:p>
    <w:p w14:paraId="3214D837" w14:textId="77777777" w:rsidR="002361AD" w:rsidRDefault="002361AD">
      <w:pPr>
        <w:pStyle w:val="ConsPlusNormal0"/>
        <w:ind w:firstLine="540"/>
        <w:jc w:val="both"/>
      </w:pPr>
    </w:p>
    <w:p w14:paraId="64B79284" w14:textId="77777777" w:rsidR="002361AD" w:rsidRDefault="002361AD">
      <w:pPr>
        <w:pStyle w:val="ConsPlusNormal0"/>
        <w:ind w:firstLine="540"/>
        <w:jc w:val="both"/>
      </w:pPr>
    </w:p>
    <w:p w14:paraId="717CB84D" w14:textId="77777777" w:rsidR="002361AD" w:rsidRDefault="002361AD">
      <w:pPr>
        <w:pStyle w:val="ConsPlusNormal0"/>
        <w:ind w:firstLine="540"/>
        <w:jc w:val="both"/>
      </w:pPr>
    </w:p>
    <w:p w14:paraId="58B766D2" w14:textId="77777777" w:rsidR="002361AD" w:rsidRDefault="002361AD">
      <w:pPr>
        <w:pStyle w:val="ConsPlusNormal0"/>
        <w:ind w:firstLine="540"/>
        <w:jc w:val="both"/>
      </w:pPr>
    </w:p>
    <w:p w14:paraId="0EF06214" w14:textId="77777777" w:rsidR="002361AD" w:rsidRDefault="002361AD">
      <w:pPr>
        <w:pStyle w:val="ConsPlusNormal0"/>
        <w:ind w:firstLine="540"/>
        <w:jc w:val="both"/>
      </w:pPr>
    </w:p>
    <w:p w14:paraId="36EF604C" w14:textId="77777777" w:rsidR="002361AD" w:rsidRDefault="001C7F0B">
      <w:pPr>
        <w:pStyle w:val="ConsPlusNormal0"/>
        <w:jc w:val="right"/>
        <w:outlineLvl w:val="2"/>
      </w:pPr>
      <w:r>
        <w:t>Приложение N 2</w:t>
      </w:r>
    </w:p>
    <w:p w14:paraId="184E24F2" w14:textId="77777777" w:rsidR="002361AD" w:rsidRDefault="001C7F0B">
      <w:pPr>
        <w:pStyle w:val="ConsPlusNormal0"/>
        <w:jc w:val="right"/>
      </w:pPr>
      <w:r>
        <w:lastRenderedPageBreak/>
        <w:t>к Правилам предоставления</w:t>
      </w:r>
    </w:p>
    <w:p w14:paraId="08EC0985" w14:textId="77777777" w:rsidR="002361AD" w:rsidRDefault="001C7F0B">
      <w:pPr>
        <w:pStyle w:val="ConsPlusNormal0"/>
        <w:jc w:val="right"/>
      </w:pPr>
      <w:r>
        <w:t>и распределения в 2023 году</w:t>
      </w:r>
    </w:p>
    <w:p w14:paraId="6235F03B" w14:textId="77777777" w:rsidR="002361AD" w:rsidRDefault="001C7F0B">
      <w:pPr>
        <w:pStyle w:val="ConsPlusNormal0"/>
        <w:jc w:val="right"/>
      </w:pPr>
      <w:r>
        <w:t>субсидий из федерального бюджета</w:t>
      </w:r>
    </w:p>
    <w:p w14:paraId="4A4DFB1F" w14:textId="77777777" w:rsidR="002361AD" w:rsidRDefault="001C7F0B">
      <w:pPr>
        <w:pStyle w:val="ConsPlusNormal0"/>
        <w:jc w:val="right"/>
      </w:pPr>
      <w:r>
        <w:t>бюджетам субъектов Российской</w:t>
      </w:r>
    </w:p>
    <w:p w14:paraId="2CA7BF7C" w14:textId="77777777" w:rsidR="002361AD" w:rsidRDefault="001C7F0B">
      <w:pPr>
        <w:pStyle w:val="ConsPlusNormal0"/>
        <w:jc w:val="right"/>
      </w:pPr>
      <w:r>
        <w:t>Федерации, на территориях которых</w:t>
      </w:r>
    </w:p>
    <w:p w14:paraId="3A69CF1D" w14:textId="77777777" w:rsidR="002361AD" w:rsidRDefault="001C7F0B">
      <w:pPr>
        <w:pStyle w:val="ConsPlusNormal0"/>
        <w:jc w:val="right"/>
      </w:pPr>
      <w:r>
        <w:t>введен средний уровень реагирования</w:t>
      </w:r>
    </w:p>
    <w:p w14:paraId="083B67ED" w14:textId="77777777" w:rsidR="002361AD" w:rsidRDefault="001C7F0B">
      <w:pPr>
        <w:pStyle w:val="ConsPlusNormal0"/>
        <w:jc w:val="right"/>
      </w:pPr>
      <w:r>
        <w:t>(Республика Крым, Белгородская</w:t>
      </w:r>
    </w:p>
    <w:p w14:paraId="6A0EA126" w14:textId="77777777" w:rsidR="002361AD" w:rsidRDefault="001C7F0B">
      <w:pPr>
        <w:pStyle w:val="ConsPlusNormal0"/>
        <w:jc w:val="right"/>
      </w:pPr>
      <w:r>
        <w:t>область, Брянская область,</w:t>
      </w:r>
    </w:p>
    <w:p w14:paraId="4E491588" w14:textId="77777777" w:rsidR="002361AD" w:rsidRDefault="001C7F0B">
      <w:pPr>
        <w:pStyle w:val="ConsPlusNormal0"/>
        <w:jc w:val="right"/>
      </w:pPr>
      <w:r>
        <w:t>Курская область, г. Севастополь),</w:t>
      </w:r>
    </w:p>
    <w:p w14:paraId="64CBDD5E" w14:textId="77777777" w:rsidR="002361AD" w:rsidRDefault="001C7F0B">
      <w:pPr>
        <w:pStyle w:val="ConsPlusNormal0"/>
        <w:jc w:val="right"/>
      </w:pPr>
      <w:r>
        <w:t>в целях софинансирования расходных</w:t>
      </w:r>
    </w:p>
    <w:p w14:paraId="7BF84C9E" w14:textId="77777777" w:rsidR="002361AD" w:rsidRDefault="001C7F0B">
      <w:pPr>
        <w:pStyle w:val="ConsPlusNormal0"/>
        <w:jc w:val="right"/>
      </w:pPr>
      <w:r>
        <w:t>обязательств этих субъектов Российской</w:t>
      </w:r>
    </w:p>
    <w:p w14:paraId="7FA031B2" w14:textId="77777777" w:rsidR="002361AD" w:rsidRDefault="001C7F0B">
      <w:pPr>
        <w:pStyle w:val="ConsPlusNormal0"/>
        <w:jc w:val="right"/>
      </w:pPr>
      <w:r>
        <w:t>Федерации по предоставлению средств</w:t>
      </w:r>
    </w:p>
    <w:p w14:paraId="3F9F73DF" w14:textId="77777777" w:rsidR="002361AD" w:rsidRDefault="001C7F0B">
      <w:pPr>
        <w:pStyle w:val="ConsPlusNormal0"/>
        <w:jc w:val="right"/>
      </w:pPr>
      <w:r>
        <w:t>из бюджета субъекта Российской</w:t>
      </w:r>
    </w:p>
    <w:p w14:paraId="632D15BD" w14:textId="77777777" w:rsidR="002361AD" w:rsidRDefault="001C7F0B">
      <w:pPr>
        <w:pStyle w:val="ConsPlusNormal0"/>
        <w:jc w:val="right"/>
      </w:pPr>
      <w:r>
        <w:t xml:space="preserve">Федерации региональным </w:t>
      </w:r>
      <w:r>
        <w:t>фондам развития</w:t>
      </w:r>
    </w:p>
    <w:p w14:paraId="53A7EACC" w14:textId="77777777" w:rsidR="002361AD" w:rsidRDefault="001C7F0B">
      <w:pPr>
        <w:pStyle w:val="ConsPlusNormal0"/>
        <w:jc w:val="right"/>
      </w:pPr>
      <w:r>
        <w:t>промышленности для предоставления</w:t>
      </w:r>
    </w:p>
    <w:p w14:paraId="6BE7669A" w14:textId="77777777" w:rsidR="002361AD" w:rsidRDefault="001C7F0B">
      <w:pPr>
        <w:pStyle w:val="ConsPlusNormal0"/>
        <w:jc w:val="right"/>
      </w:pPr>
      <w:r>
        <w:t>грантов субъектам деятельности</w:t>
      </w:r>
    </w:p>
    <w:p w14:paraId="275821A0" w14:textId="77777777" w:rsidR="002361AD" w:rsidRDefault="001C7F0B">
      <w:pPr>
        <w:pStyle w:val="ConsPlusNormal0"/>
        <w:jc w:val="right"/>
      </w:pPr>
      <w:r>
        <w:t>в сфере промышленности</w:t>
      </w:r>
    </w:p>
    <w:p w14:paraId="7B0EBE61" w14:textId="77777777" w:rsidR="002361AD" w:rsidRDefault="002361AD">
      <w:pPr>
        <w:pStyle w:val="ConsPlusNormal0"/>
        <w:jc w:val="center"/>
      </w:pPr>
    </w:p>
    <w:p w14:paraId="7FAA8579" w14:textId="77777777" w:rsidR="002361AD" w:rsidRDefault="001C7F0B">
      <w:pPr>
        <w:pStyle w:val="ConsPlusNormal0"/>
        <w:jc w:val="right"/>
      </w:pPr>
      <w:r>
        <w:t>(форма)</w:t>
      </w:r>
    </w:p>
    <w:p w14:paraId="4BCF6513" w14:textId="77777777" w:rsidR="002361AD" w:rsidRDefault="002361AD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49"/>
        <w:gridCol w:w="4421"/>
      </w:tblGrid>
      <w:tr w:rsidR="002361AD" w14:paraId="72DAB8BE" w14:textId="77777777"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6E6555F4" w14:textId="77777777" w:rsidR="002361AD" w:rsidRDefault="002361AD">
            <w:pPr>
              <w:pStyle w:val="ConsPlusNormal0"/>
            </w:pPr>
          </w:p>
        </w:tc>
        <w:tc>
          <w:tcPr>
            <w:tcW w:w="4421" w:type="dxa"/>
            <w:tcBorders>
              <w:top w:val="nil"/>
              <w:left w:val="nil"/>
              <w:bottom w:val="nil"/>
              <w:right w:val="nil"/>
            </w:tcBorders>
          </w:tcPr>
          <w:p w14:paraId="409F597E" w14:textId="77777777" w:rsidR="002361AD" w:rsidRDefault="001C7F0B">
            <w:pPr>
              <w:pStyle w:val="ConsPlusNormal0"/>
              <w:jc w:val="right"/>
            </w:pPr>
            <w:r>
              <w:t>Министерство промышленности</w:t>
            </w:r>
          </w:p>
          <w:p w14:paraId="3C390752" w14:textId="77777777" w:rsidR="002361AD" w:rsidRDefault="001C7F0B">
            <w:pPr>
              <w:pStyle w:val="ConsPlusNormal0"/>
              <w:jc w:val="right"/>
            </w:pPr>
            <w:r>
              <w:t>и торговли Российской Федерации</w:t>
            </w:r>
          </w:p>
        </w:tc>
      </w:tr>
    </w:tbl>
    <w:p w14:paraId="4BEE36B3" w14:textId="77777777" w:rsidR="002361AD" w:rsidRDefault="002361AD">
      <w:pPr>
        <w:pStyle w:val="ConsPlusNormal0"/>
        <w:ind w:firstLine="540"/>
        <w:jc w:val="both"/>
      </w:pPr>
    </w:p>
    <w:p w14:paraId="0CB55D9A" w14:textId="77777777" w:rsidR="002361AD" w:rsidRDefault="001C7F0B">
      <w:pPr>
        <w:pStyle w:val="ConsPlusNonformat0"/>
        <w:jc w:val="both"/>
      </w:pPr>
      <w:r>
        <w:t xml:space="preserve">                                  ЗАЯВКА</w:t>
      </w:r>
    </w:p>
    <w:p w14:paraId="24D497FE" w14:textId="77777777" w:rsidR="002361AD" w:rsidRDefault="001C7F0B">
      <w:pPr>
        <w:pStyle w:val="ConsPlusNonformat0"/>
        <w:jc w:val="both"/>
      </w:pPr>
      <w:r>
        <w:t xml:space="preserve">             ________________________________________________</w:t>
      </w:r>
    </w:p>
    <w:p w14:paraId="0AD7A3D9" w14:textId="77777777" w:rsidR="002361AD" w:rsidRDefault="001C7F0B">
      <w:pPr>
        <w:pStyle w:val="ConsPlusNonformat0"/>
        <w:jc w:val="both"/>
      </w:pPr>
      <w:r>
        <w:t xml:space="preserve">               (наименование субъекта Российской Федерации)</w:t>
      </w:r>
    </w:p>
    <w:p w14:paraId="0DB574A2" w14:textId="77777777" w:rsidR="002361AD" w:rsidRDefault="001C7F0B">
      <w:pPr>
        <w:pStyle w:val="ConsPlusNonformat0"/>
        <w:jc w:val="both"/>
      </w:pPr>
      <w:r>
        <w:t xml:space="preserve">    на получение субсидии в 2023 году из федерального бюджета бюджетам</w:t>
      </w:r>
    </w:p>
    <w:p w14:paraId="05481231" w14:textId="77777777" w:rsidR="002361AD" w:rsidRDefault="001C7F0B">
      <w:pPr>
        <w:pStyle w:val="ConsPlusNonformat0"/>
        <w:jc w:val="both"/>
      </w:pPr>
      <w:r>
        <w:t xml:space="preserve">       субъектов Росси</w:t>
      </w:r>
      <w:r>
        <w:t>йской Федерации, на территориях которых введен</w:t>
      </w:r>
    </w:p>
    <w:p w14:paraId="38EEA324" w14:textId="77777777" w:rsidR="002361AD" w:rsidRDefault="001C7F0B">
      <w:pPr>
        <w:pStyle w:val="ConsPlusNonformat0"/>
        <w:jc w:val="both"/>
      </w:pPr>
      <w:r>
        <w:t xml:space="preserve">        средний уровень реагирования (Республика Крым, Белгородская</w:t>
      </w:r>
    </w:p>
    <w:p w14:paraId="35F55E8A" w14:textId="77777777" w:rsidR="002361AD" w:rsidRDefault="001C7F0B">
      <w:pPr>
        <w:pStyle w:val="ConsPlusNonformat0"/>
        <w:jc w:val="both"/>
      </w:pPr>
      <w:r>
        <w:t xml:space="preserve">       область, Брянская область, Курская область, г. Севастополь),</w:t>
      </w:r>
    </w:p>
    <w:p w14:paraId="2138B265" w14:textId="77777777" w:rsidR="002361AD" w:rsidRDefault="001C7F0B">
      <w:pPr>
        <w:pStyle w:val="ConsPlusNonformat0"/>
        <w:jc w:val="both"/>
      </w:pPr>
      <w:r>
        <w:t xml:space="preserve">      в целях софинансирования расходных обязательств этих субъектов</w:t>
      </w:r>
    </w:p>
    <w:p w14:paraId="17209380" w14:textId="77777777" w:rsidR="002361AD" w:rsidRDefault="001C7F0B">
      <w:pPr>
        <w:pStyle w:val="ConsPlusNonformat0"/>
        <w:jc w:val="both"/>
      </w:pPr>
      <w:r>
        <w:t xml:space="preserve">    </w:t>
      </w:r>
      <w:r>
        <w:t xml:space="preserve">     Российской Федерации по предоставлению средств из бюджета</w:t>
      </w:r>
    </w:p>
    <w:p w14:paraId="57C761ED" w14:textId="77777777" w:rsidR="002361AD" w:rsidRDefault="001C7F0B">
      <w:pPr>
        <w:pStyle w:val="ConsPlusNonformat0"/>
        <w:jc w:val="both"/>
      </w:pPr>
      <w:r>
        <w:t xml:space="preserve">        субъекта Российской Федерации региональным фондам развития</w:t>
      </w:r>
    </w:p>
    <w:p w14:paraId="1704A56E" w14:textId="77777777" w:rsidR="002361AD" w:rsidRDefault="001C7F0B">
      <w:pPr>
        <w:pStyle w:val="ConsPlusNonformat0"/>
        <w:jc w:val="both"/>
      </w:pPr>
      <w:r>
        <w:t xml:space="preserve">            промышленности для предоставления грантов субъектам</w:t>
      </w:r>
    </w:p>
    <w:p w14:paraId="284B28C1" w14:textId="77777777" w:rsidR="002361AD" w:rsidRDefault="001C7F0B">
      <w:pPr>
        <w:pStyle w:val="ConsPlusNonformat0"/>
        <w:jc w:val="both"/>
      </w:pPr>
      <w:r>
        <w:t xml:space="preserve">                    деятельности в сфере промышленности</w:t>
      </w:r>
    </w:p>
    <w:p w14:paraId="66674C01" w14:textId="77777777" w:rsidR="002361AD" w:rsidRDefault="002361AD">
      <w:pPr>
        <w:pStyle w:val="ConsPlusNonformat0"/>
        <w:jc w:val="both"/>
      </w:pPr>
    </w:p>
    <w:p w14:paraId="23DB9EAD" w14:textId="77777777" w:rsidR="002361AD" w:rsidRDefault="001C7F0B">
      <w:pPr>
        <w:pStyle w:val="ConsPlusNonformat0"/>
        <w:jc w:val="both"/>
      </w:pPr>
      <w:r>
        <w:t xml:space="preserve">    П</w:t>
      </w:r>
      <w:r>
        <w:t>рошу  рассмотреть настоящую заявку на получение субсидии в 2023 году в</w:t>
      </w:r>
    </w:p>
    <w:p w14:paraId="3B63244C" w14:textId="77777777" w:rsidR="002361AD" w:rsidRDefault="001C7F0B">
      <w:pPr>
        <w:pStyle w:val="ConsPlusNonformat0"/>
        <w:jc w:val="both"/>
      </w:pPr>
      <w:r>
        <w:t>соответствии  с  Правилами  предоставления  и  распределения  в  2023  году</w:t>
      </w:r>
    </w:p>
    <w:p w14:paraId="65743C18" w14:textId="77777777" w:rsidR="002361AD" w:rsidRDefault="001C7F0B">
      <w:pPr>
        <w:pStyle w:val="ConsPlusNonformat0"/>
        <w:jc w:val="both"/>
      </w:pPr>
      <w:r>
        <w:t>субсидий  из  федерального бюджета бюджетам субъектов Российской Федерации,</w:t>
      </w:r>
    </w:p>
    <w:p w14:paraId="37323F4F" w14:textId="77777777" w:rsidR="002361AD" w:rsidRDefault="001C7F0B">
      <w:pPr>
        <w:pStyle w:val="ConsPlusNonformat0"/>
        <w:jc w:val="both"/>
      </w:pPr>
      <w:r>
        <w:t>на  территориях  которых  введен  средний  уровень реагирования (Республика</w:t>
      </w:r>
    </w:p>
    <w:p w14:paraId="1DB38455" w14:textId="77777777" w:rsidR="002361AD" w:rsidRDefault="001C7F0B">
      <w:pPr>
        <w:pStyle w:val="ConsPlusNonformat0"/>
        <w:jc w:val="both"/>
      </w:pPr>
      <w:r>
        <w:t>Крым,   Белгородская   область,   Брянская  область,  Курская  область,  г.</w:t>
      </w:r>
    </w:p>
    <w:p w14:paraId="0AE86110" w14:textId="77777777" w:rsidR="002361AD" w:rsidRDefault="001C7F0B">
      <w:pPr>
        <w:pStyle w:val="ConsPlusNonformat0"/>
        <w:jc w:val="both"/>
      </w:pPr>
      <w:r>
        <w:t>Севастополь),   в   целях   софинансирования  расходных  обязательств  этих</w:t>
      </w:r>
    </w:p>
    <w:p w14:paraId="0FE04E6D" w14:textId="77777777" w:rsidR="002361AD" w:rsidRDefault="001C7F0B">
      <w:pPr>
        <w:pStyle w:val="ConsPlusNonformat0"/>
        <w:jc w:val="both"/>
      </w:pPr>
      <w:r>
        <w:t>субъектов   Российской  Феде</w:t>
      </w:r>
      <w:r>
        <w:t>рации  по  предоставлению  средств  из  бюджета</w:t>
      </w:r>
    </w:p>
    <w:p w14:paraId="2B2D5423" w14:textId="77777777" w:rsidR="002361AD" w:rsidRDefault="001C7F0B">
      <w:pPr>
        <w:pStyle w:val="ConsPlusNonformat0"/>
        <w:jc w:val="both"/>
      </w:pPr>
      <w:r>
        <w:t>субъекта  Российской  Федерации региональным фондам развития промышленности</w:t>
      </w:r>
    </w:p>
    <w:p w14:paraId="05018076" w14:textId="77777777" w:rsidR="002361AD" w:rsidRDefault="001C7F0B">
      <w:pPr>
        <w:pStyle w:val="ConsPlusNonformat0"/>
        <w:jc w:val="both"/>
      </w:pPr>
      <w:r>
        <w:t>для  предоставления  грантов субъектам деятельности в сфере промышленности,</w:t>
      </w:r>
    </w:p>
    <w:p w14:paraId="25A9D5C2" w14:textId="77777777" w:rsidR="002361AD" w:rsidRDefault="001C7F0B">
      <w:pPr>
        <w:pStyle w:val="ConsPlusNonformat0"/>
        <w:jc w:val="both"/>
      </w:pPr>
      <w:r>
        <w:t>предусмотренными  приложением  N  6  к государственной п</w:t>
      </w:r>
      <w:r>
        <w:t>рограмме Российской</w:t>
      </w:r>
    </w:p>
    <w:p w14:paraId="7F7A315D" w14:textId="77777777" w:rsidR="002361AD" w:rsidRDefault="001C7F0B">
      <w:pPr>
        <w:pStyle w:val="ConsPlusNonformat0"/>
        <w:jc w:val="both"/>
      </w:pPr>
      <w:r>
        <w:t>Федерации  "Развитие  промышленности и повышение ее конкурентоспособности",</w:t>
      </w:r>
    </w:p>
    <w:p w14:paraId="0DC4BE57" w14:textId="77777777" w:rsidR="002361AD" w:rsidRDefault="001C7F0B">
      <w:pPr>
        <w:pStyle w:val="ConsPlusNonformat0"/>
        <w:jc w:val="both"/>
      </w:pPr>
      <w:r>
        <w:t>утвержденной постановлением Правительства Российской Федерации от 15 апреля</w:t>
      </w:r>
    </w:p>
    <w:p w14:paraId="4FC6C554" w14:textId="77777777" w:rsidR="002361AD" w:rsidRDefault="001C7F0B">
      <w:pPr>
        <w:pStyle w:val="ConsPlusNonformat0"/>
        <w:jc w:val="both"/>
      </w:pPr>
      <w:r>
        <w:t>2014   г.  N  328  "Об  утверждении  государственной  программы  Российской</w:t>
      </w:r>
    </w:p>
    <w:p w14:paraId="178D0A6C" w14:textId="77777777" w:rsidR="002361AD" w:rsidRDefault="001C7F0B">
      <w:pPr>
        <w:pStyle w:val="ConsPlusNonformat0"/>
        <w:jc w:val="both"/>
      </w:pPr>
      <w:r>
        <w:t>Федераци</w:t>
      </w:r>
      <w:r>
        <w:t>и  "Развитие  промышленности  и повышение ее конкурентоспособности"</w:t>
      </w:r>
    </w:p>
    <w:p w14:paraId="18D5A216" w14:textId="77777777" w:rsidR="002361AD" w:rsidRDefault="001C7F0B">
      <w:pPr>
        <w:pStyle w:val="ConsPlusNonformat0"/>
        <w:jc w:val="both"/>
      </w:pPr>
      <w:r>
        <w:t>(далее - субсидия).</w:t>
      </w:r>
    </w:p>
    <w:p w14:paraId="56B7D918" w14:textId="77777777" w:rsidR="002361AD" w:rsidRDefault="002361AD">
      <w:pPr>
        <w:pStyle w:val="ConsPlusNormal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8"/>
        <w:gridCol w:w="4592"/>
      </w:tblGrid>
      <w:tr w:rsidR="002361AD" w14:paraId="7714A9ED" w14:textId="77777777">
        <w:tc>
          <w:tcPr>
            <w:tcW w:w="4478" w:type="dxa"/>
          </w:tcPr>
          <w:p w14:paraId="661042E9" w14:textId="77777777" w:rsidR="002361AD" w:rsidRDefault="001C7F0B">
            <w:pPr>
              <w:pStyle w:val="ConsPlusNormal0"/>
              <w:jc w:val="both"/>
            </w:pPr>
            <w:r>
              <w:t>Наименование высшего исполнительного органа субъекта Российской Федерации</w:t>
            </w:r>
          </w:p>
        </w:tc>
        <w:tc>
          <w:tcPr>
            <w:tcW w:w="4592" w:type="dxa"/>
          </w:tcPr>
          <w:p w14:paraId="18E3D2A4" w14:textId="77777777" w:rsidR="002361AD" w:rsidRDefault="002361AD">
            <w:pPr>
              <w:pStyle w:val="ConsPlusNormal0"/>
            </w:pPr>
          </w:p>
        </w:tc>
      </w:tr>
      <w:tr w:rsidR="002361AD" w14:paraId="386EC402" w14:textId="77777777">
        <w:tc>
          <w:tcPr>
            <w:tcW w:w="4478" w:type="dxa"/>
          </w:tcPr>
          <w:p w14:paraId="6EC7ECD2" w14:textId="77777777" w:rsidR="002361AD" w:rsidRDefault="001C7F0B">
            <w:pPr>
              <w:pStyle w:val="ConsPlusNormal0"/>
            </w:pPr>
            <w:r>
              <w:t>Почтовый адрес</w:t>
            </w:r>
          </w:p>
        </w:tc>
        <w:tc>
          <w:tcPr>
            <w:tcW w:w="4592" w:type="dxa"/>
          </w:tcPr>
          <w:p w14:paraId="06D51AB8" w14:textId="77777777" w:rsidR="002361AD" w:rsidRDefault="002361AD">
            <w:pPr>
              <w:pStyle w:val="ConsPlusNormal0"/>
            </w:pPr>
          </w:p>
        </w:tc>
      </w:tr>
      <w:tr w:rsidR="002361AD" w14:paraId="366DC4D6" w14:textId="77777777">
        <w:tc>
          <w:tcPr>
            <w:tcW w:w="4478" w:type="dxa"/>
          </w:tcPr>
          <w:p w14:paraId="0C625F4A" w14:textId="77777777" w:rsidR="002361AD" w:rsidRDefault="001C7F0B">
            <w:pPr>
              <w:pStyle w:val="ConsPlusNormal0"/>
            </w:pPr>
            <w:r>
              <w:t>Телефон</w:t>
            </w:r>
          </w:p>
        </w:tc>
        <w:tc>
          <w:tcPr>
            <w:tcW w:w="4592" w:type="dxa"/>
          </w:tcPr>
          <w:p w14:paraId="34EE5633" w14:textId="77777777" w:rsidR="002361AD" w:rsidRDefault="002361AD">
            <w:pPr>
              <w:pStyle w:val="ConsPlusNormal0"/>
            </w:pPr>
          </w:p>
        </w:tc>
      </w:tr>
      <w:tr w:rsidR="002361AD" w14:paraId="3FA4C059" w14:textId="77777777">
        <w:tc>
          <w:tcPr>
            <w:tcW w:w="4478" w:type="dxa"/>
          </w:tcPr>
          <w:p w14:paraId="2C250535" w14:textId="77777777" w:rsidR="002361AD" w:rsidRDefault="001C7F0B">
            <w:pPr>
              <w:pStyle w:val="ConsPlusNormal0"/>
            </w:pPr>
            <w:r>
              <w:t>Адрес официального сайта в сети "Интернет"</w:t>
            </w:r>
          </w:p>
        </w:tc>
        <w:tc>
          <w:tcPr>
            <w:tcW w:w="4592" w:type="dxa"/>
          </w:tcPr>
          <w:p w14:paraId="23459653" w14:textId="77777777" w:rsidR="002361AD" w:rsidRDefault="002361AD">
            <w:pPr>
              <w:pStyle w:val="ConsPlusNormal0"/>
            </w:pPr>
          </w:p>
        </w:tc>
      </w:tr>
      <w:tr w:rsidR="002361AD" w14:paraId="3E959EE1" w14:textId="77777777">
        <w:tc>
          <w:tcPr>
            <w:tcW w:w="4478" w:type="dxa"/>
          </w:tcPr>
          <w:p w14:paraId="2E73FA23" w14:textId="77777777" w:rsidR="002361AD" w:rsidRDefault="001C7F0B">
            <w:pPr>
              <w:pStyle w:val="ConsPlusNormal0"/>
            </w:pPr>
            <w:r>
              <w:t>Адрес электронной почты</w:t>
            </w:r>
          </w:p>
        </w:tc>
        <w:tc>
          <w:tcPr>
            <w:tcW w:w="4592" w:type="dxa"/>
          </w:tcPr>
          <w:p w14:paraId="324FE875" w14:textId="77777777" w:rsidR="002361AD" w:rsidRDefault="002361AD">
            <w:pPr>
              <w:pStyle w:val="ConsPlusNormal0"/>
            </w:pPr>
          </w:p>
        </w:tc>
      </w:tr>
      <w:tr w:rsidR="002361AD" w14:paraId="0A1A604D" w14:textId="77777777">
        <w:tc>
          <w:tcPr>
            <w:tcW w:w="4478" w:type="dxa"/>
          </w:tcPr>
          <w:p w14:paraId="0CFCF76E" w14:textId="77777777" w:rsidR="002361AD" w:rsidRDefault="001C7F0B">
            <w:pPr>
              <w:pStyle w:val="ConsPlusNormal0"/>
            </w:pPr>
            <w:r>
              <w:t>Наименование должности руководителя</w:t>
            </w:r>
          </w:p>
        </w:tc>
        <w:tc>
          <w:tcPr>
            <w:tcW w:w="4592" w:type="dxa"/>
          </w:tcPr>
          <w:p w14:paraId="5FACFAB2" w14:textId="77777777" w:rsidR="002361AD" w:rsidRDefault="002361AD">
            <w:pPr>
              <w:pStyle w:val="ConsPlusNormal0"/>
            </w:pPr>
          </w:p>
        </w:tc>
      </w:tr>
      <w:tr w:rsidR="002361AD" w14:paraId="73295334" w14:textId="77777777">
        <w:tc>
          <w:tcPr>
            <w:tcW w:w="4478" w:type="dxa"/>
          </w:tcPr>
          <w:p w14:paraId="30ED1116" w14:textId="77777777" w:rsidR="002361AD" w:rsidRDefault="001C7F0B">
            <w:pPr>
              <w:pStyle w:val="ConsPlusNormal0"/>
            </w:pPr>
            <w:r>
              <w:t>Фамилия, имя, отчество (при наличии) руководителя</w:t>
            </w:r>
          </w:p>
        </w:tc>
        <w:tc>
          <w:tcPr>
            <w:tcW w:w="4592" w:type="dxa"/>
          </w:tcPr>
          <w:p w14:paraId="11B54BCB" w14:textId="77777777" w:rsidR="002361AD" w:rsidRDefault="002361AD">
            <w:pPr>
              <w:pStyle w:val="ConsPlusNormal0"/>
            </w:pPr>
          </w:p>
        </w:tc>
      </w:tr>
    </w:tbl>
    <w:p w14:paraId="1369F565" w14:textId="77777777" w:rsidR="002361AD" w:rsidRDefault="002361AD">
      <w:pPr>
        <w:pStyle w:val="ConsPlusNormal0"/>
        <w:ind w:firstLine="540"/>
        <w:jc w:val="both"/>
      </w:pPr>
    </w:p>
    <w:p w14:paraId="62F7CEC6" w14:textId="77777777" w:rsidR="002361AD" w:rsidRDefault="001C7F0B">
      <w:pPr>
        <w:pStyle w:val="ConsPlusNonformat0"/>
        <w:jc w:val="both"/>
      </w:pPr>
      <w:r>
        <w:t xml:space="preserve">    Выражаю   согласие   с   условиями   предоставления   и   распределения</w:t>
      </w:r>
    </w:p>
    <w:p w14:paraId="57C46CC7" w14:textId="77777777" w:rsidR="002361AD" w:rsidRDefault="001C7F0B">
      <w:pPr>
        <w:pStyle w:val="ConsPlusNonformat0"/>
        <w:jc w:val="both"/>
      </w:pPr>
      <w:r>
        <w:t>субсидии   и   обязуюсь   обеспечить  предельный  уровень  софинансирования</w:t>
      </w:r>
    </w:p>
    <w:p w14:paraId="258DE8E2" w14:textId="77777777" w:rsidR="002361AD" w:rsidRDefault="001C7F0B">
      <w:pPr>
        <w:pStyle w:val="ConsPlusNonformat0"/>
        <w:jc w:val="both"/>
      </w:pPr>
      <w:r>
        <w:t>расходного   обязательства  субъекта  Российской  Федерации,  установленный</w:t>
      </w:r>
    </w:p>
    <w:p w14:paraId="502BF0BB" w14:textId="77777777" w:rsidR="002361AD" w:rsidRDefault="001C7F0B">
      <w:pPr>
        <w:pStyle w:val="ConsPlusNonformat0"/>
        <w:jc w:val="both"/>
      </w:pPr>
      <w:r>
        <w:t>в   соответствии   с  положе</w:t>
      </w:r>
      <w:r>
        <w:t xml:space="preserve">ниями  </w:t>
      </w:r>
      <w:hyperlink r:id="rId290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Правил</w:t>
        </w:r>
      </w:hyperlink>
      <w:r>
        <w:t xml:space="preserve">  формирования,  предоставления  и</w:t>
      </w:r>
    </w:p>
    <w:p w14:paraId="40BF0C7A" w14:textId="77777777" w:rsidR="002361AD" w:rsidRDefault="001C7F0B">
      <w:pPr>
        <w:pStyle w:val="ConsPlusNonformat0"/>
        <w:jc w:val="both"/>
      </w:pPr>
      <w:r>
        <w:t>распределения   субсидий   из   федерального   бюджета  бюджетам  субъектов</w:t>
      </w:r>
    </w:p>
    <w:p w14:paraId="7C4E764A" w14:textId="77777777" w:rsidR="002361AD" w:rsidRDefault="001C7F0B">
      <w:pPr>
        <w:pStyle w:val="ConsPlusNonformat0"/>
        <w:jc w:val="both"/>
      </w:pPr>
      <w:r>
        <w:t>Рос</w:t>
      </w:r>
      <w:r>
        <w:t>сийской    Федерации,    утвержденных    постановлением    Правительства</w:t>
      </w:r>
    </w:p>
    <w:p w14:paraId="691CEA25" w14:textId="77777777" w:rsidR="002361AD" w:rsidRDefault="001C7F0B">
      <w:pPr>
        <w:pStyle w:val="ConsPlusNonformat0"/>
        <w:jc w:val="both"/>
      </w:pPr>
      <w:r>
        <w:t>Российской  Федерации  от  30  сентября  2014  г.  N  999  "О формировании,</w:t>
      </w:r>
    </w:p>
    <w:p w14:paraId="154F71A0" w14:textId="77777777" w:rsidR="002361AD" w:rsidRDefault="001C7F0B">
      <w:pPr>
        <w:pStyle w:val="ConsPlusNonformat0"/>
        <w:jc w:val="both"/>
      </w:pPr>
      <w:r>
        <w:t>предоставлении  и  распределении  субсидий из федерального бюджета бюджетам</w:t>
      </w:r>
    </w:p>
    <w:p w14:paraId="23C6B4FC" w14:textId="77777777" w:rsidR="002361AD" w:rsidRDefault="001C7F0B">
      <w:pPr>
        <w:pStyle w:val="ConsPlusNonformat0"/>
        <w:jc w:val="both"/>
      </w:pPr>
      <w:r>
        <w:t>субъектов   Российской   Федерации",  на  финансовое  обеспечение  и  (или)</w:t>
      </w:r>
    </w:p>
    <w:p w14:paraId="1919E152" w14:textId="77777777" w:rsidR="002361AD" w:rsidRDefault="001C7F0B">
      <w:pPr>
        <w:pStyle w:val="ConsPlusNonformat0"/>
        <w:jc w:val="both"/>
      </w:pPr>
      <w:r>
        <w:t>возмещение     затрат    на    восстановление,    поддержание    и    (или)</w:t>
      </w:r>
    </w:p>
    <w:p w14:paraId="10E5BBFE" w14:textId="77777777" w:rsidR="002361AD" w:rsidRDefault="001C7F0B">
      <w:pPr>
        <w:pStyle w:val="ConsPlusNonformat0"/>
        <w:jc w:val="both"/>
      </w:pPr>
      <w:r>
        <w:t>перемещение производства в следующем объеме: _____________________________,</w:t>
      </w:r>
    </w:p>
    <w:p w14:paraId="5869B166" w14:textId="77777777" w:rsidR="002361AD" w:rsidRDefault="001C7F0B">
      <w:pPr>
        <w:pStyle w:val="ConsPlusNonformat0"/>
        <w:jc w:val="both"/>
      </w:pPr>
      <w:r>
        <w:t xml:space="preserve">                            </w:t>
      </w:r>
      <w:r>
        <w:t xml:space="preserve">                  (указывается предполагаемый</w:t>
      </w:r>
    </w:p>
    <w:p w14:paraId="69C783BF" w14:textId="77777777" w:rsidR="002361AD" w:rsidRDefault="001C7F0B">
      <w:pPr>
        <w:pStyle w:val="ConsPlusNonformat0"/>
        <w:jc w:val="both"/>
      </w:pPr>
      <w:r>
        <w:t xml:space="preserve">                                              объем субсидии (млн. рублей)</w:t>
      </w:r>
    </w:p>
    <w:p w14:paraId="26163398" w14:textId="77777777" w:rsidR="002361AD" w:rsidRDefault="001C7F0B">
      <w:pPr>
        <w:pStyle w:val="ConsPlusNonformat0"/>
        <w:jc w:val="both"/>
      </w:pPr>
      <w:r>
        <w:t xml:space="preserve">                                                     в соответствии</w:t>
      </w:r>
    </w:p>
    <w:p w14:paraId="3CC615B3" w14:textId="77777777" w:rsidR="002361AD" w:rsidRDefault="001C7F0B">
      <w:pPr>
        <w:pStyle w:val="ConsPlusNonformat0"/>
        <w:jc w:val="both"/>
      </w:pPr>
      <w:r>
        <w:t xml:space="preserve">                                                с приложением к зая</w:t>
      </w:r>
      <w:r>
        <w:t>вке)</w:t>
      </w:r>
    </w:p>
    <w:p w14:paraId="163B58CF" w14:textId="77777777" w:rsidR="002361AD" w:rsidRDefault="001C7F0B">
      <w:pPr>
        <w:pStyle w:val="ConsPlusNonformat0"/>
        <w:jc w:val="both"/>
      </w:pPr>
      <w:r>
        <w:t>также    обязуюсь   обеспечить   внесение   соответствующих   изменений   в</w:t>
      </w:r>
    </w:p>
    <w:p w14:paraId="7DCABC6F" w14:textId="77777777" w:rsidR="002361AD" w:rsidRDefault="001C7F0B">
      <w:pPr>
        <w:pStyle w:val="ConsPlusNonformat0"/>
        <w:jc w:val="both"/>
      </w:pPr>
      <w:r>
        <w:t>государственную  программу  (подпрограмму  субъекта  Российской  Федерации)</w:t>
      </w:r>
    </w:p>
    <w:p w14:paraId="65ABFA37" w14:textId="77777777" w:rsidR="002361AD" w:rsidRDefault="001C7F0B">
      <w:pPr>
        <w:pStyle w:val="ConsPlusNonformat0"/>
        <w:jc w:val="both"/>
      </w:pPr>
      <w:r>
        <w:t>___________________________________________________________________________</w:t>
      </w:r>
    </w:p>
    <w:p w14:paraId="11AAEE9E" w14:textId="77777777" w:rsidR="002361AD" w:rsidRDefault="001C7F0B">
      <w:pPr>
        <w:pStyle w:val="ConsPlusNonformat0"/>
        <w:jc w:val="both"/>
      </w:pPr>
      <w:r>
        <w:t xml:space="preserve">    (указываются реквиз</w:t>
      </w:r>
      <w:r>
        <w:t>иты и наименование нормативного правового акта)</w:t>
      </w:r>
    </w:p>
    <w:p w14:paraId="6590E6AF" w14:textId="77777777" w:rsidR="002361AD" w:rsidRDefault="001C7F0B">
      <w:pPr>
        <w:pStyle w:val="ConsPlusNonformat0"/>
        <w:jc w:val="both"/>
      </w:pPr>
      <w:r>
        <w:t>и  бюджет  субъекта  Российской  Федерации  на  ____  год и плановый период</w:t>
      </w:r>
    </w:p>
    <w:p w14:paraId="02EEA5C3" w14:textId="77777777" w:rsidR="002361AD" w:rsidRDefault="001C7F0B">
      <w:pPr>
        <w:pStyle w:val="ConsPlusNonformat0"/>
        <w:jc w:val="both"/>
      </w:pPr>
      <w:r>
        <w:t>___________________________________________________________________________</w:t>
      </w:r>
    </w:p>
    <w:p w14:paraId="1859E9AE" w14:textId="77777777" w:rsidR="002361AD" w:rsidRDefault="001C7F0B">
      <w:pPr>
        <w:pStyle w:val="ConsPlusNonformat0"/>
        <w:jc w:val="both"/>
      </w:pPr>
      <w:r>
        <w:t xml:space="preserve">         (указываются реквизиты и наименование нормативн</w:t>
      </w:r>
      <w:r>
        <w:t>ого акта)</w:t>
      </w:r>
    </w:p>
    <w:p w14:paraId="4C6688C3" w14:textId="77777777" w:rsidR="002361AD" w:rsidRDefault="002361AD">
      <w:pPr>
        <w:pStyle w:val="ConsPlusNormal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3"/>
        <w:gridCol w:w="3266"/>
        <w:gridCol w:w="340"/>
        <w:gridCol w:w="1871"/>
        <w:gridCol w:w="338"/>
        <w:gridCol w:w="2550"/>
      </w:tblGrid>
      <w:tr w:rsidR="002361AD" w14:paraId="69D804A3" w14:textId="77777777"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997570" w14:textId="77777777" w:rsidR="002361AD" w:rsidRDefault="002361AD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E3AFFEF" w14:textId="77777777" w:rsidR="002361AD" w:rsidRDefault="002361AD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796126" w14:textId="77777777" w:rsidR="002361AD" w:rsidRDefault="002361AD">
            <w:pPr>
              <w:pStyle w:val="ConsPlusNormal0"/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0390A2CF" w14:textId="77777777" w:rsidR="002361AD" w:rsidRDefault="002361AD">
            <w:pPr>
              <w:pStyle w:val="ConsPlusNormal0"/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C294EC" w14:textId="77777777" w:rsidR="002361AD" w:rsidRDefault="002361AD">
            <w:pPr>
              <w:pStyle w:val="ConsPlusNormal0"/>
            </w:pPr>
          </w:p>
        </w:tc>
      </w:tr>
      <w:tr w:rsidR="002361AD" w14:paraId="027FDC4B" w14:textId="77777777">
        <w:tblPrEx>
          <w:tblBorders>
            <w:insideH w:val="none" w:sz="0" w:space="0" w:color="auto"/>
          </w:tblBorders>
        </w:tblPrEx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36D86E" w14:textId="77777777" w:rsidR="002361AD" w:rsidRDefault="001C7F0B">
            <w:pPr>
              <w:pStyle w:val="ConsPlusNormal0"/>
              <w:jc w:val="center"/>
            </w:pPr>
            <w:r>
              <w:t>(должность высшего должностного лица субъекта Российской Федерации)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619A711" w14:textId="77777777" w:rsidR="002361AD" w:rsidRDefault="002361AD">
            <w:pPr>
              <w:pStyle w:val="ConsPlusNormal0"/>
              <w:jc w:val="center"/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2AE601" w14:textId="77777777" w:rsidR="002361AD" w:rsidRDefault="001C7F0B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15C6A25C" w14:textId="77777777" w:rsidR="002361AD" w:rsidRDefault="002361AD">
            <w:pPr>
              <w:pStyle w:val="ConsPlusNormal0"/>
              <w:jc w:val="center"/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4F6FC7" w14:textId="77777777" w:rsidR="002361AD" w:rsidRDefault="001C7F0B">
            <w:pPr>
              <w:pStyle w:val="ConsPlusNormal0"/>
              <w:jc w:val="center"/>
            </w:pPr>
            <w:r>
              <w:t>(Ф.И.О.)</w:t>
            </w:r>
          </w:p>
        </w:tc>
      </w:tr>
      <w:tr w:rsidR="002361AD" w14:paraId="0D0B2263" w14:textId="77777777">
        <w:tblPrEx>
          <w:tblBorders>
            <w:insideH w:val="none" w:sz="0" w:space="0" w:color="auto"/>
          </w:tblBorders>
        </w:tblPrEx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7E32E928" w14:textId="77777777" w:rsidR="002361AD" w:rsidRDefault="002361AD">
            <w:pPr>
              <w:pStyle w:val="ConsPlusNormal0"/>
              <w:ind w:firstLine="283"/>
              <w:jc w:val="both"/>
            </w:pP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14:paraId="0227AFCA" w14:textId="77777777" w:rsidR="002361AD" w:rsidRDefault="001C7F0B">
            <w:pPr>
              <w:pStyle w:val="ConsPlusNormal0"/>
            </w:pPr>
            <w:r>
              <w:t>МП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78F8D35" w14:textId="77777777" w:rsidR="002361AD" w:rsidRDefault="002361AD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14:paraId="69290644" w14:textId="77777777" w:rsidR="002361AD" w:rsidRDefault="002361AD">
            <w:pPr>
              <w:pStyle w:val="ConsPlusNormal0"/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65E251A4" w14:textId="77777777" w:rsidR="002361AD" w:rsidRDefault="002361AD">
            <w:pPr>
              <w:pStyle w:val="ConsPlusNormal0"/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3662F2D8" w14:textId="77777777" w:rsidR="002361AD" w:rsidRDefault="002361AD">
            <w:pPr>
              <w:pStyle w:val="ConsPlusNormal0"/>
            </w:pPr>
          </w:p>
        </w:tc>
      </w:tr>
    </w:tbl>
    <w:p w14:paraId="7F32E23D" w14:textId="77777777" w:rsidR="002361AD" w:rsidRDefault="002361AD">
      <w:pPr>
        <w:pStyle w:val="ConsPlusNormal0"/>
        <w:ind w:firstLine="540"/>
        <w:jc w:val="both"/>
      </w:pPr>
    </w:p>
    <w:p w14:paraId="5E1E39CA" w14:textId="77777777" w:rsidR="002361AD" w:rsidRDefault="002361AD">
      <w:pPr>
        <w:pStyle w:val="ConsPlusNormal0"/>
        <w:ind w:firstLine="540"/>
        <w:jc w:val="both"/>
      </w:pPr>
    </w:p>
    <w:p w14:paraId="489BEF7F" w14:textId="77777777" w:rsidR="002361AD" w:rsidRDefault="002361AD">
      <w:pPr>
        <w:pStyle w:val="ConsPlusNormal0"/>
        <w:ind w:firstLine="540"/>
        <w:jc w:val="both"/>
      </w:pPr>
    </w:p>
    <w:p w14:paraId="213FB14E" w14:textId="77777777" w:rsidR="002361AD" w:rsidRDefault="002361AD">
      <w:pPr>
        <w:pStyle w:val="ConsPlusNormal0"/>
        <w:ind w:firstLine="540"/>
        <w:jc w:val="both"/>
      </w:pPr>
    </w:p>
    <w:p w14:paraId="2381D2D5" w14:textId="77777777" w:rsidR="002361AD" w:rsidRDefault="002361AD">
      <w:pPr>
        <w:pStyle w:val="ConsPlusNormal0"/>
        <w:ind w:firstLine="540"/>
        <w:jc w:val="both"/>
      </w:pPr>
    </w:p>
    <w:p w14:paraId="4681F285" w14:textId="77777777" w:rsidR="002361AD" w:rsidRDefault="001C7F0B">
      <w:pPr>
        <w:pStyle w:val="ConsPlusNormal0"/>
        <w:jc w:val="right"/>
        <w:outlineLvl w:val="3"/>
      </w:pPr>
      <w:r>
        <w:t>Приложение</w:t>
      </w:r>
    </w:p>
    <w:p w14:paraId="0241BA8D" w14:textId="77777777" w:rsidR="002361AD" w:rsidRDefault="001C7F0B">
      <w:pPr>
        <w:pStyle w:val="ConsPlusNormal0"/>
        <w:jc w:val="right"/>
      </w:pPr>
      <w:r>
        <w:t>к заявке на получение субсидии</w:t>
      </w:r>
    </w:p>
    <w:p w14:paraId="2E9E6BB8" w14:textId="77777777" w:rsidR="002361AD" w:rsidRDefault="001C7F0B">
      <w:pPr>
        <w:pStyle w:val="ConsPlusNormal0"/>
        <w:jc w:val="right"/>
      </w:pPr>
      <w:r>
        <w:t>в 2023 году из федерального бюджета</w:t>
      </w:r>
    </w:p>
    <w:p w14:paraId="0E974A0A" w14:textId="77777777" w:rsidR="002361AD" w:rsidRDefault="001C7F0B">
      <w:pPr>
        <w:pStyle w:val="ConsPlusNormal0"/>
        <w:jc w:val="right"/>
      </w:pPr>
      <w:r>
        <w:t>бюджетам субъектов Российской</w:t>
      </w:r>
    </w:p>
    <w:p w14:paraId="5D002418" w14:textId="77777777" w:rsidR="002361AD" w:rsidRDefault="001C7F0B">
      <w:pPr>
        <w:pStyle w:val="ConsPlusNormal0"/>
        <w:jc w:val="right"/>
      </w:pPr>
      <w:r>
        <w:t>Федерации, на территориях которых</w:t>
      </w:r>
    </w:p>
    <w:p w14:paraId="69758AFA" w14:textId="77777777" w:rsidR="002361AD" w:rsidRDefault="001C7F0B">
      <w:pPr>
        <w:pStyle w:val="ConsPlusNormal0"/>
        <w:jc w:val="right"/>
      </w:pPr>
      <w:r>
        <w:t>введен средний уровень реагирования</w:t>
      </w:r>
    </w:p>
    <w:p w14:paraId="5D6185FD" w14:textId="77777777" w:rsidR="002361AD" w:rsidRDefault="001C7F0B">
      <w:pPr>
        <w:pStyle w:val="ConsPlusNormal0"/>
        <w:jc w:val="right"/>
      </w:pPr>
      <w:r>
        <w:t>(Республика Крым, Белгородская</w:t>
      </w:r>
    </w:p>
    <w:p w14:paraId="015E2DB4" w14:textId="77777777" w:rsidR="002361AD" w:rsidRDefault="001C7F0B">
      <w:pPr>
        <w:pStyle w:val="ConsPlusNormal0"/>
        <w:jc w:val="right"/>
      </w:pPr>
      <w:r>
        <w:t>область, Брянская область, Курская</w:t>
      </w:r>
    </w:p>
    <w:p w14:paraId="150C105C" w14:textId="77777777" w:rsidR="002361AD" w:rsidRDefault="001C7F0B">
      <w:pPr>
        <w:pStyle w:val="ConsPlusNormal0"/>
        <w:jc w:val="right"/>
      </w:pPr>
      <w:r>
        <w:t>область, г. Севастополь), в целях</w:t>
      </w:r>
    </w:p>
    <w:p w14:paraId="0ADC5538" w14:textId="77777777" w:rsidR="002361AD" w:rsidRDefault="001C7F0B">
      <w:pPr>
        <w:pStyle w:val="ConsPlusNormal0"/>
        <w:jc w:val="right"/>
      </w:pPr>
      <w:r>
        <w:t>софинансирования расходных обязательств</w:t>
      </w:r>
    </w:p>
    <w:p w14:paraId="41BE0260" w14:textId="77777777" w:rsidR="002361AD" w:rsidRDefault="001C7F0B">
      <w:pPr>
        <w:pStyle w:val="ConsPlusNormal0"/>
        <w:jc w:val="right"/>
      </w:pPr>
      <w:r>
        <w:t>этих субъектов Российской Федерации</w:t>
      </w:r>
    </w:p>
    <w:p w14:paraId="316DE179" w14:textId="77777777" w:rsidR="002361AD" w:rsidRDefault="001C7F0B">
      <w:pPr>
        <w:pStyle w:val="ConsPlusNormal0"/>
        <w:jc w:val="right"/>
      </w:pPr>
      <w:r>
        <w:t>по предоставлению средств из бюджета</w:t>
      </w:r>
    </w:p>
    <w:p w14:paraId="5F6FB0C7" w14:textId="77777777" w:rsidR="002361AD" w:rsidRDefault="001C7F0B">
      <w:pPr>
        <w:pStyle w:val="ConsPlusNormal0"/>
        <w:jc w:val="right"/>
      </w:pPr>
      <w:r>
        <w:t>субъекта Российской Федерации</w:t>
      </w:r>
    </w:p>
    <w:p w14:paraId="5ADDA99E" w14:textId="77777777" w:rsidR="002361AD" w:rsidRDefault="001C7F0B">
      <w:pPr>
        <w:pStyle w:val="ConsPlusNormal0"/>
        <w:jc w:val="right"/>
      </w:pPr>
      <w:r>
        <w:t>региональным фондам развития</w:t>
      </w:r>
    </w:p>
    <w:p w14:paraId="04C0FEC0" w14:textId="77777777" w:rsidR="002361AD" w:rsidRDefault="001C7F0B">
      <w:pPr>
        <w:pStyle w:val="ConsPlusNormal0"/>
        <w:jc w:val="right"/>
      </w:pPr>
      <w:r>
        <w:t>промышленности для предоставления</w:t>
      </w:r>
    </w:p>
    <w:p w14:paraId="7AF9B1E3" w14:textId="77777777" w:rsidR="002361AD" w:rsidRDefault="001C7F0B">
      <w:pPr>
        <w:pStyle w:val="ConsPlusNormal0"/>
        <w:jc w:val="right"/>
      </w:pPr>
      <w:r>
        <w:t>грантов субъектам деятельности</w:t>
      </w:r>
    </w:p>
    <w:p w14:paraId="582A3CC3" w14:textId="77777777" w:rsidR="002361AD" w:rsidRDefault="001C7F0B">
      <w:pPr>
        <w:pStyle w:val="ConsPlusNormal0"/>
        <w:jc w:val="right"/>
      </w:pPr>
      <w:r>
        <w:t>в сфере промышленно</w:t>
      </w:r>
      <w:r>
        <w:t>сти</w:t>
      </w:r>
    </w:p>
    <w:p w14:paraId="6769E2DF" w14:textId="77777777" w:rsidR="002361AD" w:rsidRDefault="002361AD">
      <w:pPr>
        <w:pStyle w:val="ConsPlusNormal0"/>
        <w:jc w:val="right"/>
      </w:pPr>
    </w:p>
    <w:p w14:paraId="643183A3" w14:textId="77777777" w:rsidR="002361AD" w:rsidRDefault="001C7F0B">
      <w:pPr>
        <w:pStyle w:val="ConsPlusNormal0"/>
        <w:jc w:val="center"/>
        <w:outlineLvl w:val="4"/>
      </w:pPr>
      <w:r>
        <w:t>ИНФОРМАЦИЯ</w:t>
      </w:r>
    </w:p>
    <w:p w14:paraId="5A94035E" w14:textId="77777777" w:rsidR="002361AD" w:rsidRDefault="001C7F0B">
      <w:pPr>
        <w:pStyle w:val="ConsPlusNormal0"/>
        <w:jc w:val="center"/>
      </w:pPr>
      <w:r>
        <w:t>о субъектах деятельности в сфере промышленности,</w:t>
      </w:r>
    </w:p>
    <w:p w14:paraId="7B52105A" w14:textId="77777777" w:rsidR="002361AD" w:rsidRDefault="001C7F0B">
      <w:pPr>
        <w:pStyle w:val="ConsPlusNormal0"/>
        <w:jc w:val="center"/>
      </w:pPr>
      <w:r>
        <w:t>пострадавших в результате обстрелов со стороны вооруженных</w:t>
      </w:r>
    </w:p>
    <w:p w14:paraId="164A396B" w14:textId="77777777" w:rsidR="002361AD" w:rsidRDefault="001C7F0B">
      <w:pPr>
        <w:pStyle w:val="ConsPlusNormal0"/>
        <w:jc w:val="center"/>
      </w:pPr>
      <w:r>
        <w:t>формирований Украины и террористических актов</w:t>
      </w:r>
    </w:p>
    <w:p w14:paraId="388986ED" w14:textId="77777777" w:rsidR="002361AD" w:rsidRDefault="002361AD">
      <w:pPr>
        <w:pStyle w:val="ConsPlusNormal0"/>
        <w:jc w:val="center"/>
      </w:pPr>
    </w:p>
    <w:p w14:paraId="0F0A0FC3" w14:textId="77777777" w:rsidR="002361AD" w:rsidRDefault="002361AD">
      <w:pPr>
        <w:pStyle w:val="ConsPlusNormal0"/>
        <w:sectPr w:rsidR="002361AD">
          <w:headerReference w:type="default" r:id="rId291"/>
          <w:footerReference w:type="default" r:id="rId292"/>
          <w:headerReference w:type="first" r:id="rId293"/>
          <w:footerReference w:type="first" r:id="rId294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794"/>
        <w:gridCol w:w="1587"/>
        <w:gridCol w:w="2945"/>
        <w:gridCol w:w="1360"/>
        <w:gridCol w:w="1587"/>
        <w:gridCol w:w="1360"/>
      </w:tblGrid>
      <w:tr w:rsidR="002361AD" w14:paraId="0936651D" w14:textId="77777777">
        <w:tc>
          <w:tcPr>
            <w:tcW w:w="567" w:type="dxa"/>
          </w:tcPr>
          <w:p w14:paraId="100B6144" w14:textId="77777777" w:rsidR="002361AD" w:rsidRDefault="002361AD">
            <w:pPr>
              <w:pStyle w:val="ConsPlusNormal0"/>
              <w:jc w:val="center"/>
            </w:pPr>
          </w:p>
        </w:tc>
        <w:tc>
          <w:tcPr>
            <w:tcW w:w="1701" w:type="dxa"/>
          </w:tcPr>
          <w:p w14:paraId="1F9F34BD" w14:textId="77777777" w:rsidR="002361AD" w:rsidRDefault="001C7F0B">
            <w:pPr>
              <w:pStyle w:val="ConsPlusNormal0"/>
              <w:jc w:val="center"/>
            </w:pPr>
            <w:r>
              <w:t>Наименование предприятия</w:t>
            </w:r>
          </w:p>
        </w:tc>
        <w:tc>
          <w:tcPr>
            <w:tcW w:w="794" w:type="dxa"/>
          </w:tcPr>
          <w:p w14:paraId="39B6F1A1" w14:textId="77777777" w:rsidR="002361AD" w:rsidRDefault="001C7F0B">
            <w:pPr>
              <w:pStyle w:val="ConsPlusNormal0"/>
              <w:jc w:val="center"/>
            </w:pPr>
            <w:r>
              <w:t>ИНН</w:t>
            </w:r>
          </w:p>
        </w:tc>
        <w:tc>
          <w:tcPr>
            <w:tcW w:w="1587" w:type="dxa"/>
          </w:tcPr>
          <w:p w14:paraId="3A608574" w14:textId="77777777" w:rsidR="002361AD" w:rsidRDefault="001C7F0B">
            <w:pPr>
              <w:pStyle w:val="ConsPlusNormal0"/>
              <w:jc w:val="center"/>
            </w:pPr>
            <w:r>
              <w:t xml:space="preserve">Вид деятельности </w:t>
            </w:r>
            <w:hyperlink r:id="rId29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(ОКВЭД2)</w:t>
              </w:r>
            </w:hyperlink>
          </w:p>
        </w:tc>
        <w:tc>
          <w:tcPr>
            <w:tcW w:w="2945" w:type="dxa"/>
          </w:tcPr>
          <w:p w14:paraId="23EC966C" w14:textId="77777777" w:rsidR="002361AD" w:rsidRDefault="001C7F0B">
            <w:pPr>
              <w:pStyle w:val="ConsPlusNormal0"/>
              <w:jc w:val="center"/>
            </w:pPr>
            <w:r>
              <w:t>Объем отгруженных товаров собственного производства, вы</w:t>
            </w:r>
            <w:r>
              <w:t>полненных работ, услуг за 2022 г., тыс. рублей</w:t>
            </w:r>
          </w:p>
        </w:tc>
        <w:tc>
          <w:tcPr>
            <w:tcW w:w="1360" w:type="dxa"/>
          </w:tcPr>
          <w:p w14:paraId="46537A8F" w14:textId="77777777" w:rsidR="002361AD" w:rsidRDefault="001C7F0B">
            <w:pPr>
              <w:pStyle w:val="ConsPlusNormal0"/>
              <w:jc w:val="center"/>
            </w:pPr>
            <w:r>
              <w:t>Количество рабочих мест на дату подачи заявки, ед.</w:t>
            </w:r>
          </w:p>
        </w:tc>
        <w:tc>
          <w:tcPr>
            <w:tcW w:w="1587" w:type="dxa"/>
          </w:tcPr>
          <w:p w14:paraId="0B91AB2D" w14:textId="77777777" w:rsidR="002361AD" w:rsidRDefault="001C7F0B">
            <w:pPr>
              <w:pStyle w:val="ConsPlusNormal0"/>
              <w:jc w:val="center"/>
            </w:pPr>
            <w:r>
              <w:t>Сумма причиненного ущерба, тыс. рублей</w:t>
            </w:r>
          </w:p>
        </w:tc>
        <w:tc>
          <w:tcPr>
            <w:tcW w:w="1360" w:type="dxa"/>
          </w:tcPr>
          <w:p w14:paraId="6E608E0C" w14:textId="77777777" w:rsidR="002361AD" w:rsidRDefault="001C7F0B">
            <w:pPr>
              <w:pStyle w:val="ConsPlusNormal0"/>
              <w:jc w:val="center"/>
            </w:pPr>
            <w:r>
              <w:t xml:space="preserve">Объем затрат, тыс. рублей </w:t>
            </w:r>
            <w:hyperlink w:anchor="P1329" w:tooltip="&lt;*&gt; Указывается сумма понесенных и (или) планируемых затрат субъектов деятельности в сфере промышленности, необходимых для восстановления, поддержания и (или) перемещения производства, определяемых согласно приложению N 1 к Правилам предоставления и распределе">
              <w:r>
                <w:rPr>
                  <w:color w:val="0000FF"/>
                </w:rPr>
                <w:t>&lt;*&gt;</w:t>
              </w:r>
            </w:hyperlink>
          </w:p>
        </w:tc>
      </w:tr>
      <w:tr w:rsidR="002361AD" w14:paraId="0BF002F4" w14:textId="77777777">
        <w:tc>
          <w:tcPr>
            <w:tcW w:w="567" w:type="dxa"/>
          </w:tcPr>
          <w:p w14:paraId="06D1BBAA" w14:textId="77777777" w:rsidR="002361AD" w:rsidRDefault="001C7F0B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701" w:type="dxa"/>
          </w:tcPr>
          <w:p w14:paraId="37193017" w14:textId="77777777" w:rsidR="002361AD" w:rsidRDefault="002361AD">
            <w:pPr>
              <w:pStyle w:val="ConsPlusNormal0"/>
            </w:pPr>
          </w:p>
        </w:tc>
        <w:tc>
          <w:tcPr>
            <w:tcW w:w="794" w:type="dxa"/>
          </w:tcPr>
          <w:p w14:paraId="5C56B932" w14:textId="77777777" w:rsidR="002361AD" w:rsidRDefault="002361AD">
            <w:pPr>
              <w:pStyle w:val="ConsPlusNormal0"/>
            </w:pPr>
          </w:p>
        </w:tc>
        <w:tc>
          <w:tcPr>
            <w:tcW w:w="1587" w:type="dxa"/>
          </w:tcPr>
          <w:p w14:paraId="060BA103" w14:textId="77777777" w:rsidR="002361AD" w:rsidRDefault="002361AD">
            <w:pPr>
              <w:pStyle w:val="ConsPlusNormal0"/>
            </w:pPr>
          </w:p>
        </w:tc>
        <w:tc>
          <w:tcPr>
            <w:tcW w:w="2945" w:type="dxa"/>
          </w:tcPr>
          <w:p w14:paraId="072CAE82" w14:textId="77777777" w:rsidR="002361AD" w:rsidRDefault="002361AD">
            <w:pPr>
              <w:pStyle w:val="ConsPlusNormal0"/>
            </w:pPr>
          </w:p>
        </w:tc>
        <w:tc>
          <w:tcPr>
            <w:tcW w:w="1360" w:type="dxa"/>
          </w:tcPr>
          <w:p w14:paraId="582F7077" w14:textId="77777777" w:rsidR="002361AD" w:rsidRDefault="002361AD">
            <w:pPr>
              <w:pStyle w:val="ConsPlusNormal0"/>
            </w:pPr>
          </w:p>
        </w:tc>
        <w:tc>
          <w:tcPr>
            <w:tcW w:w="1587" w:type="dxa"/>
          </w:tcPr>
          <w:p w14:paraId="2EFA6AC2" w14:textId="77777777" w:rsidR="002361AD" w:rsidRDefault="002361AD">
            <w:pPr>
              <w:pStyle w:val="ConsPlusNormal0"/>
            </w:pPr>
          </w:p>
        </w:tc>
        <w:tc>
          <w:tcPr>
            <w:tcW w:w="1360" w:type="dxa"/>
          </w:tcPr>
          <w:p w14:paraId="57DE7309" w14:textId="77777777" w:rsidR="002361AD" w:rsidRDefault="002361AD">
            <w:pPr>
              <w:pStyle w:val="ConsPlusNormal0"/>
            </w:pPr>
          </w:p>
        </w:tc>
      </w:tr>
      <w:tr w:rsidR="002361AD" w14:paraId="16505473" w14:textId="77777777">
        <w:tc>
          <w:tcPr>
            <w:tcW w:w="567" w:type="dxa"/>
          </w:tcPr>
          <w:p w14:paraId="11AE0696" w14:textId="77777777" w:rsidR="002361AD" w:rsidRDefault="001C7F0B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701" w:type="dxa"/>
          </w:tcPr>
          <w:p w14:paraId="5C3F67F4" w14:textId="77777777" w:rsidR="002361AD" w:rsidRDefault="002361AD">
            <w:pPr>
              <w:pStyle w:val="ConsPlusNormal0"/>
            </w:pPr>
          </w:p>
        </w:tc>
        <w:tc>
          <w:tcPr>
            <w:tcW w:w="794" w:type="dxa"/>
          </w:tcPr>
          <w:p w14:paraId="0783F614" w14:textId="77777777" w:rsidR="002361AD" w:rsidRDefault="002361AD">
            <w:pPr>
              <w:pStyle w:val="ConsPlusNormal0"/>
            </w:pPr>
          </w:p>
        </w:tc>
        <w:tc>
          <w:tcPr>
            <w:tcW w:w="1587" w:type="dxa"/>
          </w:tcPr>
          <w:p w14:paraId="6C840919" w14:textId="77777777" w:rsidR="002361AD" w:rsidRDefault="002361AD">
            <w:pPr>
              <w:pStyle w:val="ConsPlusNormal0"/>
            </w:pPr>
          </w:p>
        </w:tc>
        <w:tc>
          <w:tcPr>
            <w:tcW w:w="2945" w:type="dxa"/>
          </w:tcPr>
          <w:p w14:paraId="205DE7E4" w14:textId="77777777" w:rsidR="002361AD" w:rsidRDefault="002361AD">
            <w:pPr>
              <w:pStyle w:val="ConsPlusNormal0"/>
            </w:pPr>
          </w:p>
        </w:tc>
        <w:tc>
          <w:tcPr>
            <w:tcW w:w="1360" w:type="dxa"/>
          </w:tcPr>
          <w:p w14:paraId="4D95C735" w14:textId="77777777" w:rsidR="002361AD" w:rsidRDefault="002361AD">
            <w:pPr>
              <w:pStyle w:val="ConsPlusNormal0"/>
            </w:pPr>
          </w:p>
        </w:tc>
        <w:tc>
          <w:tcPr>
            <w:tcW w:w="1587" w:type="dxa"/>
          </w:tcPr>
          <w:p w14:paraId="06080AA2" w14:textId="77777777" w:rsidR="002361AD" w:rsidRDefault="002361AD">
            <w:pPr>
              <w:pStyle w:val="ConsPlusNormal0"/>
            </w:pPr>
          </w:p>
        </w:tc>
        <w:tc>
          <w:tcPr>
            <w:tcW w:w="1360" w:type="dxa"/>
          </w:tcPr>
          <w:p w14:paraId="7D8C9C2D" w14:textId="77777777" w:rsidR="002361AD" w:rsidRDefault="002361AD">
            <w:pPr>
              <w:pStyle w:val="ConsPlusNormal0"/>
            </w:pPr>
          </w:p>
        </w:tc>
      </w:tr>
      <w:tr w:rsidR="002361AD" w14:paraId="632C7347" w14:textId="77777777">
        <w:tc>
          <w:tcPr>
            <w:tcW w:w="567" w:type="dxa"/>
          </w:tcPr>
          <w:p w14:paraId="22C47B0C" w14:textId="77777777" w:rsidR="002361AD" w:rsidRDefault="001C7F0B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1701" w:type="dxa"/>
          </w:tcPr>
          <w:p w14:paraId="66B148D5" w14:textId="77777777" w:rsidR="002361AD" w:rsidRDefault="002361AD">
            <w:pPr>
              <w:pStyle w:val="ConsPlusNormal0"/>
            </w:pPr>
          </w:p>
        </w:tc>
        <w:tc>
          <w:tcPr>
            <w:tcW w:w="794" w:type="dxa"/>
          </w:tcPr>
          <w:p w14:paraId="3A440C8A" w14:textId="77777777" w:rsidR="002361AD" w:rsidRDefault="002361AD">
            <w:pPr>
              <w:pStyle w:val="ConsPlusNormal0"/>
            </w:pPr>
          </w:p>
        </w:tc>
        <w:tc>
          <w:tcPr>
            <w:tcW w:w="1587" w:type="dxa"/>
          </w:tcPr>
          <w:p w14:paraId="5FA1D8F5" w14:textId="77777777" w:rsidR="002361AD" w:rsidRDefault="002361AD">
            <w:pPr>
              <w:pStyle w:val="ConsPlusNormal0"/>
            </w:pPr>
          </w:p>
        </w:tc>
        <w:tc>
          <w:tcPr>
            <w:tcW w:w="2945" w:type="dxa"/>
          </w:tcPr>
          <w:p w14:paraId="5F0D0C23" w14:textId="77777777" w:rsidR="002361AD" w:rsidRDefault="002361AD">
            <w:pPr>
              <w:pStyle w:val="ConsPlusNormal0"/>
            </w:pPr>
          </w:p>
        </w:tc>
        <w:tc>
          <w:tcPr>
            <w:tcW w:w="1360" w:type="dxa"/>
          </w:tcPr>
          <w:p w14:paraId="12979274" w14:textId="77777777" w:rsidR="002361AD" w:rsidRDefault="002361AD">
            <w:pPr>
              <w:pStyle w:val="ConsPlusNormal0"/>
            </w:pPr>
          </w:p>
        </w:tc>
        <w:tc>
          <w:tcPr>
            <w:tcW w:w="1587" w:type="dxa"/>
          </w:tcPr>
          <w:p w14:paraId="5BDA29A8" w14:textId="77777777" w:rsidR="002361AD" w:rsidRDefault="002361AD">
            <w:pPr>
              <w:pStyle w:val="ConsPlusNormal0"/>
            </w:pPr>
          </w:p>
        </w:tc>
        <w:tc>
          <w:tcPr>
            <w:tcW w:w="1360" w:type="dxa"/>
          </w:tcPr>
          <w:p w14:paraId="5B7CF0BD" w14:textId="77777777" w:rsidR="002361AD" w:rsidRDefault="002361AD">
            <w:pPr>
              <w:pStyle w:val="ConsPlusNormal0"/>
            </w:pPr>
          </w:p>
        </w:tc>
      </w:tr>
      <w:tr w:rsidR="002361AD" w14:paraId="60364FB3" w14:textId="77777777">
        <w:tc>
          <w:tcPr>
            <w:tcW w:w="567" w:type="dxa"/>
          </w:tcPr>
          <w:p w14:paraId="3B4F44DB" w14:textId="77777777" w:rsidR="002361AD" w:rsidRDefault="001C7F0B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1701" w:type="dxa"/>
          </w:tcPr>
          <w:p w14:paraId="6B116C22" w14:textId="77777777" w:rsidR="002361AD" w:rsidRDefault="002361AD">
            <w:pPr>
              <w:pStyle w:val="ConsPlusNormal0"/>
            </w:pPr>
          </w:p>
        </w:tc>
        <w:tc>
          <w:tcPr>
            <w:tcW w:w="794" w:type="dxa"/>
          </w:tcPr>
          <w:p w14:paraId="166E47BE" w14:textId="77777777" w:rsidR="002361AD" w:rsidRDefault="002361AD">
            <w:pPr>
              <w:pStyle w:val="ConsPlusNormal0"/>
            </w:pPr>
          </w:p>
        </w:tc>
        <w:tc>
          <w:tcPr>
            <w:tcW w:w="1587" w:type="dxa"/>
          </w:tcPr>
          <w:p w14:paraId="1FC31360" w14:textId="77777777" w:rsidR="002361AD" w:rsidRDefault="002361AD">
            <w:pPr>
              <w:pStyle w:val="ConsPlusNormal0"/>
            </w:pPr>
          </w:p>
        </w:tc>
        <w:tc>
          <w:tcPr>
            <w:tcW w:w="2945" w:type="dxa"/>
          </w:tcPr>
          <w:p w14:paraId="19CB0B11" w14:textId="77777777" w:rsidR="002361AD" w:rsidRDefault="002361AD">
            <w:pPr>
              <w:pStyle w:val="ConsPlusNormal0"/>
            </w:pPr>
          </w:p>
        </w:tc>
        <w:tc>
          <w:tcPr>
            <w:tcW w:w="1360" w:type="dxa"/>
          </w:tcPr>
          <w:p w14:paraId="1D743FB4" w14:textId="77777777" w:rsidR="002361AD" w:rsidRDefault="002361AD">
            <w:pPr>
              <w:pStyle w:val="ConsPlusNormal0"/>
            </w:pPr>
          </w:p>
        </w:tc>
        <w:tc>
          <w:tcPr>
            <w:tcW w:w="1587" w:type="dxa"/>
          </w:tcPr>
          <w:p w14:paraId="0FBC9C88" w14:textId="77777777" w:rsidR="002361AD" w:rsidRDefault="002361AD">
            <w:pPr>
              <w:pStyle w:val="ConsPlusNormal0"/>
            </w:pPr>
          </w:p>
        </w:tc>
        <w:tc>
          <w:tcPr>
            <w:tcW w:w="1360" w:type="dxa"/>
          </w:tcPr>
          <w:p w14:paraId="51CDD377" w14:textId="77777777" w:rsidR="002361AD" w:rsidRDefault="002361AD">
            <w:pPr>
              <w:pStyle w:val="ConsPlusNormal0"/>
            </w:pPr>
          </w:p>
        </w:tc>
      </w:tr>
    </w:tbl>
    <w:p w14:paraId="1E9C6D35" w14:textId="77777777" w:rsidR="002361AD" w:rsidRDefault="002361AD">
      <w:pPr>
        <w:pStyle w:val="ConsPlusNormal0"/>
        <w:ind w:firstLine="540"/>
        <w:jc w:val="both"/>
      </w:pPr>
    </w:p>
    <w:p w14:paraId="7216424C" w14:textId="77777777" w:rsidR="002361AD" w:rsidRDefault="001C7F0B">
      <w:pPr>
        <w:pStyle w:val="ConsPlusNormal0"/>
        <w:ind w:firstLine="540"/>
        <w:jc w:val="both"/>
      </w:pPr>
      <w:r>
        <w:t>--------------------------------</w:t>
      </w:r>
    </w:p>
    <w:p w14:paraId="5AFA58B7" w14:textId="77777777" w:rsidR="002361AD" w:rsidRDefault="001C7F0B">
      <w:pPr>
        <w:pStyle w:val="ConsPlusNormal0"/>
        <w:spacing w:before="240"/>
        <w:ind w:firstLine="540"/>
        <w:jc w:val="both"/>
      </w:pPr>
      <w:bookmarkStart w:id="60" w:name="P1329"/>
      <w:bookmarkEnd w:id="60"/>
      <w:r>
        <w:t xml:space="preserve">&lt;*&gt; Указывается сумма понесенных и (или) планируемых затрат субъектов деятельности в сфере промышленности, необходимых для восстановления, поддержания и (или) перемещения производства, определяемых согласно </w:t>
      </w:r>
      <w:hyperlink w:anchor="P1128" w:tooltip="ПЕРЕЧЕНЬ">
        <w:r>
          <w:rPr>
            <w:color w:val="0000FF"/>
          </w:rPr>
          <w:t>приложе</w:t>
        </w:r>
        <w:r>
          <w:rPr>
            <w:color w:val="0000FF"/>
          </w:rPr>
          <w:t>нию N 1</w:t>
        </w:r>
      </w:hyperlink>
      <w:r>
        <w:t xml:space="preserve"> к Правилам предоставления и распределения в 2023 году субсидий из федерального бюджета бюджетам субъектов Российской Федерации, на территориях которых введен средний уровень реагирования (Республика Крым, Белгородская область, Брянская область, Кур</w:t>
      </w:r>
      <w:r>
        <w:t>ская область, г. Севастополь), в целях софинансирования расходных обязательств этих субъектов Российской Федерации по предоставлению средств из бюджета субъекта Российской Федерации региональным фондам развития промышленности для предоставления грантов суб</w:t>
      </w:r>
      <w:r>
        <w:t>ъектам деятельности в сфере промышленности, предусмотренным приложением N 6 к государственной программе Российской Федерации "Развитие промышленности и повышение ее конкурентоспособности", утвержденной постановлением Правительства Российской Федерации от 1</w:t>
      </w:r>
      <w:r>
        <w:t>5 апреля 2014 г. N 328 "Об утверждении государственной программы Российской Федерации "Развитие промышленности и повышение ее конкурентоспособности".</w:t>
      </w:r>
    </w:p>
    <w:p w14:paraId="512A4F1A" w14:textId="77777777" w:rsidR="002361AD" w:rsidRDefault="002361AD">
      <w:pPr>
        <w:pStyle w:val="ConsPlusNormal0"/>
        <w:ind w:firstLine="540"/>
        <w:jc w:val="both"/>
      </w:pPr>
    </w:p>
    <w:p w14:paraId="5F29847E" w14:textId="77777777" w:rsidR="002361AD" w:rsidRDefault="002361AD">
      <w:pPr>
        <w:pStyle w:val="ConsPlusNormal0"/>
        <w:ind w:firstLine="540"/>
        <w:jc w:val="both"/>
      </w:pPr>
    </w:p>
    <w:p w14:paraId="56CCACC4" w14:textId="77777777" w:rsidR="002361AD" w:rsidRDefault="002361AD">
      <w:pPr>
        <w:pStyle w:val="ConsPlusNormal0"/>
        <w:ind w:firstLine="540"/>
        <w:jc w:val="both"/>
      </w:pPr>
    </w:p>
    <w:p w14:paraId="050CB0A0" w14:textId="77777777" w:rsidR="002361AD" w:rsidRDefault="002361AD">
      <w:pPr>
        <w:pStyle w:val="ConsPlusNormal0"/>
        <w:ind w:firstLine="540"/>
        <w:jc w:val="both"/>
      </w:pPr>
    </w:p>
    <w:p w14:paraId="52E0A04C" w14:textId="77777777" w:rsidR="002361AD" w:rsidRDefault="002361AD">
      <w:pPr>
        <w:pStyle w:val="ConsPlusNormal0"/>
        <w:ind w:firstLine="540"/>
        <w:jc w:val="both"/>
      </w:pPr>
    </w:p>
    <w:p w14:paraId="0E7269F7" w14:textId="77777777" w:rsidR="002361AD" w:rsidRDefault="001C7F0B">
      <w:pPr>
        <w:pStyle w:val="ConsPlusNormal0"/>
        <w:jc w:val="center"/>
        <w:outlineLvl w:val="4"/>
      </w:pPr>
      <w:r>
        <w:t>ИНФОРМАЦИЯ</w:t>
      </w:r>
    </w:p>
    <w:p w14:paraId="5657E0DA" w14:textId="77777777" w:rsidR="002361AD" w:rsidRDefault="001C7F0B">
      <w:pPr>
        <w:pStyle w:val="ConsPlusNormal0"/>
        <w:jc w:val="center"/>
      </w:pPr>
      <w:r>
        <w:lastRenderedPageBreak/>
        <w:t>о субъектах деятельности в сфере промышленности, нуждающихся</w:t>
      </w:r>
    </w:p>
    <w:p w14:paraId="0459E6E9" w14:textId="77777777" w:rsidR="002361AD" w:rsidRDefault="001C7F0B">
      <w:pPr>
        <w:pStyle w:val="ConsPlusNormal0"/>
        <w:jc w:val="center"/>
      </w:pPr>
      <w:r>
        <w:t>в обеспечении антитеррористич</w:t>
      </w:r>
      <w:r>
        <w:t>еской защищенности</w:t>
      </w:r>
    </w:p>
    <w:p w14:paraId="07FC38B6" w14:textId="77777777" w:rsidR="002361AD" w:rsidRDefault="002361AD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701"/>
        <w:gridCol w:w="794"/>
        <w:gridCol w:w="1587"/>
        <w:gridCol w:w="4250"/>
        <w:gridCol w:w="1474"/>
        <w:gridCol w:w="1530"/>
      </w:tblGrid>
      <w:tr w:rsidR="002361AD" w14:paraId="044726C2" w14:textId="77777777">
        <w:tc>
          <w:tcPr>
            <w:tcW w:w="566" w:type="dxa"/>
          </w:tcPr>
          <w:p w14:paraId="72185D34" w14:textId="77777777" w:rsidR="002361AD" w:rsidRDefault="002361AD">
            <w:pPr>
              <w:pStyle w:val="ConsPlusNormal0"/>
              <w:jc w:val="center"/>
            </w:pPr>
          </w:p>
        </w:tc>
        <w:tc>
          <w:tcPr>
            <w:tcW w:w="1701" w:type="dxa"/>
          </w:tcPr>
          <w:p w14:paraId="2BBC91D9" w14:textId="77777777" w:rsidR="002361AD" w:rsidRDefault="001C7F0B">
            <w:pPr>
              <w:pStyle w:val="ConsPlusNormal0"/>
              <w:jc w:val="center"/>
            </w:pPr>
            <w:r>
              <w:t>Наименование предприятия</w:t>
            </w:r>
          </w:p>
        </w:tc>
        <w:tc>
          <w:tcPr>
            <w:tcW w:w="794" w:type="dxa"/>
          </w:tcPr>
          <w:p w14:paraId="7C33F258" w14:textId="77777777" w:rsidR="002361AD" w:rsidRDefault="001C7F0B">
            <w:pPr>
              <w:pStyle w:val="ConsPlusNormal0"/>
              <w:jc w:val="center"/>
            </w:pPr>
            <w:r>
              <w:t>ИНН</w:t>
            </w:r>
          </w:p>
        </w:tc>
        <w:tc>
          <w:tcPr>
            <w:tcW w:w="1587" w:type="dxa"/>
          </w:tcPr>
          <w:p w14:paraId="6FE502DE" w14:textId="77777777" w:rsidR="002361AD" w:rsidRDefault="001C7F0B">
            <w:pPr>
              <w:pStyle w:val="ConsPlusNormal0"/>
              <w:jc w:val="center"/>
            </w:pPr>
            <w:r>
              <w:t xml:space="preserve">Вид деятельности </w:t>
            </w:r>
            <w:hyperlink r:id="rId29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(ОКВЭД2)</w:t>
              </w:r>
            </w:hyperlink>
          </w:p>
        </w:tc>
        <w:tc>
          <w:tcPr>
            <w:tcW w:w="4250" w:type="dxa"/>
          </w:tcPr>
          <w:p w14:paraId="3FABE3E0" w14:textId="77777777" w:rsidR="002361AD" w:rsidRDefault="001C7F0B">
            <w:pPr>
              <w:pStyle w:val="ConsPlusNormal0"/>
              <w:jc w:val="center"/>
            </w:pPr>
            <w:r>
              <w:t>Объем отгруженных товаров собственного производства, выполненных работ, услуг, тыс. рублей</w:t>
            </w:r>
          </w:p>
        </w:tc>
        <w:tc>
          <w:tcPr>
            <w:tcW w:w="1474" w:type="dxa"/>
          </w:tcPr>
          <w:p w14:paraId="4051F180" w14:textId="77777777" w:rsidR="002361AD" w:rsidRDefault="001C7F0B">
            <w:pPr>
              <w:pStyle w:val="ConsPlusNormal0"/>
              <w:jc w:val="center"/>
            </w:pPr>
            <w:r>
              <w:t>Количество рабочих мест, ед.</w:t>
            </w:r>
          </w:p>
        </w:tc>
        <w:tc>
          <w:tcPr>
            <w:tcW w:w="1530" w:type="dxa"/>
          </w:tcPr>
          <w:p w14:paraId="22AA8F46" w14:textId="77777777" w:rsidR="002361AD" w:rsidRDefault="001C7F0B">
            <w:pPr>
              <w:pStyle w:val="ConsPlusNormal0"/>
              <w:jc w:val="center"/>
            </w:pPr>
            <w:r>
              <w:t xml:space="preserve">Объем затрат, тыс. рублей </w:t>
            </w:r>
            <w:hyperlink w:anchor="P1376" w:tooltip="&lt;**&gt; Указывается сумма понесенных и (или) планируемых затрат субъектов деятельности в сфере промышленности на цели обеспечения антитеррористической защищенности, определяемых согласно пунктам 10 и 11 приложения N 1 к Правилам предоставления и распределения в 2">
              <w:r>
                <w:rPr>
                  <w:color w:val="0000FF"/>
                </w:rPr>
                <w:t>&lt;**&gt;</w:t>
              </w:r>
            </w:hyperlink>
          </w:p>
        </w:tc>
      </w:tr>
      <w:tr w:rsidR="002361AD" w14:paraId="59D285D9" w14:textId="77777777">
        <w:tc>
          <w:tcPr>
            <w:tcW w:w="566" w:type="dxa"/>
          </w:tcPr>
          <w:p w14:paraId="38A6880A" w14:textId="77777777" w:rsidR="002361AD" w:rsidRDefault="001C7F0B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701" w:type="dxa"/>
          </w:tcPr>
          <w:p w14:paraId="67BDBDE0" w14:textId="77777777" w:rsidR="002361AD" w:rsidRDefault="002361AD">
            <w:pPr>
              <w:pStyle w:val="ConsPlusNormal0"/>
            </w:pPr>
          </w:p>
        </w:tc>
        <w:tc>
          <w:tcPr>
            <w:tcW w:w="794" w:type="dxa"/>
          </w:tcPr>
          <w:p w14:paraId="752A16D5" w14:textId="77777777" w:rsidR="002361AD" w:rsidRDefault="002361AD">
            <w:pPr>
              <w:pStyle w:val="ConsPlusNormal0"/>
            </w:pPr>
          </w:p>
        </w:tc>
        <w:tc>
          <w:tcPr>
            <w:tcW w:w="1587" w:type="dxa"/>
          </w:tcPr>
          <w:p w14:paraId="6ABAEF20" w14:textId="77777777" w:rsidR="002361AD" w:rsidRDefault="002361AD">
            <w:pPr>
              <w:pStyle w:val="ConsPlusNormal0"/>
            </w:pPr>
          </w:p>
        </w:tc>
        <w:tc>
          <w:tcPr>
            <w:tcW w:w="4250" w:type="dxa"/>
          </w:tcPr>
          <w:p w14:paraId="2074814F" w14:textId="77777777" w:rsidR="002361AD" w:rsidRDefault="002361AD">
            <w:pPr>
              <w:pStyle w:val="ConsPlusNormal0"/>
            </w:pPr>
          </w:p>
        </w:tc>
        <w:tc>
          <w:tcPr>
            <w:tcW w:w="1474" w:type="dxa"/>
          </w:tcPr>
          <w:p w14:paraId="30916FA5" w14:textId="77777777" w:rsidR="002361AD" w:rsidRDefault="002361AD">
            <w:pPr>
              <w:pStyle w:val="ConsPlusNormal0"/>
            </w:pPr>
          </w:p>
        </w:tc>
        <w:tc>
          <w:tcPr>
            <w:tcW w:w="1530" w:type="dxa"/>
          </w:tcPr>
          <w:p w14:paraId="5674CC68" w14:textId="77777777" w:rsidR="002361AD" w:rsidRDefault="002361AD">
            <w:pPr>
              <w:pStyle w:val="ConsPlusNormal0"/>
            </w:pPr>
          </w:p>
        </w:tc>
      </w:tr>
      <w:tr w:rsidR="002361AD" w14:paraId="08989CFE" w14:textId="77777777">
        <w:tc>
          <w:tcPr>
            <w:tcW w:w="566" w:type="dxa"/>
          </w:tcPr>
          <w:p w14:paraId="7C65CE63" w14:textId="77777777" w:rsidR="002361AD" w:rsidRDefault="001C7F0B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701" w:type="dxa"/>
          </w:tcPr>
          <w:p w14:paraId="68ABB621" w14:textId="77777777" w:rsidR="002361AD" w:rsidRDefault="002361AD">
            <w:pPr>
              <w:pStyle w:val="ConsPlusNormal0"/>
            </w:pPr>
          </w:p>
        </w:tc>
        <w:tc>
          <w:tcPr>
            <w:tcW w:w="794" w:type="dxa"/>
          </w:tcPr>
          <w:p w14:paraId="1E770E18" w14:textId="77777777" w:rsidR="002361AD" w:rsidRDefault="002361AD">
            <w:pPr>
              <w:pStyle w:val="ConsPlusNormal0"/>
            </w:pPr>
          </w:p>
        </w:tc>
        <w:tc>
          <w:tcPr>
            <w:tcW w:w="1587" w:type="dxa"/>
          </w:tcPr>
          <w:p w14:paraId="58647D18" w14:textId="77777777" w:rsidR="002361AD" w:rsidRDefault="002361AD">
            <w:pPr>
              <w:pStyle w:val="ConsPlusNormal0"/>
            </w:pPr>
          </w:p>
        </w:tc>
        <w:tc>
          <w:tcPr>
            <w:tcW w:w="4250" w:type="dxa"/>
          </w:tcPr>
          <w:p w14:paraId="221FDB69" w14:textId="77777777" w:rsidR="002361AD" w:rsidRDefault="002361AD">
            <w:pPr>
              <w:pStyle w:val="ConsPlusNormal0"/>
            </w:pPr>
          </w:p>
        </w:tc>
        <w:tc>
          <w:tcPr>
            <w:tcW w:w="1474" w:type="dxa"/>
          </w:tcPr>
          <w:p w14:paraId="3B310EE1" w14:textId="77777777" w:rsidR="002361AD" w:rsidRDefault="002361AD">
            <w:pPr>
              <w:pStyle w:val="ConsPlusNormal0"/>
            </w:pPr>
          </w:p>
        </w:tc>
        <w:tc>
          <w:tcPr>
            <w:tcW w:w="1530" w:type="dxa"/>
          </w:tcPr>
          <w:p w14:paraId="6414AF5E" w14:textId="77777777" w:rsidR="002361AD" w:rsidRDefault="002361AD">
            <w:pPr>
              <w:pStyle w:val="ConsPlusNormal0"/>
            </w:pPr>
          </w:p>
        </w:tc>
      </w:tr>
      <w:tr w:rsidR="002361AD" w14:paraId="3DF3B9DD" w14:textId="77777777">
        <w:tc>
          <w:tcPr>
            <w:tcW w:w="566" w:type="dxa"/>
          </w:tcPr>
          <w:p w14:paraId="61CB68B4" w14:textId="77777777" w:rsidR="002361AD" w:rsidRDefault="001C7F0B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1701" w:type="dxa"/>
          </w:tcPr>
          <w:p w14:paraId="537CB694" w14:textId="77777777" w:rsidR="002361AD" w:rsidRDefault="002361AD">
            <w:pPr>
              <w:pStyle w:val="ConsPlusNormal0"/>
            </w:pPr>
          </w:p>
        </w:tc>
        <w:tc>
          <w:tcPr>
            <w:tcW w:w="794" w:type="dxa"/>
          </w:tcPr>
          <w:p w14:paraId="727528E6" w14:textId="77777777" w:rsidR="002361AD" w:rsidRDefault="002361AD">
            <w:pPr>
              <w:pStyle w:val="ConsPlusNormal0"/>
            </w:pPr>
          </w:p>
        </w:tc>
        <w:tc>
          <w:tcPr>
            <w:tcW w:w="1587" w:type="dxa"/>
          </w:tcPr>
          <w:p w14:paraId="13AEF74B" w14:textId="77777777" w:rsidR="002361AD" w:rsidRDefault="002361AD">
            <w:pPr>
              <w:pStyle w:val="ConsPlusNormal0"/>
            </w:pPr>
          </w:p>
        </w:tc>
        <w:tc>
          <w:tcPr>
            <w:tcW w:w="4250" w:type="dxa"/>
          </w:tcPr>
          <w:p w14:paraId="3A51B5EA" w14:textId="77777777" w:rsidR="002361AD" w:rsidRDefault="002361AD">
            <w:pPr>
              <w:pStyle w:val="ConsPlusNormal0"/>
            </w:pPr>
          </w:p>
        </w:tc>
        <w:tc>
          <w:tcPr>
            <w:tcW w:w="1474" w:type="dxa"/>
          </w:tcPr>
          <w:p w14:paraId="6BBC984A" w14:textId="77777777" w:rsidR="002361AD" w:rsidRDefault="002361AD">
            <w:pPr>
              <w:pStyle w:val="ConsPlusNormal0"/>
            </w:pPr>
          </w:p>
        </w:tc>
        <w:tc>
          <w:tcPr>
            <w:tcW w:w="1530" w:type="dxa"/>
          </w:tcPr>
          <w:p w14:paraId="3D2B3742" w14:textId="77777777" w:rsidR="002361AD" w:rsidRDefault="002361AD">
            <w:pPr>
              <w:pStyle w:val="ConsPlusNormal0"/>
            </w:pPr>
          </w:p>
        </w:tc>
      </w:tr>
      <w:tr w:rsidR="002361AD" w14:paraId="6CFFE908" w14:textId="77777777">
        <w:tc>
          <w:tcPr>
            <w:tcW w:w="566" w:type="dxa"/>
          </w:tcPr>
          <w:p w14:paraId="4A2E39C9" w14:textId="77777777" w:rsidR="002361AD" w:rsidRDefault="001C7F0B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1701" w:type="dxa"/>
          </w:tcPr>
          <w:p w14:paraId="6A6BC070" w14:textId="77777777" w:rsidR="002361AD" w:rsidRDefault="002361AD">
            <w:pPr>
              <w:pStyle w:val="ConsPlusNormal0"/>
            </w:pPr>
          </w:p>
        </w:tc>
        <w:tc>
          <w:tcPr>
            <w:tcW w:w="794" w:type="dxa"/>
          </w:tcPr>
          <w:p w14:paraId="42C28285" w14:textId="77777777" w:rsidR="002361AD" w:rsidRDefault="002361AD">
            <w:pPr>
              <w:pStyle w:val="ConsPlusNormal0"/>
            </w:pPr>
          </w:p>
        </w:tc>
        <w:tc>
          <w:tcPr>
            <w:tcW w:w="1587" w:type="dxa"/>
          </w:tcPr>
          <w:p w14:paraId="3B160F7E" w14:textId="77777777" w:rsidR="002361AD" w:rsidRDefault="002361AD">
            <w:pPr>
              <w:pStyle w:val="ConsPlusNormal0"/>
            </w:pPr>
          </w:p>
        </w:tc>
        <w:tc>
          <w:tcPr>
            <w:tcW w:w="4250" w:type="dxa"/>
          </w:tcPr>
          <w:p w14:paraId="585D332F" w14:textId="77777777" w:rsidR="002361AD" w:rsidRDefault="002361AD">
            <w:pPr>
              <w:pStyle w:val="ConsPlusNormal0"/>
            </w:pPr>
          </w:p>
        </w:tc>
        <w:tc>
          <w:tcPr>
            <w:tcW w:w="1474" w:type="dxa"/>
          </w:tcPr>
          <w:p w14:paraId="0A8166D2" w14:textId="77777777" w:rsidR="002361AD" w:rsidRDefault="002361AD">
            <w:pPr>
              <w:pStyle w:val="ConsPlusNormal0"/>
            </w:pPr>
          </w:p>
        </w:tc>
        <w:tc>
          <w:tcPr>
            <w:tcW w:w="1530" w:type="dxa"/>
          </w:tcPr>
          <w:p w14:paraId="21524A7A" w14:textId="77777777" w:rsidR="002361AD" w:rsidRDefault="002361AD">
            <w:pPr>
              <w:pStyle w:val="ConsPlusNormal0"/>
            </w:pPr>
          </w:p>
        </w:tc>
      </w:tr>
    </w:tbl>
    <w:p w14:paraId="309BD962" w14:textId="77777777" w:rsidR="002361AD" w:rsidRDefault="002361AD">
      <w:pPr>
        <w:pStyle w:val="ConsPlusNormal0"/>
        <w:sectPr w:rsidR="002361AD">
          <w:headerReference w:type="default" r:id="rId297"/>
          <w:footerReference w:type="default" r:id="rId298"/>
          <w:headerReference w:type="first" r:id="rId299"/>
          <w:footerReference w:type="first" r:id="rId300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65EF59A5" w14:textId="77777777" w:rsidR="002361AD" w:rsidRDefault="002361AD">
      <w:pPr>
        <w:pStyle w:val="ConsPlusNormal0"/>
        <w:ind w:firstLine="540"/>
        <w:jc w:val="both"/>
      </w:pPr>
    </w:p>
    <w:p w14:paraId="2A4EEF00" w14:textId="77777777" w:rsidR="002361AD" w:rsidRDefault="001C7F0B">
      <w:pPr>
        <w:pStyle w:val="ConsPlusNormal0"/>
        <w:ind w:firstLine="540"/>
        <w:jc w:val="both"/>
      </w:pPr>
      <w:r>
        <w:t>--------------------------------</w:t>
      </w:r>
    </w:p>
    <w:p w14:paraId="3133A798" w14:textId="77777777" w:rsidR="002361AD" w:rsidRDefault="001C7F0B">
      <w:pPr>
        <w:pStyle w:val="ConsPlusNormal0"/>
        <w:spacing w:before="240"/>
        <w:ind w:firstLine="540"/>
        <w:jc w:val="both"/>
      </w:pPr>
      <w:bookmarkStart w:id="61" w:name="P1376"/>
      <w:bookmarkEnd w:id="61"/>
      <w:r>
        <w:t xml:space="preserve">&lt;**&gt; Указывается сумма понесенных и (или) планируемых затрат субъектов деятельности в сфере промышленности на цели обеспечения антитеррористической защищенности, определяемых согласно </w:t>
      </w:r>
      <w:hyperlink w:anchor="P1144" w:tooltip="10. Затраты на обеспечение безопасности периметра территории предприятия, а также по воспрепятствованию неправомерному проникновению на объекты (территорию), используемые субъектом деятельности в сфере промышленности">
        <w:r>
          <w:rPr>
            <w:color w:val="0000FF"/>
          </w:rPr>
          <w:t>пунктам 10</w:t>
        </w:r>
      </w:hyperlink>
      <w:r>
        <w:t xml:space="preserve"> и </w:t>
      </w:r>
      <w:hyperlink w:anchor="P1145" w:tooltip="11. Затраты на обеспечение защиты объектов (территории), используемых субъектом деятельности в сфере промышленности, от террористических атак, осуществляемых в том числе с использованием беспилотных летательных аппаратов">
        <w:r>
          <w:rPr>
            <w:color w:val="0000FF"/>
          </w:rPr>
          <w:t>11</w:t>
        </w:r>
      </w:hyperlink>
      <w:r>
        <w:t xml:space="preserve"> приложени</w:t>
      </w:r>
      <w:r>
        <w:t>я N 1 к Правилам предоставления и распределения в 2023 году субсидий из федерального бюджета бюджетам субъектов Российской Федерации, на территориях которых введен средний уровень реагирования (Республика Крым, Белгородская область, Брянская область, Курск</w:t>
      </w:r>
      <w:r>
        <w:t>ая область, г. Севастополь), в целях софинансирования расходных обязательств этих субъектов Российской Федерации по предоставлению средств из бюджета субъекта Российской Федерации региональным фондам развития промышленности для предоставления грантов субъе</w:t>
      </w:r>
      <w:r>
        <w:t xml:space="preserve">ктам деятельности в сфере промышленности, предусмотренным приложением N 6 к государственной программе Российской Федерации "Развитие промышленности и повышение ее конкурентоспособности", утвержденной постановлением Правительства Российской Федерации от 15 </w:t>
      </w:r>
      <w:r>
        <w:t>апреля 2014 г. N 328 "Об утверждении государственной программы Российской Федерации "Развитие промышленности и повышение ее конкурентоспособности".</w:t>
      </w:r>
    </w:p>
    <w:p w14:paraId="25B14ED5" w14:textId="77777777" w:rsidR="002361AD" w:rsidRDefault="002361AD">
      <w:pPr>
        <w:pStyle w:val="ConsPlusNormal0"/>
        <w:ind w:firstLine="540"/>
        <w:jc w:val="both"/>
      </w:pPr>
    </w:p>
    <w:p w14:paraId="1E2A0857" w14:textId="77777777" w:rsidR="002361AD" w:rsidRDefault="002361AD">
      <w:pPr>
        <w:pStyle w:val="ConsPlusNormal0"/>
        <w:ind w:firstLine="540"/>
        <w:jc w:val="both"/>
      </w:pPr>
    </w:p>
    <w:p w14:paraId="4D8EA59B" w14:textId="77777777" w:rsidR="002361AD" w:rsidRDefault="002361AD">
      <w:pPr>
        <w:pStyle w:val="ConsPlusNormal0"/>
        <w:ind w:firstLine="540"/>
        <w:jc w:val="both"/>
      </w:pPr>
    </w:p>
    <w:p w14:paraId="74740765" w14:textId="77777777" w:rsidR="002361AD" w:rsidRDefault="002361AD">
      <w:pPr>
        <w:pStyle w:val="ConsPlusNormal0"/>
        <w:ind w:firstLine="540"/>
        <w:jc w:val="both"/>
      </w:pPr>
    </w:p>
    <w:p w14:paraId="224C9099" w14:textId="77777777" w:rsidR="002361AD" w:rsidRDefault="002361AD">
      <w:pPr>
        <w:pStyle w:val="ConsPlusNormal0"/>
        <w:ind w:firstLine="540"/>
        <w:jc w:val="both"/>
      </w:pPr>
    </w:p>
    <w:p w14:paraId="6E540E6D" w14:textId="77777777" w:rsidR="002361AD" w:rsidRDefault="001C7F0B">
      <w:pPr>
        <w:pStyle w:val="ConsPlusNormal0"/>
        <w:jc w:val="right"/>
        <w:outlineLvl w:val="1"/>
      </w:pPr>
      <w:r>
        <w:t>Приложение N 7</w:t>
      </w:r>
    </w:p>
    <w:p w14:paraId="29BA6B6D" w14:textId="77777777" w:rsidR="002361AD" w:rsidRDefault="001C7F0B">
      <w:pPr>
        <w:pStyle w:val="ConsPlusNormal0"/>
        <w:jc w:val="right"/>
      </w:pPr>
      <w:r>
        <w:t>к государственной программе</w:t>
      </w:r>
    </w:p>
    <w:p w14:paraId="6FB809F0" w14:textId="77777777" w:rsidR="002361AD" w:rsidRDefault="001C7F0B">
      <w:pPr>
        <w:pStyle w:val="ConsPlusNormal0"/>
        <w:jc w:val="right"/>
      </w:pPr>
      <w:r>
        <w:t>Российской Федерации "Развитие</w:t>
      </w:r>
    </w:p>
    <w:p w14:paraId="0262381F" w14:textId="77777777" w:rsidR="002361AD" w:rsidRDefault="001C7F0B">
      <w:pPr>
        <w:pStyle w:val="ConsPlusNormal0"/>
        <w:jc w:val="right"/>
      </w:pPr>
      <w:r>
        <w:t>промышленности и повышение</w:t>
      </w:r>
    </w:p>
    <w:p w14:paraId="0D0FC186" w14:textId="77777777" w:rsidR="002361AD" w:rsidRDefault="001C7F0B">
      <w:pPr>
        <w:pStyle w:val="ConsPlusNormal0"/>
        <w:jc w:val="right"/>
      </w:pPr>
      <w:r>
        <w:t>ее конкурентоспособности"</w:t>
      </w:r>
    </w:p>
    <w:p w14:paraId="307FF75E" w14:textId="77777777" w:rsidR="002361AD" w:rsidRDefault="002361AD">
      <w:pPr>
        <w:pStyle w:val="ConsPlusNormal0"/>
        <w:jc w:val="right"/>
      </w:pPr>
    </w:p>
    <w:p w14:paraId="384198C5" w14:textId="77777777" w:rsidR="002361AD" w:rsidRDefault="001C7F0B">
      <w:pPr>
        <w:pStyle w:val="ConsPlusTitle0"/>
        <w:jc w:val="center"/>
      </w:pPr>
      <w:bookmarkStart w:id="62" w:name="P1388"/>
      <w:bookmarkEnd w:id="62"/>
      <w:r>
        <w:t>ПРАВИЛА</w:t>
      </w:r>
    </w:p>
    <w:p w14:paraId="478EA109" w14:textId="77777777" w:rsidR="002361AD" w:rsidRDefault="001C7F0B">
      <w:pPr>
        <w:pStyle w:val="ConsPlusTitle0"/>
        <w:jc w:val="center"/>
      </w:pPr>
      <w:r>
        <w:t>ПРЕДОСТАВЛЕНИЯ В 2023 ГОДУ ИНОГО МЕЖБЮДЖЕТНОГО</w:t>
      </w:r>
    </w:p>
    <w:p w14:paraId="45C4A1CC" w14:textId="77777777" w:rsidR="002361AD" w:rsidRDefault="001C7F0B">
      <w:pPr>
        <w:pStyle w:val="ConsPlusTitle0"/>
        <w:jc w:val="center"/>
      </w:pPr>
      <w:r>
        <w:t>ТРАНСФЕРТА ИЗ ФЕДЕРАЛЬНОГО БЮДЖЕТА БЮДЖЕТУ ЕВРЕЙСКОЙ</w:t>
      </w:r>
    </w:p>
    <w:p w14:paraId="237FEC8C" w14:textId="77777777" w:rsidR="002361AD" w:rsidRDefault="001C7F0B">
      <w:pPr>
        <w:pStyle w:val="ConsPlusTitle0"/>
        <w:jc w:val="center"/>
      </w:pPr>
      <w:r>
        <w:t>АВТОНОМНОЙ ОБЛАСТИ, ИСТОЧНИКОМ ФИНАНСОВОГО ОБЕСПЕЧЕНИЯ</w:t>
      </w:r>
    </w:p>
    <w:p w14:paraId="7DA27DBD" w14:textId="77777777" w:rsidR="002361AD" w:rsidRDefault="001C7F0B">
      <w:pPr>
        <w:pStyle w:val="ConsPlusTitle0"/>
        <w:jc w:val="center"/>
      </w:pPr>
      <w:r>
        <w:t>КОТОРОГО ЯВЛЯЮТСЯ БЮДЖЕТНЫЕ АССИГНОВАНИЯ РЕЗЕРВНОГО ФОНДА</w:t>
      </w:r>
    </w:p>
    <w:p w14:paraId="5DBEB56B" w14:textId="77777777" w:rsidR="002361AD" w:rsidRDefault="001C7F0B">
      <w:pPr>
        <w:pStyle w:val="ConsPlusTitle0"/>
        <w:jc w:val="center"/>
      </w:pPr>
      <w:r>
        <w:t>ПРАВИТЕЛЬСТВА РОССИЙСКОЙ ФЕДЕРАЦИИ, В ЦЕЛЯХ СОФИНАНСИРОВАНИЯ</w:t>
      </w:r>
    </w:p>
    <w:p w14:paraId="7842AA27" w14:textId="77777777" w:rsidR="002361AD" w:rsidRDefault="001C7F0B">
      <w:pPr>
        <w:pStyle w:val="ConsPlusTitle0"/>
        <w:jc w:val="center"/>
      </w:pPr>
      <w:r>
        <w:t>В ПОЛНОМ ОБЪЕМЕ РАСХОДНЫХ ОБЯЗАТЕЛЬСТВ ЕВРЕЙСКОЙ АВТОНОМНОЙ</w:t>
      </w:r>
    </w:p>
    <w:p w14:paraId="308683AB" w14:textId="77777777" w:rsidR="002361AD" w:rsidRDefault="001C7F0B">
      <w:pPr>
        <w:pStyle w:val="ConsPlusTitle0"/>
        <w:jc w:val="center"/>
      </w:pPr>
      <w:r>
        <w:t>ОБЛАСТИ, ВОЗНИКАЮЩИХ П</w:t>
      </w:r>
      <w:r>
        <w:t>РИ РЕАЛИЗАЦИИ МЕРОПРИЯТИЯ</w:t>
      </w:r>
    </w:p>
    <w:p w14:paraId="3376075F" w14:textId="77777777" w:rsidR="002361AD" w:rsidRDefault="001C7F0B">
      <w:pPr>
        <w:pStyle w:val="ConsPlusTitle0"/>
        <w:jc w:val="center"/>
      </w:pPr>
      <w:r>
        <w:t>ПО ДОКАПИТАЛИЗАЦИИ РЕГИОНАЛЬНОГО ФОНДА</w:t>
      </w:r>
    </w:p>
    <w:p w14:paraId="52058F98" w14:textId="77777777" w:rsidR="002361AD" w:rsidRDefault="001C7F0B">
      <w:pPr>
        <w:pStyle w:val="ConsPlusTitle0"/>
        <w:jc w:val="center"/>
      </w:pPr>
      <w:r>
        <w:t>РАЗВИТИЯ ПРОМЫШЛЕННОСТИ</w:t>
      </w:r>
    </w:p>
    <w:p w14:paraId="3A628A05" w14:textId="77777777" w:rsidR="002361AD" w:rsidRDefault="002361A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361AD" w14:paraId="5C40E17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55A673" w14:textId="77777777" w:rsidR="002361AD" w:rsidRDefault="002361A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DF724D" w14:textId="77777777" w:rsidR="002361AD" w:rsidRDefault="002361A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030DCCD" w14:textId="77777777" w:rsidR="002361AD" w:rsidRDefault="001C7F0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D935C71" w14:textId="77777777" w:rsidR="002361AD" w:rsidRDefault="001C7F0B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301" w:tooltip="Постановление Правительства РФ от 18.12.2023 N 2191 &quot;О внесении изменений в постановление Правительства Российской Федерации от 15 апреля 2014 г. N 328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18.12.2023 N 2191)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E4F31" w14:textId="77777777" w:rsidR="002361AD" w:rsidRDefault="002361AD">
            <w:pPr>
              <w:pStyle w:val="ConsPlusNormal0"/>
            </w:pPr>
          </w:p>
        </w:tc>
      </w:tr>
    </w:tbl>
    <w:p w14:paraId="40177EAF" w14:textId="77777777" w:rsidR="002361AD" w:rsidRDefault="002361AD">
      <w:pPr>
        <w:pStyle w:val="ConsPlusNormal0"/>
        <w:ind w:firstLine="540"/>
        <w:jc w:val="both"/>
      </w:pPr>
    </w:p>
    <w:p w14:paraId="6063C63B" w14:textId="77777777" w:rsidR="002361AD" w:rsidRDefault="001C7F0B">
      <w:pPr>
        <w:pStyle w:val="ConsPlusNormal0"/>
        <w:ind w:firstLine="540"/>
        <w:jc w:val="both"/>
      </w:pPr>
      <w:bookmarkStart w:id="63" w:name="P1401"/>
      <w:bookmarkEnd w:id="63"/>
      <w:r>
        <w:t>1. Настоящие Правила устанавливают цели, условия и порядок предоставления в 2023 году иного межбюджетного трансферта из федерального бюджета бюджету Еврейской авто</w:t>
      </w:r>
      <w:r>
        <w:t xml:space="preserve">номной области, источником финансового обеспечения которого являются бюджетные ассигнования резервного фонда Правительства Российской Федерации, в целях софинансирования в полном </w:t>
      </w:r>
      <w:r>
        <w:lastRenderedPageBreak/>
        <w:t>объеме расходных обязательств Еврейской автономной области, возникающих при р</w:t>
      </w:r>
      <w:r>
        <w:t>еализации мероприятия по докапитализации регионального фонда развития промышленности (далее соответственно - иной межбюджетный трансферт, фонд).</w:t>
      </w:r>
    </w:p>
    <w:p w14:paraId="6EB8AA49" w14:textId="77777777" w:rsidR="002361AD" w:rsidRDefault="001C7F0B">
      <w:pPr>
        <w:pStyle w:val="ConsPlusNormal0"/>
        <w:spacing w:before="240"/>
        <w:ind w:firstLine="540"/>
        <w:jc w:val="both"/>
      </w:pPr>
      <w:r>
        <w:t>Иной межбюджетный трансферт предоставляется в целях софинансирования в полном объеме расходных обязательств Евр</w:t>
      </w:r>
      <w:r>
        <w:t>ейской автономной области, возникающих при предоставлении субсидий из бюджета Еврейской автономной области фонду в целях предоставления финансовой поддержки субъектам деятельности в сфере промышленности в форме займов.</w:t>
      </w:r>
    </w:p>
    <w:p w14:paraId="3D699F17" w14:textId="77777777" w:rsidR="002361AD" w:rsidRDefault="001C7F0B">
      <w:pPr>
        <w:pStyle w:val="ConsPlusNormal0"/>
        <w:spacing w:before="240"/>
        <w:ind w:firstLine="540"/>
        <w:jc w:val="both"/>
      </w:pPr>
      <w:r>
        <w:t>2. Иной межбюджетный трансферт предос</w:t>
      </w:r>
      <w:r>
        <w:t xml:space="preserve">тавляется Еврейской автономной области в пределах лимитов бюджетных обязательств, доведенных до Министерства промышленности и торговли Российской Федерации как получателя средств федерального бюджета на цели, указанные в </w:t>
      </w:r>
      <w:hyperlink w:anchor="P1401" w:tooltip="1. Настоящие Правила устанавливают цели, условия и порядок предоставления в 2023 году иного межбюджетного трансферта из федерального бюджета бюджету Еврейской автономной области, источником финансового обеспечения которого являются бюджетные ассигнования резер">
        <w:r>
          <w:rPr>
            <w:color w:val="0000FF"/>
          </w:rPr>
          <w:t>пункте 1</w:t>
        </w:r>
      </w:hyperlink>
      <w:r>
        <w:t xml:space="preserve"> настоящих Правил.</w:t>
      </w:r>
    </w:p>
    <w:p w14:paraId="180916D7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Средства из бюджета Еврейской автономной области, источником софинансирования которых является иной межбюджетный трансферт, не могут быть направлены на финансовое обеспечение административно-хозяйственной деятельности фонда и </w:t>
      </w:r>
      <w:r>
        <w:t xml:space="preserve">(или) предоставление фондом финансовой поддержки субъектам деятельности в сфере промышленности, которые не соответствуют </w:t>
      </w:r>
      <w:hyperlink r:id="rId302" w:tooltip="Федеральный закон от 31.12.2014 N 488-ФЗ (ред. от 28.12.2025) &quot;О промышленной политике в Российской Федерации&quot; {КонсультантПлюс}">
        <w:r>
          <w:rPr>
            <w:color w:val="0000FF"/>
          </w:rPr>
          <w:t>статье 3</w:t>
        </w:r>
      </w:hyperlink>
      <w:r>
        <w:t xml:space="preserve"> Федерального закона "О промышленной политике в Российской Федерации".</w:t>
      </w:r>
    </w:p>
    <w:p w14:paraId="2FBDF5A5" w14:textId="77777777" w:rsidR="002361AD" w:rsidRDefault="001C7F0B">
      <w:pPr>
        <w:pStyle w:val="ConsPlusNormal0"/>
        <w:spacing w:before="240"/>
        <w:ind w:firstLine="540"/>
        <w:jc w:val="both"/>
      </w:pPr>
      <w:r>
        <w:t>3. Условиями предоставления иного межбюджетного трансферта являются:</w:t>
      </w:r>
    </w:p>
    <w:p w14:paraId="258595FB" w14:textId="77777777" w:rsidR="002361AD" w:rsidRDefault="001C7F0B">
      <w:pPr>
        <w:pStyle w:val="ConsPlusNormal0"/>
        <w:spacing w:before="240"/>
        <w:ind w:firstLine="540"/>
        <w:jc w:val="both"/>
      </w:pPr>
      <w:bookmarkStart w:id="64" w:name="P1406"/>
      <w:bookmarkEnd w:id="64"/>
      <w:r>
        <w:t xml:space="preserve">а) наличие региональной программы развития промышленности, утвержденной нормативным правовым актом Еврейской автономной области, в составе которой содержится мероприятие по осуществлению </w:t>
      </w:r>
      <w:r>
        <w:t>полномочия Еврейской автономной области по докапитализации фонда (далее - мероприятие региональной программы).</w:t>
      </w:r>
    </w:p>
    <w:p w14:paraId="10D78C43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Под региональной программой развития промышленности понимается государственная программа развития промышленности Еврейской автономной области, и </w:t>
      </w:r>
      <w:r>
        <w:t>(или) подпрограмма, и (или) структурный элемент государственной программы Еврейской автономной области в сфере промышленности, содержащая мероприятия по развитию промышленности в Еврейской автономной области;</w:t>
      </w:r>
    </w:p>
    <w:p w14:paraId="382CA428" w14:textId="77777777" w:rsidR="002361AD" w:rsidRDefault="001C7F0B">
      <w:pPr>
        <w:pStyle w:val="ConsPlusNormal0"/>
        <w:spacing w:before="240"/>
        <w:ind w:firstLine="540"/>
        <w:jc w:val="both"/>
      </w:pPr>
      <w:bookmarkStart w:id="65" w:name="P1408"/>
      <w:bookmarkEnd w:id="65"/>
      <w:r>
        <w:t>б) наличие в составе мероприятия региональной п</w:t>
      </w:r>
      <w:r>
        <w:t xml:space="preserve">рограммы результата предоставления иного межбюджетного трансферта, предусмотренного </w:t>
      </w:r>
      <w:hyperlink w:anchor="P1410" w:tooltip="4. Результатом предоставления иного межбюджетного трансферта, значения которого устанавливаются в соглашении, является объем отгруженных субъектами деятельности в сфере промышленности, проекты которых поддержаны фондом, товаров собственного производства, выпол">
        <w:r>
          <w:rPr>
            <w:color w:val="0000FF"/>
          </w:rPr>
          <w:t>пунктом 4</w:t>
        </w:r>
      </w:hyperlink>
      <w:r>
        <w:t xml:space="preserve"> настоящих Правил;</w:t>
      </w:r>
    </w:p>
    <w:p w14:paraId="23A266C1" w14:textId="77777777" w:rsidR="002361AD" w:rsidRDefault="001C7F0B">
      <w:pPr>
        <w:pStyle w:val="ConsPlusNormal0"/>
        <w:spacing w:before="240"/>
        <w:ind w:firstLine="540"/>
        <w:jc w:val="both"/>
      </w:pPr>
      <w:r>
        <w:t>в) заключение соглашения о предоставлении иного межбюджетного трансферта из федерального бюджета между Мин</w:t>
      </w:r>
      <w:r>
        <w:t xml:space="preserve">истерством промышленности и торговли Российской Федерации и Правительством Еврейской автономной области с использованием государственной интегрированной информационной системы управления общественными финансами "Электронный бюджет" в соответствии с </w:t>
      </w:r>
      <w:hyperlink r:id="rId303" w:tooltip="Справочная информация: &quot;Типовые формы договоров (соглашений) о предоставлении субсидий, иных межбюджетных трансфертов&quot; (Материал подготовлен специалистами КонсультантПлюс) {КонсультантПлюс}">
        <w:r>
          <w:rPr>
            <w:color w:val="0000FF"/>
          </w:rPr>
          <w:t>типовой формой</w:t>
        </w:r>
      </w:hyperlink>
      <w:r>
        <w:t xml:space="preserve"> соглашения, утвержденной Министерством финансов Российской Федерации (далее - соглашение).</w:t>
      </w:r>
    </w:p>
    <w:p w14:paraId="284CB3E3" w14:textId="77777777" w:rsidR="002361AD" w:rsidRDefault="001C7F0B">
      <w:pPr>
        <w:pStyle w:val="ConsPlusNormal0"/>
        <w:spacing w:before="240"/>
        <w:ind w:firstLine="540"/>
        <w:jc w:val="both"/>
      </w:pPr>
      <w:bookmarkStart w:id="66" w:name="P1410"/>
      <w:bookmarkEnd w:id="66"/>
      <w:r>
        <w:t>4. Результатом предоставления иного межбюджетного трансферта, значения которого устанавливаются в соглашении, является об</w:t>
      </w:r>
      <w:r>
        <w:t xml:space="preserve">ъем отгруженных субъектами деятельности в сфере промышленности, проекты которых поддержаны фондом, товаров собственного производства, </w:t>
      </w:r>
      <w:r>
        <w:lastRenderedPageBreak/>
        <w:t>выполненных собственными силами работ и услуг по виду экономической деятельности "Обрабатывающие производства".</w:t>
      </w:r>
    </w:p>
    <w:p w14:paraId="219DC0AB" w14:textId="77777777" w:rsidR="002361AD" w:rsidRDefault="001C7F0B">
      <w:pPr>
        <w:pStyle w:val="ConsPlusNormal0"/>
        <w:spacing w:before="240"/>
        <w:ind w:firstLine="540"/>
        <w:jc w:val="both"/>
      </w:pPr>
      <w:bookmarkStart w:id="67" w:name="P1411"/>
      <w:bookmarkEnd w:id="67"/>
      <w:r>
        <w:t>5. При зак</w:t>
      </w:r>
      <w:r>
        <w:t xml:space="preserve">лючении соглашения Правительство Еврейской автономной области представляет в Министерство промышленности и торговли Российской Федерации отчетность об исполнении условий предоставления иного межбюджетного трансферта, предусмотренных </w:t>
      </w:r>
      <w:hyperlink w:anchor="P1406" w:tooltip="а) наличие региональной программы развития промышленности, утвержденной нормативным правовым актом Еврейской автономной области, в составе которой содержится мероприятие по осуществлению полномочия Еврейской автономной области по докапитализации фонда (далее -">
        <w:r>
          <w:rPr>
            <w:color w:val="0000FF"/>
          </w:rPr>
          <w:t>подпунктами "а"</w:t>
        </w:r>
      </w:hyperlink>
      <w:r>
        <w:t xml:space="preserve"> и </w:t>
      </w:r>
      <w:hyperlink w:anchor="P1408" w:tooltip="б) наличие в составе мероприятия региональной программы результата предоставления иного межбюджетного трансферта, предусмотренного пунктом 4 настоящих Правил;">
        <w:r>
          <w:rPr>
            <w:color w:val="0000FF"/>
          </w:rPr>
          <w:t>"б" пункта 3</w:t>
        </w:r>
      </w:hyperlink>
      <w:r>
        <w:t xml:space="preserve"> настоящих Правил.</w:t>
      </w:r>
    </w:p>
    <w:p w14:paraId="3BF51240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Министерство промышленности и торговли Российской Федерации на основании представленной Правительством Еврейской автономной области в соответствии с </w:t>
      </w:r>
      <w:hyperlink w:anchor="P1411" w:tooltip="5. При заключении соглашения Правительство Еврейской автономной области представляет в Министерство промышленности и торговли Российской Федерации отчетность об исполнении условий предоставления иного межбюджетного трансферта, предусмотренных подпунктами &quot;а&quot; и">
        <w:r>
          <w:rPr>
            <w:color w:val="0000FF"/>
          </w:rPr>
          <w:t>абзацем первым</w:t>
        </w:r>
      </w:hyperlink>
      <w:r>
        <w:t xml:space="preserve"> настоящего пункта отчетности осуществляет контроль з</w:t>
      </w:r>
      <w:r>
        <w:t>а соблюдением Еврейской автономной областью условий предоставления иного межбюджетного трансферта.</w:t>
      </w:r>
    </w:p>
    <w:p w14:paraId="43C9E895" w14:textId="77777777" w:rsidR="002361AD" w:rsidRDefault="001C7F0B">
      <w:pPr>
        <w:pStyle w:val="ConsPlusNormal0"/>
        <w:spacing w:before="240"/>
        <w:ind w:firstLine="540"/>
        <w:jc w:val="both"/>
      </w:pPr>
      <w:r>
        <w:t>6. Оценка эффективности предоставления иного межбюджетного трансферта осуществляется Министерством промышленности и торговли Российской Федерации в течение 2</w:t>
      </w:r>
      <w:r>
        <w:t xml:space="preserve"> месяцев со дня представления отчетов, указанных в </w:t>
      </w:r>
      <w:hyperlink w:anchor="P1423" w:tooltip="10. Исполнительный орган Еврейской автономной области, уполномоченный Правительством Еврейской автономной области, в соответствии с соглашением размещает в государственной интегрированной информационной системе управления общественными финансами &quot;Электронный б">
        <w:r>
          <w:rPr>
            <w:color w:val="0000FF"/>
          </w:rPr>
          <w:t>пункте 10</w:t>
        </w:r>
      </w:hyperlink>
      <w:r>
        <w:t xml:space="preserve"> настоящих Правил, путем сравнения установленных в соглашении значений результата предоставления иного межбюджетного трансферта с фактически достигнутыми зна</w:t>
      </w:r>
      <w:r>
        <w:t>чениями этого результата в отчетном периоде.</w:t>
      </w:r>
    </w:p>
    <w:p w14:paraId="33EC72F9" w14:textId="77777777" w:rsidR="002361AD" w:rsidRDefault="001C7F0B">
      <w:pPr>
        <w:pStyle w:val="ConsPlusNormal0"/>
        <w:spacing w:before="240"/>
        <w:ind w:firstLine="540"/>
        <w:jc w:val="both"/>
      </w:pPr>
      <w:r>
        <w:t>7. Иной межбюджетный трансферт предоставляется на основании соглашения, содержащего в том числе обязательство Еврейской автономной области предоставить фонду субсидию, в целях софинансирования расходных обязател</w:t>
      </w:r>
      <w:r>
        <w:t>ьств Еврейской автономной области по предоставлению которой предоставляется иной межбюджетный трансферт, в году получения иного межбюджетного трансферта и включить в нормативные правовые акты, на основании которых будут предоставлены указанные субсидии фон</w:t>
      </w:r>
      <w:r>
        <w:t xml:space="preserve">ду, положения, закрепляющие обязательство фонда по использованию фондом средств, полученных при возврате займов, процентов по ним и иных доходов в форме штрафов и пени, источником софинансирования которых являлся иной межбюджетный трансферт, исключительно </w:t>
      </w:r>
      <w:r>
        <w:t xml:space="preserve">на цели оказания финансовой поддержки субъектов деятельности в сфере промышленности в соответствии со </w:t>
      </w:r>
      <w:hyperlink r:id="rId304" w:tooltip="Федеральный закон от 31.12.2014 N 488-ФЗ (ред. от 28.12.2025) &quot;О промышленной политике в Российской Федерации&quot; {КонсультантПлюс}">
        <w:r>
          <w:rPr>
            <w:color w:val="0000FF"/>
          </w:rPr>
          <w:t>статье</w:t>
        </w:r>
        <w:r>
          <w:rPr>
            <w:color w:val="0000FF"/>
          </w:rPr>
          <w:t>й 11</w:t>
        </w:r>
      </w:hyperlink>
      <w:r>
        <w:t xml:space="preserve"> Федерального закона "О промышленной политике в Российской Федерации" и уставом фонда.</w:t>
      </w:r>
    </w:p>
    <w:p w14:paraId="110381F1" w14:textId="77777777" w:rsidR="002361AD" w:rsidRDefault="001C7F0B">
      <w:pPr>
        <w:pStyle w:val="ConsPlusNormal0"/>
        <w:spacing w:before="240"/>
        <w:ind w:firstLine="540"/>
        <w:jc w:val="both"/>
      </w:pPr>
      <w:r>
        <w:t>8. Внесение в соглашение изменений, предусматривающих ухудшение значений результата предоставления иного межбюджетного трансферта, не допускается в течение всего пер</w:t>
      </w:r>
      <w:r>
        <w:t>иода действия соглашения, за исключением следующих случаев:</w:t>
      </w:r>
    </w:p>
    <w:p w14:paraId="4E9CB8F7" w14:textId="77777777" w:rsidR="002361AD" w:rsidRDefault="001C7F0B">
      <w:pPr>
        <w:pStyle w:val="ConsPlusNormal0"/>
        <w:spacing w:before="240"/>
        <w:ind w:firstLine="540"/>
        <w:jc w:val="both"/>
      </w:pPr>
      <w:bookmarkStart w:id="68" w:name="P1416"/>
      <w:bookmarkEnd w:id="68"/>
      <w:r>
        <w:t>а) если выполнение условий предоставления иного межбюджетного трансферта оказалось невозможным вследствие наступления следующих обстоятельств непреодолимой силы, препятствующих исполнению соответс</w:t>
      </w:r>
      <w:r>
        <w:t>твующих обязательств:</w:t>
      </w:r>
    </w:p>
    <w:p w14:paraId="6D70C155" w14:textId="77777777" w:rsidR="002361AD" w:rsidRDefault="001C7F0B">
      <w:pPr>
        <w:pStyle w:val="ConsPlusNormal0"/>
        <w:spacing w:before="240"/>
        <w:ind w:firstLine="540"/>
        <w:jc w:val="both"/>
      </w:pPr>
      <w:r>
        <w:t>установление регионального (межмуниципального) и (или) местного уровня реагирования на чрезвычайную ситуацию, подтвержденное правовым актом органа Еврейской автономной области и (или) органа местного самоуправления;</w:t>
      </w:r>
    </w:p>
    <w:p w14:paraId="19B5BF69" w14:textId="77777777" w:rsidR="002361AD" w:rsidRDefault="001C7F0B">
      <w:pPr>
        <w:pStyle w:val="ConsPlusNormal0"/>
        <w:spacing w:before="240"/>
        <w:ind w:firstLine="540"/>
        <w:jc w:val="both"/>
      </w:pPr>
      <w:r>
        <w:t>установление каран</w:t>
      </w:r>
      <w:r>
        <w:t xml:space="preserve">тина и (или) иных ограничений, направленных на предотвращение распространения и ликвидацию очагов заразных и иных болезней животных, подтвержденное правовым актом органа Еврейской автономной области или решением федерального органа исполнительной власти в </w:t>
      </w:r>
      <w:r>
        <w:t>области нормативно-правового регулирования в ветеринарии;</w:t>
      </w:r>
    </w:p>
    <w:p w14:paraId="6C7CD76A" w14:textId="77777777" w:rsidR="002361AD" w:rsidRDefault="001C7F0B">
      <w:pPr>
        <w:pStyle w:val="ConsPlusNormal0"/>
        <w:spacing w:before="240"/>
        <w:ind w:firstLine="540"/>
        <w:jc w:val="both"/>
      </w:pPr>
      <w:r>
        <w:lastRenderedPageBreak/>
        <w:t>аномальные погодные условия, подтвержденные справкой территориального органа Федеральной службы по гидрометеорологии и мониторингу окружающей среды;</w:t>
      </w:r>
    </w:p>
    <w:p w14:paraId="0C60E729" w14:textId="77777777" w:rsidR="002361AD" w:rsidRDefault="001C7F0B">
      <w:pPr>
        <w:pStyle w:val="ConsPlusNormal0"/>
        <w:spacing w:before="240"/>
        <w:ind w:firstLine="540"/>
        <w:jc w:val="both"/>
      </w:pPr>
      <w:r>
        <w:t>наличие вступившего в законную силу в году предос</w:t>
      </w:r>
      <w:r>
        <w:t>тавления иного межбюджетного трансферта решения арбитражного суда о признании несостоятельной (банкротом) организации, деятельность которой оказывала влияние на исполнение обязательств, предусмотренных соглашением;</w:t>
      </w:r>
    </w:p>
    <w:p w14:paraId="7C90C7DD" w14:textId="77777777" w:rsidR="002361AD" w:rsidRDefault="001C7F0B">
      <w:pPr>
        <w:pStyle w:val="ConsPlusNormal0"/>
        <w:spacing w:before="240"/>
        <w:ind w:firstLine="540"/>
        <w:jc w:val="both"/>
      </w:pPr>
      <w:r>
        <w:t>б) если произошло существенное (более чем</w:t>
      </w:r>
      <w:r>
        <w:t xml:space="preserve"> на 20 процентов) сокращение размера иного межбюджетного трансферта в связи с уменьшением лимитов бюджетных обязательств, доведенных до Министерства промышленности и торговли Российской Федерации как получателя средств федерального бюджета, приводящим к не</w:t>
      </w:r>
      <w:r>
        <w:t>возможности предоставления иного межбюджетного трансферта в размере, определенном в соглашении.</w:t>
      </w:r>
    </w:p>
    <w:p w14:paraId="59505D6C" w14:textId="77777777" w:rsidR="002361AD" w:rsidRDefault="001C7F0B">
      <w:pPr>
        <w:pStyle w:val="ConsPlusNormal0"/>
        <w:spacing w:before="240"/>
        <w:ind w:firstLine="540"/>
        <w:jc w:val="both"/>
      </w:pPr>
      <w:r>
        <w:t>9. Перечисление иного межбюджетного трансферта осуществляется в установленном порядке на единый счет бюджета Еврейской автономной области, открытый финансовым о</w:t>
      </w:r>
      <w:r>
        <w:t>рганам Еврейской автономной области в территориальном органе Федерального казначейства.</w:t>
      </w:r>
    </w:p>
    <w:p w14:paraId="7B1CE70D" w14:textId="77777777" w:rsidR="002361AD" w:rsidRDefault="001C7F0B">
      <w:pPr>
        <w:pStyle w:val="ConsPlusNormal0"/>
        <w:spacing w:before="240"/>
        <w:ind w:firstLine="540"/>
        <w:jc w:val="both"/>
      </w:pPr>
      <w:bookmarkStart w:id="69" w:name="P1423"/>
      <w:bookmarkEnd w:id="69"/>
      <w:r>
        <w:t>10. Исполнительный орган Еврейской автономной области, уполномоченный Правительством Еврейской автономной области, в соответствии с соглашением размещает в государствен</w:t>
      </w:r>
      <w:r>
        <w:t>ной интегрированной информационной системе управления общественными финансами "Электронный бюджет":</w:t>
      </w:r>
    </w:p>
    <w:p w14:paraId="1ED8D05E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отчет об осуществлении расходов бюджета Еврейской автономной области, в целях софинансирования которых предоставляется иной межбюджетный трансферт, - до 15 </w:t>
      </w:r>
      <w:r>
        <w:t>февраля года, следующего за отчетным годом;</w:t>
      </w:r>
    </w:p>
    <w:p w14:paraId="7EBE5653" w14:textId="77777777" w:rsidR="002361AD" w:rsidRDefault="001C7F0B">
      <w:pPr>
        <w:pStyle w:val="ConsPlusNormal0"/>
        <w:spacing w:before="240"/>
        <w:ind w:firstLine="540"/>
        <w:jc w:val="both"/>
      </w:pPr>
      <w:r>
        <w:t>отчет о достижении значений результата предоставления иного межбюджетного трансферта - в сроки, установленные соглашением.</w:t>
      </w:r>
    </w:p>
    <w:p w14:paraId="6702A67C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11. Основания и порядок применения мер финансовой ответственности к Еврейской автономной </w:t>
      </w:r>
      <w:r>
        <w:t xml:space="preserve">области при невыполнении ею условий соглашения, в том числе обязательств по достижению значений результата предоставления иного межбюджетного трансферта, установлены </w:t>
      </w:r>
      <w:hyperlink w:anchor="P1427" w:tooltip="12. В случае если Еврейской автономной областью по состоянию на 31 декабря года предоставления иного межбюджетного трансферта допущено нарушение обязательств по достижению значений результата предоставления иного межбюджетного трансферта, установленного соглаш">
        <w:r>
          <w:rPr>
            <w:color w:val="0000FF"/>
          </w:rPr>
          <w:t>пунктами 12</w:t>
        </w:r>
      </w:hyperlink>
      <w:r>
        <w:t xml:space="preserve"> и </w:t>
      </w:r>
      <w:hyperlink w:anchor="P1435" w:tooltip="13. Индекс, отражающий уровень недостижения значения результата предоставления иного межбюджетного трансферта (Di), определяется по формуле:">
        <w:r>
          <w:rPr>
            <w:color w:val="0000FF"/>
          </w:rPr>
          <w:t>13</w:t>
        </w:r>
      </w:hyperlink>
      <w:r>
        <w:t xml:space="preserve"> настоящих Правил, основания и порядок освобождения Еврейской автономной области от применения указанных мер финансово</w:t>
      </w:r>
      <w:r>
        <w:t xml:space="preserve">й ответственности установлены </w:t>
      </w:r>
      <w:hyperlink w:anchor="P1442" w:tooltip="14. Основанием для освобождения Еврейской автономной области от применения мер ответственности, предусмотренных пунктом 12 настоящих Правил, является документально подтвержденное наступление обстоятельств непреодолимой силы, указанных в подпункте &quot;а&quot; пункта 8 ">
        <w:r>
          <w:rPr>
            <w:color w:val="0000FF"/>
          </w:rPr>
          <w:t>пунктом 14</w:t>
        </w:r>
      </w:hyperlink>
      <w:r>
        <w:t xml:space="preserve"> настоящих Правил.</w:t>
      </w:r>
    </w:p>
    <w:p w14:paraId="6BB9D875" w14:textId="77777777" w:rsidR="002361AD" w:rsidRDefault="001C7F0B">
      <w:pPr>
        <w:pStyle w:val="ConsPlusNormal0"/>
        <w:spacing w:before="240"/>
        <w:ind w:firstLine="540"/>
        <w:jc w:val="both"/>
      </w:pPr>
      <w:bookmarkStart w:id="70" w:name="P1427"/>
      <w:bookmarkEnd w:id="70"/>
      <w:r>
        <w:t>12. В случае если Еврейской автономной областью по состоянию на 31 декабря года предоставления иного межбюджетного трансферта допущено нарушение обязательств</w:t>
      </w:r>
      <w:r>
        <w:t xml:space="preserve"> по достижению значений результата предоставления иного межбюджетного трансферта, установленного соглашением, размер средств, подлежащих возврату из бюджета Еврейской автономной области в федеральный бюджет до 1 июня года, следующего за годом предоставлени</w:t>
      </w:r>
      <w:r>
        <w:t>я иного межбюджетного трансферта (V</w:t>
      </w:r>
      <w:r>
        <w:rPr>
          <w:vertAlign w:val="subscript"/>
        </w:rPr>
        <w:t>возврата</w:t>
      </w:r>
      <w:r>
        <w:t>), определяется по формуле:</w:t>
      </w:r>
    </w:p>
    <w:p w14:paraId="53B1F28B" w14:textId="77777777" w:rsidR="002361AD" w:rsidRDefault="002361AD">
      <w:pPr>
        <w:pStyle w:val="ConsPlusNormal0"/>
        <w:ind w:firstLine="540"/>
        <w:jc w:val="both"/>
      </w:pPr>
    </w:p>
    <w:p w14:paraId="6CB2AA04" w14:textId="77777777" w:rsidR="002361AD" w:rsidRDefault="001C7F0B">
      <w:pPr>
        <w:pStyle w:val="ConsPlusNormal0"/>
        <w:jc w:val="center"/>
      </w:pPr>
      <w:r>
        <w:rPr>
          <w:noProof/>
          <w:position w:val="-10"/>
        </w:rPr>
        <w:drawing>
          <wp:inline distT="0" distB="0" distL="0" distR="0" wp14:anchorId="0CF4FFA3" wp14:editId="2DFFC03F">
            <wp:extent cx="2045970" cy="285750"/>
            <wp:effectExtent l="0" t="0" r="0" b="0"/>
            <wp:docPr id="1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97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314E65" w14:textId="77777777" w:rsidR="002361AD" w:rsidRDefault="002361AD">
      <w:pPr>
        <w:pStyle w:val="ConsPlusNormal0"/>
        <w:ind w:firstLine="540"/>
        <w:jc w:val="both"/>
      </w:pPr>
    </w:p>
    <w:p w14:paraId="079944BF" w14:textId="77777777" w:rsidR="002361AD" w:rsidRDefault="001C7F0B">
      <w:pPr>
        <w:pStyle w:val="ConsPlusNormal0"/>
        <w:ind w:firstLine="540"/>
        <w:jc w:val="both"/>
      </w:pPr>
      <w:r>
        <w:t>где:</w:t>
      </w:r>
    </w:p>
    <w:p w14:paraId="1DEF14E0" w14:textId="77777777" w:rsidR="002361AD" w:rsidRDefault="001C7F0B">
      <w:pPr>
        <w:pStyle w:val="ConsPlusNormal0"/>
        <w:spacing w:before="240"/>
        <w:ind w:firstLine="540"/>
        <w:jc w:val="both"/>
      </w:pPr>
      <w:r>
        <w:lastRenderedPageBreak/>
        <w:t>V</w:t>
      </w:r>
      <w:r>
        <w:rPr>
          <w:vertAlign w:val="subscript"/>
        </w:rPr>
        <w:t>мбт</w:t>
      </w:r>
      <w:r>
        <w:t xml:space="preserve"> - размер иного межбюджетного трансферта, предоставленного Еврейской автономной области;</w:t>
      </w:r>
    </w:p>
    <w:p w14:paraId="7800A5C5" w14:textId="77777777" w:rsidR="002361AD" w:rsidRDefault="001C7F0B">
      <w:pPr>
        <w:pStyle w:val="ConsPlusNormal0"/>
        <w:spacing w:before="240"/>
        <w:ind w:firstLine="540"/>
        <w:jc w:val="both"/>
      </w:pPr>
      <w:r>
        <w:t>D</w:t>
      </w:r>
      <w:r>
        <w:rPr>
          <w:vertAlign w:val="subscript"/>
        </w:rPr>
        <w:t>i</w:t>
      </w:r>
      <w:r>
        <w:t xml:space="preserve"> - индекс, отражающий уровень недостижения значения результата предоставления иного межбюджетного трансферта (при расчете используются только D</w:t>
      </w:r>
      <w:r>
        <w:rPr>
          <w:vertAlign w:val="subscript"/>
        </w:rPr>
        <w:t>i</w:t>
      </w:r>
      <w:r>
        <w:t xml:space="preserve"> &gt; 0);</w:t>
      </w:r>
    </w:p>
    <w:p w14:paraId="4BE472F2" w14:textId="77777777" w:rsidR="002361AD" w:rsidRDefault="001C7F0B">
      <w:pPr>
        <w:pStyle w:val="ConsPlusNormal0"/>
        <w:spacing w:before="240"/>
        <w:ind w:firstLine="540"/>
        <w:jc w:val="both"/>
      </w:pPr>
      <w:r>
        <w:t>0,01 - поправо</w:t>
      </w:r>
      <w:r>
        <w:t>чный коэффициент, корректирующий размер средств, подлежащих возврату из бюджета Еврейской автономной области.</w:t>
      </w:r>
    </w:p>
    <w:p w14:paraId="161A9BD6" w14:textId="77777777" w:rsidR="002361AD" w:rsidRDefault="001C7F0B">
      <w:pPr>
        <w:pStyle w:val="ConsPlusNormal0"/>
        <w:spacing w:before="240"/>
        <w:ind w:firstLine="540"/>
        <w:jc w:val="both"/>
      </w:pPr>
      <w:bookmarkStart w:id="71" w:name="P1435"/>
      <w:bookmarkEnd w:id="71"/>
      <w:r>
        <w:t>13. Индекс, отражающий уровень недостижения значения результата предоставления иного межбюджетного трансферта (D</w:t>
      </w:r>
      <w:r>
        <w:rPr>
          <w:vertAlign w:val="subscript"/>
        </w:rPr>
        <w:t>i</w:t>
      </w:r>
      <w:r>
        <w:t>), определяется по формуле:</w:t>
      </w:r>
    </w:p>
    <w:p w14:paraId="15D92621" w14:textId="77777777" w:rsidR="002361AD" w:rsidRDefault="002361AD">
      <w:pPr>
        <w:pStyle w:val="ConsPlusNormal0"/>
        <w:ind w:firstLine="540"/>
        <w:jc w:val="both"/>
      </w:pPr>
    </w:p>
    <w:p w14:paraId="46987B1B" w14:textId="77777777" w:rsidR="002361AD" w:rsidRDefault="001C7F0B">
      <w:pPr>
        <w:pStyle w:val="ConsPlusNormal0"/>
        <w:jc w:val="center"/>
      </w:pPr>
      <w:r>
        <w:rPr>
          <w:noProof/>
          <w:position w:val="-28"/>
        </w:rPr>
        <w:drawing>
          <wp:inline distT="0" distB="0" distL="0" distR="0" wp14:anchorId="477EF4EC" wp14:editId="6C86D8E0">
            <wp:extent cx="1005840" cy="514350"/>
            <wp:effectExtent l="0" t="0" r="0" b="0"/>
            <wp:docPr id="1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7A0B6" w14:textId="77777777" w:rsidR="002361AD" w:rsidRDefault="002361AD">
      <w:pPr>
        <w:pStyle w:val="ConsPlusNormal0"/>
        <w:ind w:firstLine="540"/>
        <w:jc w:val="both"/>
      </w:pPr>
    </w:p>
    <w:p w14:paraId="399D4128" w14:textId="77777777" w:rsidR="002361AD" w:rsidRDefault="001C7F0B">
      <w:pPr>
        <w:pStyle w:val="ConsPlusNormal0"/>
        <w:ind w:firstLine="540"/>
        <w:jc w:val="both"/>
      </w:pPr>
      <w:r>
        <w:t>г</w:t>
      </w:r>
      <w:r>
        <w:t>де:</w:t>
      </w:r>
    </w:p>
    <w:p w14:paraId="60D9699B" w14:textId="77777777" w:rsidR="002361AD" w:rsidRDefault="001C7F0B">
      <w:pPr>
        <w:pStyle w:val="ConsPlusNormal0"/>
        <w:spacing w:before="240"/>
        <w:ind w:firstLine="540"/>
        <w:jc w:val="both"/>
      </w:pPr>
      <w:r>
        <w:t>T</w:t>
      </w:r>
      <w:r>
        <w:rPr>
          <w:vertAlign w:val="subscript"/>
        </w:rPr>
        <w:t>i</w:t>
      </w:r>
      <w:r>
        <w:t xml:space="preserve"> - фактически достигнутое значение результата предоставления иного межбюджетного трансферта на отчетную дату;</w:t>
      </w:r>
    </w:p>
    <w:p w14:paraId="0FB5437E" w14:textId="77777777" w:rsidR="002361AD" w:rsidRDefault="001C7F0B">
      <w:pPr>
        <w:pStyle w:val="ConsPlusNormal0"/>
        <w:spacing w:before="240"/>
        <w:ind w:firstLine="540"/>
        <w:jc w:val="both"/>
      </w:pPr>
      <w:r>
        <w:t>E</w:t>
      </w:r>
      <w:r>
        <w:rPr>
          <w:vertAlign w:val="subscript"/>
        </w:rPr>
        <w:t>i</w:t>
      </w:r>
      <w:r>
        <w:t xml:space="preserve"> - плановое значение результата предоставления иного межбюджетного трансферта, установленное соглашением.</w:t>
      </w:r>
    </w:p>
    <w:p w14:paraId="37EAE6A1" w14:textId="77777777" w:rsidR="002361AD" w:rsidRDefault="001C7F0B">
      <w:pPr>
        <w:pStyle w:val="ConsPlusNormal0"/>
        <w:spacing w:before="240"/>
        <w:ind w:firstLine="540"/>
        <w:jc w:val="both"/>
      </w:pPr>
      <w:bookmarkStart w:id="72" w:name="P1442"/>
      <w:bookmarkEnd w:id="72"/>
      <w:r>
        <w:t xml:space="preserve">14. Основанием для освобождения </w:t>
      </w:r>
      <w:r>
        <w:t xml:space="preserve">Еврейской автономной области от применения мер ответственности, предусмотренных </w:t>
      </w:r>
      <w:hyperlink w:anchor="P1427" w:tooltip="12. В случае если Еврейской автономной областью по состоянию на 31 декабря года предоставления иного межбюджетного трансферта допущено нарушение обязательств по достижению значений результата предоставления иного межбюджетного трансферта, установленного соглаш">
        <w:r>
          <w:rPr>
            <w:color w:val="0000FF"/>
          </w:rPr>
          <w:t>пунктом 12</w:t>
        </w:r>
      </w:hyperlink>
      <w:r>
        <w:t xml:space="preserve"> настоящих Правил, является документально подтвержденное наступление обстоятельств непреодолимой силы, указанных в </w:t>
      </w:r>
      <w:hyperlink w:anchor="P1416" w:tooltip="а) если выполнение условий предоставления иного межбюджетного трансферта оказалось невозможным вследствие наступления следующих обстоятельств непреодолимой силы, препятствующих исполнению соответствующих обязательств:">
        <w:r>
          <w:rPr>
            <w:color w:val="0000FF"/>
          </w:rPr>
          <w:t>подпункте "а" пункта 8</w:t>
        </w:r>
      </w:hyperlink>
      <w:r>
        <w:t xml:space="preserve"> настоящих Правил и препятствующих исполнению соответствующих обязательств.</w:t>
      </w:r>
    </w:p>
    <w:p w14:paraId="499E8E9F" w14:textId="77777777" w:rsidR="002361AD" w:rsidRDefault="001C7F0B">
      <w:pPr>
        <w:pStyle w:val="ConsPlusNormal0"/>
        <w:spacing w:before="240"/>
        <w:ind w:firstLine="540"/>
        <w:jc w:val="both"/>
      </w:pPr>
      <w:r>
        <w:t>15</w:t>
      </w:r>
      <w:r>
        <w:t>. В случае нарушения Еврейской автономной областью целей, установленных при предоставлении иного межбюджетного трансферта, применяются бюджетные меры принуждения в соответствии с бюджетным законодательством Российской Федерации.</w:t>
      </w:r>
    </w:p>
    <w:p w14:paraId="62D24553" w14:textId="77777777" w:rsidR="002361AD" w:rsidRDefault="001C7F0B">
      <w:pPr>
        <w:pStyle w:val="ConsPlusNormal0"/>
        <w:spacing w:before="240"/>
        <w:ind w:firstLine="540"/>
        <w:jc w:val="both"/>
      </w:pPr>
      <w:r>
        <w:t>16. Ответственность за дост</w:t>
      </w:r>
      <w:r>
        <w:t>оверность представляемых в соответствии с настоящими Правилами в Министерство промышленности и торговли Российской Федерации информации и документов возлагается на Правительство Еврейской автономной области.</w:t>
      </w:r>
    </w:p>
    <w:p w14:paraId="37BA59A5" w14:textId="77777777" w:rsidR="002361AD" w:rsidRDefault="001C7F0B">
      <w:pPr>
        <w:pStyle w:val="ConsPlusNormal0"/>
        <w:spacing w:before="240"/>
        <w:ind w:firstLine="540"/>
        <w:jc w:val="both"/>
      </w:pPr>
      <w:r>
        <w:t>17. Контроль за соблюдением Еврейской автономной</w:t>
      </w:r>
      <w:r>
        <w:t xml:space="preserve"> областью условий предоставления иного межбюджетного трансферта осуществляется Министерством промышленности и торговли Российской Федерации и уполномоченными органами государственного финансового контроля.</w:t>
      </w:r>
    </w:p>
    <w:p w14:paraId="030DD647" w14:textId="77777777" w:rsidR="002361AD" w:rsidRDefault="002361AD">
      <w:pPr>
        <w:pStyle w:val="ConsPlusNormal0"/>
        <w:ind w:firstLine="540"/>
        <w:jc w:val="both"/>
      </w:pPr>
    </w:p>
    <w:p w14:paraId="44E21246" w14:textId="77777777" w:rsidR="002361AD" w:rsidRDefault="002361AD">
      <w:pPr>
        <w:pStyle w:val="ConsPlusNormal0"/>
        <w:ind w:firstLine="540"/>
        <w:jc w:val="both"/>
      </w:pPr>
    </w:p>
    <w:p w14:paraId="2FE3CEEA" w14:textId="77777777" w:rsidR="002361AD" w:rsidRDefault="002361AD">
      <w:pPr>
        <w:pStyle w:val="ConsPlusNormal0"/>
        <w:ind w:firstLine="540"/>
        <w:jc w:val="both"/>
      </w:pPr>
    </w:p>
    <w:p w14:paraId="5185BC6D" w14:textId="77777777" w:rsidR="002361AD" w:rsidRDefault="002361AD">
      <w:pPr>
        <w:pStyle w:val="ConsPlusNormal0"/>
        <w:ind w:firstLine="540"/>
        <w:jc w:val="both"/>
      </w:pPr>
    </w:p>
    <w:p w14:paraId="129A7E23" w14:textId="77777777" w:rsidR="002361AD" w:rsidRDefault="002361AD">
      <w:pPr>
        <w:pStyle w:val="ConsPlusNormal0"/>
        <w:ind w:firstLine="540"/>
        <w:jc w:val="both"/>
      </w:pPr>
    </w:p>
    <w:p w14:paraId="4BE5C4B4" w14:textId="77777777" w:rsidR="002361AD" w:rsidRDefault="001C7F0B">
      <w:pPr>
        <w:pStyle w:val="ConsPlusNormal0"/>
        <w:jc w:val="right"/>
        <w:outlineLvl w:val="1"/>
      </w:pPr>
      <w:r>
        <w:t>Приложение N 8</w:t>
      </w:r>
    </w:p>
    <w:p w14:paraId="48B80BE0" w14:textId="77777777" w:rsidR="002361AD" w:rsidRDefault="001C7F0B">
      <w:pPr>
        <w:pStyle w:val="ConsPlusNormal0"/>
        <w:jc w:val="right"/>
      </w:pPr>
      <w:r>
        <w:t>к государственной программе</w:t>
      </w:r>
    </w:p>
    <w:p w14:paraId="57AC6C16" w14:textId="77777777" w:rsidR="002361AD" w:rsidRDefault="001C7F0B">
      <w:pPr>
        <w:pStyle w:val="ConsPlusNormal0"/>
        <w:jc w:val="right"/>
      </w:pPr>
      <w:r>
        <w:t>Ро</w:t>
      </w:r>
      <w:r>
        <w:t>ссийской Федерации "Развитие</w:t>
      </w:r>
    </w:p>
    <w:p w14:paraId="0CBB6E6C" w14:textId="77777777" w:rsidR="002361AD" w:rsidRDefault="001C7F0B">
      <w:pPr>
        <w:pStyle w:val="ConsPlusNormal0"/>
        <w:jc w:val="right"/>
      </w:pPr>
      <w:r>
        <w:lastRenderedPageBreak/>
        <w:t>промышленности и повышение</w:t>
      </w:r>
    </w:p>
    <w:p w14:paraId="0D87E454" w14:textId="77777777" w:rsidR="002361AD" w:rsidRDefault="001C7F0B">
      <w:pPr>
        <w:pStyle w:val="ConsPlusNormal0"/>
        <w:jc w:val="right"/>
      </w:pPr>
      <w:r>
        <w:t>ее конкурентоспособности"</w:t>
      </w:r>
    </w:p>
    <w:p w14:paraId="314F1BBF" w14:textId="77777777" w:rsidR="002361AD" w:rsidRDefault="002361AD">
      <w:pPr>
        <w:pStyle w:val="ConsPlusNormal0"/>
        <w:jc w:val="right"/>
      </w:pPr>
    </w:p>
    <w:p w14:paraId="42E82ED3" w14:textId="77777777" w:rsidR="002361AD" w:rsidRDefault="001C7F0B">
      <w:pPr>
        <w:pStyle w:val="ConsPlusTitle0"/>
        <w:jc w:val="center"/>
      </w:pPr>
      <w:bookmarkStart w:id="73" w:name="P1457"/>
      <w:bookmarkEnd w:id="73"/>
      <w:r>
        <w:t>ПРАВИЛА</w:t>
      </w:r>
    </w:p>
    <w:p w14:paraId="60593695" w14:textId="77777777" w:rsidR="002361AD" w:rsidRDefault="001C7F0B">
      <w:pPr>
        <w:pStyle w:val="ConsPlusTitle0"/>
        <w:jc w:val="center"/>
      </w:pPr>
      <w:r>
        <w:t>ПРЕДОСТАВЛЕНИЯ В 2023 ГОДУ ИНОГО МЕЖБЮДЖЕТНОГО ТРАНСФЕРТА</w:t>
      </w:r>
    </w:p>
    <w:p w14:paraId="598FDB7A" w14:textId="77777777" w:rsidR="002361AD" w:rsidRDefault="001C7F0B">
      <w:pPr>
        <w:pStyle w:val="ConsPlusTitle0"/>
        <w:jc w:val="center"/>
      </w:pPr>
      <w:r>
        <w:t>ИЗ ФЕДЕРАЛЬНОГО БЮДЖЕТА БЮДЖЕТУ СМОЛЕНСКОЙ ОБЛАСТИ,</w:t>
      </w:r>
    </w:p>
    <w:p w14:paraId="7EE3BFFE" w14:textId="77777777" w:rsidR="002361AD" w:rsidRDefault="001C7F0B">
      <w:pPr>
        <w:pStyle w:val="ConsPlusTitle0"/>
        <w:jc w:val="center"/>
      </w:pPr>
      <w:r>
        <w:t>ИСТОЧНИКОМ ФИНАНСОВОГО ОБЕСПЕЧЕНИЯ КОТОРОГО ЯВЛЯЮТСЯ</w:t>
      </w:r>
    </w:p>
    <w:p w14:paraId="024969F7" w14:textId="77777777" w:rsidR="002361AD" w:rsidRDefault="001C7F0B">
      <w:pPr>
        <w:pStyle w:val="ConsPlusTitle0"/>
        <w:jc w:val="center"/>
      </w:pPr>
      <w:r>
        <w:t>БЮДЖЕТНЫЕ АССИГНОВАНИЯ РЕЗЕРВНОГО ФОНДА ПРАВИТЕЛЬСТВА</w:t>
      </w:r>
    </w:p>
    <w:p w14:paraId="5572D16A" w14:textId="77777777" w:rsidR="002361AD" w:rsidRDefault="001C7F0B">
      <w:pPr>
        <w:pStyle w:val="ConsPlusTitle0"/>
        <w:jc w:val="center"/>
      </w:pPr>
      <w:r>
        <w:t>РОССИЙСКОЙ ФЕДЕРАЦИИ, В ЦЕЛЯХ СОФИНАНСИРОВАНИЯ В ПОЛНОМ</w:t>
      </w:r>
    </w:p>
    <w:p w14:paraId="30D8C18D" w14:textId="77777777" w:rsidR="002361AD" w:rsidRDefault="001C7F0B">
      <w:pPr>
        <w:pStyle w:val="ConsPlusTitle0"/>
        <w:jc w:val="center"/>
      </w:pPr>
      <w:r>
        <w:t>ОБЪЕМЕ РАСХОДНЫХ ОБЯЗАТЕЛЬСТВ СМОЛЕНСКОЙ ОБЛАСТИ,</w:t>
      </w:r>
    </w:p>
    <w:p w14:paraId="06861A3D" w14:textId="77777777" w:rsidR="002361AD" w:rsidRDefault="001C7F0B">
      <w:pPr>
        <w:pStyle w:val="ConsPlusTitle0"/>
        <w:jc w:val="center"/>
      </w:pPr>
      <w:r>
        <w:t>ВОЗНИКАЮЩИХ ПРИ РЕАЛИЗАЦИИ МЕРОПРИЯТИЯ</w:t>
      </w:r>
    </w:p>
    <w:p w14:paraId="61A94BBB" w14:textId="77777777" w:rsidR="002361AD" w:rsidRDefault="001C7F0B">
      <w:pPr>
        <w:pStyle w:val="ConsPlusTitle0"/>
        <w:jc w:val="center"/>
      </w:pPr>
      <w:r>
        <w:t>ПО Д</w:t>
      </w:r>
      <w:r>
        <w:t>ОКАПИТАЛИЗАЦИИ РЕГИОНАЛЬНОГО ФОНДА</w:t>
      </w:r>
    </w:p>
    <w:p w14:paraId="36CB4044" w14:textId="77777777" w:rsidR="002361AD" w:rsidRDefault="001C7F0B">
      <w:pPr>
        <w:pStyle w:val="ConsPlusTitle0"/>
        <w:jc w:val="center"/>
      </w:pPr>
      <w:r>
        <w:t>РАЗВИТИЯ ПРОМЫШЛЕННОСТИ</w:t>
      </w:r>
    </w:p>
    <w:p w14:paraId="2E6D49CB" w14:textId="77777777" w:rsidR="002361AD" w:rsidRDefault="002361A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361AD" w14:paraId="0D0771E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B4C976" w14:textId="77777777" w:rsidR="002361AD" w:rsidRDefault="002361A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A1901A" w14:textId="77777777" w:rsidR="002361AD" w:rsidRDefault="002361A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4222649" w14:textId="77777777" w:rsidR="002361AD" w:rsidRDefault="001C7F0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D23ADA3" w14:textId="77777777" w:rsidR="002361AD" w:rsidRDefault="001C7F0B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307" w:tooltip="Постановление Правительства РФ от 18.12.2023 N 2191 &quot;О внесении изменений в постановление Правительства Российской Федерации от 15 апреля 2014 г. N 328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18.12.2023 N 2191)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C92E71" w14:textId="77777777" w:rsidR="002361AD" w:rsidRDefault="002361AD">
            <w:pPr>
              <w:pStyle w:val="ConsPlusNormal0"/>
            </w:pPr>
          </w:p>
        </w:tc>
      </w:tr>
    </w:tbl>
    <w:p w14:paraId="71AA78DF" w14:textId="77777777" w:rsidR="002361AD" w:rsidRDefault="002361AD">
      <w:pPr>
        <w:pStyle w:val="ConsPlusNormal0"/>
        <w:ind w:firstLine="540"/>
        <w:jc w:val="both"/>
      </w:pPr>
    </w:p>
    <w:p w14:paraId="33EBF2CE" w14:textId="77777777" w:rsidR="002361AD" w:rsidRDefault="001C7F0B">
      <w:pPr>
        <w:pStyle w:val="ConsPlusNormal0"/>
        <w:ind w:firstLine="540"/>
        <w:jc w:val="both"/>
      </w:pPr>
      <w:bookmarkStart w:id="74" w:name="P1470"/>
      <w:bookmarkEnd w:id="74"/>
      <w:r>
        <w:t xml:space="preserve">1. Настоящие Правила устанавливают цели, условия и порядок предоставления в 2023 году иного межбюджетного трансферта из федерального бюджета бюджету Смоленской области, источником финансового обеспечения которого являются бюджетные ассигнования резервного </w:t>
      </w:r>
      <w:r>
        <w:t>фонда Правительства Российской Федерации, в целях софинансирования в полном объеме расходных обязательств Смоленской области, возникающих при реализации мероприятия по докапитализации регионального фонда развития промышленности (далее соответственно - иной</w:t>
      </w:r>
      <w:r>
        <w:t xml:space="preserve"> межбюджетный трансферт, фонд).</w:t>
      </w:r>
    </w:p>
    <w:p w14:paraId="7DCEA2F9" w14:textId="77777777" w:rsidR="002361AD" w:rsidRDefault="001C7F0B">
      <w:pPr>
        <w:pStyle w:val="ConsPlusNormal0"/>
        <w:spacing w:before="240"/>
        <w:ind w:firstLine="540"/>
        <w:jc w:val="both"/>
      </w:pPr>
      <w:r>
        <w:t>Иной межбюджетный трансферт предоставляется в целях софинансирования в полном объеме расходных обязательств Смоленской области, возникающих при предоставлении субсидий из бюджета Смоленской области фонду в целях предоставлен</w:t>
      </w:r>
      <w:r>
        <w:t>ия финансовой поддержки субъектам деятельности в сфере промышленности в форме займов.</w:t>
      </w:r>
    </w:p>
    <w:p w14:paraId="7B4F1800" w14:textId="77777777" w:rsidR="002361AD" w:rsidRDefault="001C7F0B">
      <w:pPr>
        <w:pStyle w:val="ConsPlusNormal0"/>
        <w:spacing w:before="240"/>
        <w:ind w:firstLine="540"/>
        <w:jc w:val="both"/>
      </w:pPr>
      <w:r>
        <w:t>2. Иной межбюджетный трансферт предоставляется Смоленской области в пределах лимитов бюджетных обязательств, доведенных до Министерства промышленности и торговли Российск</w:t>
      </w:r>
      <w:r>
        <w:t xml:space="preserve">ой Федерации как получателя средств федерального бюджета на цели, указанные в </w:t>
      </w:r>
      <w:hyperlink w:anchor="P1470" w:tooltip="1. Настоящие Правила устанавливают цели, условия и порядок предоставления в 2023 году иного межбюджетного трансферта из федерального бюджета бюджету Смоленской области, источником финансового обеспечения которого являются бюджетные ассигнования резервного фонд">
        <w:r>
          <w:rPr>
            <w:color w:val="0000FF"/>
          </w:rPr>
          <w:t>пункте 1</w:t>
        </w:r>
      </w:hyperlink>
      <w:r>
        <w:t xml:space="preserve"> настоящих Правил.</w:t>
      </w:r>
    </w:p>
    <w:p w14:paraId="2458A76C" w14:textId="77777777" w:rsidR="002361AD" w:rsidRDefault="001C7F0B">
      <w:pPr>
        <w:pStyle w:val="ConsPlusNormal0"/>
        <w:spacing w:before="240"/>
        <w:ind w:firstLine="540"/>
        <w:jc w:val="both"/>
      </w:pPr>
      <w:r>
        <w:t>Средства из бюджета Смоленской области, источником софинансирования которых является иной межбюджетный трансферт,</w:t>
      </w:r>
      <w:r>
        <w:t xml:space="preserve"> не могут быть направлены на финансовое обеспечение административно-хозяйственной деятельности фонда и (или) предоставление фондом финансовой поддержки субъектам деятельности в сфере промышленности, которые не соответствуют </w:t>
      </w:r>
      <w:hyperlink r:id="rId308" w:tooltip="Федеральный закон от 31.12.2014 N 488-ФЗ (ред. от 28.12.2025) &quot;О промышленной политике в Российской Федерации&quot; {КонсультантПлюс}">
        <w:r>
          <w:rPr>
            <w:color w:val="0000FF"/>
          </w:rPr>
          <w:t>статье 3</w:t>
        </w:r>
      </w:hyperlink>
      <w:r>
        <w:t xml:space="preserve"> Федерального закона "О пром</w:t>
      </w:r>
      <w:r>
        <w:t>ышленной политике в Российской Федерации".</w:t>
      </w:r>
    </w:p>
    <w:p w14:paraId="781B919A" w14:textId="77777777" w:rsidR="002361AD" w:rsidRDefault="001C7F0B">
      <w:pPr>
        <w:pStyle w:val="ConsPlusNormal0"/>
        <w:spacing w:before="240"/>
        <w:ind w:firstLine="540"/>
        <w:jc w:val="both"/>
      </w:pPr>
      <w:r>
        <w:t>3. Условиями предоставления иного межбюджетного трансферта являются:</w:t>
      </w:r>
    </w:p>
    <w:p w14:paraId="54ADCA10" w14:textId="77777777" w:rsidR="002361AD" w:rsidRDefault="001C7F0B">
      <w:pPr>
        <w:pStyle w:val="ConsPlusNormal0"/>
        <w:spacing w:before="240"/>
        <w:ind w:firstLine="540"/>
        <w:jc w:val="both"/>
      </w:pPr>
      <w:bookmarkStart w:id="75" w:name="P1475"/>
      <w:bookmarkEnd w:id="75"/>
      <w:r>
        <w:t>а) наличие региональной программы развития промышленности, утвержденной нормативным правовым актом Смоленской области, в составе которой содержи</w:t>
      </w:r>
      <w:r>
        <w:t>тся отдельное мероприятие по осуществлению полномочия Смоленской области по докапитализации фонда (далее - мероприятие региональной программы).</w:t>
      </w:r>
    </w:p>
    <w:p w14:paraId="2A2DB13D" w14:textId="77777777" w:rsidR="002361AD" w:rsidRDefault="001C7F0B">
      <w:pPr>
        <w:pStyle w:val="ConsPlusNormal0"/>
        <w:spacing w:before="240"/>
        <w:ind w:firstLine="540"/>
        <w:jc w:val="both"/>
      </w:pPr>
      <w:r>
        <w:lastRenderedPageBreak/>
        <w:t>Под региональной программой развития промышленности понимается государственная программа развития промышленности</w:t>
      </w:r>
      <w:r>
        <w:t xml:space="preserve"> Смоленской области, и (или) подпрограмма, и (или) структурный элемент государственной программы Смоленской области в сфере промышленности, содержащая мероприятия по развитию промышленности в Смоленской области;</w:t>
      </w:r>
    </w:p>
    <w:p w14:paraId="35F53A71" w14:textId="77777777" w:rsidR="002361AD" w:rsidRDefault="001C7F0B">
      <w:pPr>
        <w:pStyle w:val="ConsPlusNormal0"/>
        <w:spacing w:before="240"/>
        <w:ind w:firstLine="540"/>
        <w:jc w:val="both"/>
      </w:pPr>
      <w:bookmarkStart w:id="76" w:name="P1477"/>
      <w:bookmarkEnd w:id="76"/>
      <w:r>
        <w:t>б) наличие в составе мероприятия регионально</w:t>
      </w:r>
      <w:r>
        <w:t xml:space="preserve">й программы результата предоставления иного межбюджетного трансферта, предусмотренного </w:t>
      </w:r>
      <w:hyperlink w:anchor="P1479" w:tooltip="4. Результатом предоставления иного межбюджетного трансферта, значения которого устанавливаются в соглашении, является объем отгруженных субъектами деятельности в сфере промышленности, проекты которых поддержаны фондом, товаров собственного производства, выпол">
        <w:r>
          <w:rPr>
            <w:color w:val="0000FF"/>
          </w:rPr>
          <w:t>пунктом 4</w:t>
        </w:r>
      </w:hyperlink>
      <w:r>
        <w:t xml:space="preserve"> настоящих Правил;</w:t>
      </w:r>
    </w:p>
    <w:p w14:paraId="1BCFCD41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в) заключение соглашения о предоставлении иного межбюджетного трансферта из федерального бюджета между </w:t>
      </w:r>
      <w:r>
        <w:t xml:space="preserve">Министерством промышленности и торговли Российской Федерации и Правительством Смоленской области с использованием государственной интегрированной информационной системы управления общественными финансами "Электронный бюджет" в соответствии с </w:t>
      </w:r>
      <w:hyperlink r:id="rId309" w:tooltip="Справочная информация: &quot;Типовые формы договоров (соглашений) о предоставлении субсидий, иных межбюджетных трансфертов&quot; (Материал подготовлен специалистами КонсультантПлюс) {КонсультантПлюс}">
        <w:r>
          <w:rPr>
            <w:color w:val="0000FF"/>
          </w:rPr>
          <w:t>типовой формой</w:t>
        </w:r>
      </w:hyperlink>
      <w:r>
        <w:t xml:space="preserve"> соглашения, утвержденной Министерством финансов Российской Федерации (далее - соглашение).</w:t>
      </w:r>
    </w:p>
    <w:p w14:paraId="0E02060A" w14:textId="77777777" w:rsidR="002361AD" w:rsidRDefault="001C7F0B">
      <w:pPr>
        <w:pStyle w:val="ConsPlusNormal0"/>
        <w:spacing w:before="240"/>
        <w:ind w:firstLine="540"/>
        <w:jc w:val="both"/>
      </w:pPr>
      <w:bookmarkStart w:id="77" w:name="P1479"/>
      <w:bookmarkEnd w:id="77"/>
      <w:r>
        <w:t>4. Результатом предоставления иного межбюджетного трансферта, значения которого устанавливаются в соглашении, является объем отгруженных субъектами деятельности в сфере промышленности, проекты которых поддержаны фондом, товаров собственного производства, в</w:t>
      </w:r>
      <w:r>
        <w:t>ыполненных собственными силами работ и услуг по виду экономической деятельности "Обрабатывающие производства".</w:t>
      </w:r>
    </w:p>
    <w:p w14:paraId="7EAE75C9" w14:textId="77777777" w:rsidR="002361AD" w:rsidRDefault="001C7F0B">
      <w:pPr>
        <w:pStyle w:val="ConsPlusNormal0"/>
        <w:spacing w:before="240"/>
        <w:ind w:firstLine="540"/>
        <w:jc w:val="both"/>
      </w:pPr>
      <w:bookmarkStart w:id="78" w:name="P1480"/>
      <w:bookmarkEnd w:id="78"/>
      <w:r>
        <w:t>5. При заключении соглашения Правительство Смоленской области представляет в Министерство промышленности и торговли Российской Федерации отчетнос</w:t>
      </w:r>
      <w:r>
        <w:t xml:space="preserve">ть об исполнении условий предоставления иного межбюджетного трансферта, предусмотренных </w:t>
      </w:r>
      <w:hyperlink w:anchor="P1475" w:tooltip="а) наличие региональной программы развития промышленности, утвержденной нормативным правовым актом Смоленской области, в составе которой содержится отдельное мероприятие по осуществлению полномочия Смоленской области по докапитализации фонда (далее - мероприят">
        <w:r>
          <w:rPr>
            <w:color w:val="0000FF"/>
          </w:rPr>
          <w:t>подпунктами "а"</w:t>
        </w:r>
      </w:hyperlink>
      <w:r>
        <w:t xml:space="preserve"> и </w:t>
      </w:r>
      <w:hyperlink w:anchor="P1477" w:tooltip="б) наличие в составе мероприятия региональной программы результата предоставления иного межбюджетного трансферта, предусмотренного пунктом 4 настоящих Правил;">
        <w:r>
          <w:rPr>
            <w:color w:val="0000FF"/>
          </w:rPr>
          <w:t>"б" пункта 3</w:t>
        </w:r>
      </w:hyperlink>
      <w:r>
        <w:t xml:space="preserve"> настоящих Правил.</w:t>
      </w:r>
    </w:p>
    <w:p w14:paraId="05E99D27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Министерство промышленности и торговли Российской Федерации на основании представленной Правительством Смоленской области в соответствии с </w:t>
      </w:r>
      <w:hyperlink w:anchor="P1480" w:tooltip="5. При заключении соглашения Правительство Смоленской области представляет в Министерство промышленности и торговли Российской Федерации отчетность об исполнении условий предоставления иного межбюджетного трансферта, предусмотренных подпунктами &quot;а&quot; и &quot;б&quot; пункт">
        <w:r>
          <w:rPr>
            <w:color w:val="0000FF"/>
          </w:rPr>
          <w:t>абзацем первым</w:t>
        </w:r>
      </w:hyperlink>
      <w:r>
        <w:t xml:space="preserve"> настоящего пункта отчетности осуществляет контроль за соблюдением Смоленской областью условий предоставления иного межбюджетного трансферта.</w:t>
      </w:r>
    </w:p>
    <w:p w14:paraId="6E3EA1D4" w14:textId="77777777" w:rsidR="002361AD" w:rsidRDefault="001C7F0B">
      <w:pPr>
        <w:pStyle w:val="ConsPlusNormal0"/>
        <w:spacing w:before="240"/>
        <w:ind w:firstLine="540"/>
        <w:jc w:val="both"/>
      </w:pPr>
      <w:r>
        <w:t>6. Оценка эффективности предоставления иного межбюджетного транс</w:t>
      </w:r>
      <w:r>
        <w:t xml:space="preserve">ферта осуществляется Министерством промышленности и торговли Российской Федерации в течение 2 месяцев со дня представления отчетов, указанных в </w:t>
      </w:r>
      <w:hyperlink w:anchor="P1492" w:tooltip="10. Исполнительный орган Смоленской области, уполномоченный Правительством Смоленской области, в соответствии с соглашением размещает в государственной интегрированной информационной системе управления общественными финансами &quot;Электронный бюджет&quot;:">
        <w:r>
          <w:rPr>
            <w:color w:val="0000FF"/>
          </w:rPr>
          <w:t>пункте 10</w:t>
        </w:r>
      </w:hyperlink>
      <w:r>
        <w:t xml:space="preserve"> настоящих Правил, путем сравнения установленных в соглашении значений резул</w:t>
      </w:r>
      <w:r>
        <w:t>ьтата предоставления иного межбюджетного трансферта с фактически достигнутыми значениями этого результата в отчетном периоде.</w:t>
      </w:r>
    </w:p>
    <w:p w14:paraId="73D338D9" w14:textId="77777777" w:rsidR="002361AD" w:rsidRDefault="001C7F0B">
      <w:pPr>
        <w:pStyle w:val="ConsPlusNormal0"/>
        <w:spacing w:before="240"/>
        <w:ind w:firstLine="540"/>
        <w:jc w:val="both"/>
      </w:pPr>
      <w:r>
        <w:t>7. Иной межбюджетный трансферт предоставляется на основании соглашения, содержащего в том числе обязательство Смоленской области п</w:t>
      </w:r>
      <w:r>
        <w:t>редоставить фонду субсидию, в целях софинансирования расходных обязательств Смоленской области по предоставлению которой предоставляется иной межбюджетный трансферт, в году получения иного межбюджетного трансферта и включить в нормативные правовые акты, на</w:t>
      </w:r>
      <w:r>
        <w:t xml:space="preserve"> основании которых будут предоставлены указанные субсидии фонду, положения, закрепляющие обязательство фонда по использованию фондом средств, полученных при возврате займов, процентов по ним и иных доходов в форме штрафов и пени, источником софинансировани</w:t>
      </w:r>
      <w:r>
        <w:t xml:space="preserve">я которых являлся иной межбюджетный трансферт, исключительно на цели оказания финансовой поддержки субъектов деятельности в сфере промышленности в соответствии со </w:t>
      </w:r>
      <w:hyperlink r:id="rId310" w:tooltip="Федеральный закон от 31.12.2014 N 488-ФЗ (ред. от 28.12.2025) &quot;О промышленной политике в Российской Федерации&quot; {КонсультантПлюс}">
        <w:r>
          <w:rPr>
            <w:color w:val="0000FF"/>
          </w:rPr>
          <w:t>статьей 11</w:t>
        </w:r>
      </w:hyperlink>
      <w:r>
        <w:t xml:space="preserve"> Федерального закона "О промышленной политике в Российской Федерации" и уставом фонда.</w:t>
      </w:r>
    </w:p>
    <w:p w14:paraId="0938E056" w14:textId="77777777" w:rsidR="002361AD" w:rsidRDefault="001C7F0B">
      <w:pPr>
        <w:pStyle w:val="ConsPlusNormal0"/>
        <w:spacing w:before="240"/>
        <w:ind w:firstLine="540"/>
        <w:jc w:val="both"/>
      </w:pPr>
      <w:r>
        <w:lastRenderedPageBreak/>
        <w:t>8. Внесение в соглашение изменений, предусматривающих ухудшение значений результата предоставления иного межбюджетного трансферта, не допускается в течение всего периода действия соглашения, за исключением следующих случаев:</w:t>
      </w:r>
    </w:p>
    <w:p w14:paraId="6602EE53" w14:textId="77777777" w:rsidR="002361AD" w:rsidRDefault="001C7F0B">
      <w:pPr>
        <w:pStyle w:val="ConsPlusNormal0"/>
        <w:spacing w:before="240"/>
        <w:ind w:firstLine="540"/>
        <w:jc w:val="both"/>
      </w:pPr>
      <w:bookmarkStart w:id="79" w:name="P1485"/>
      <w:bookmarkEnd w:id="79"/>
      <w:r>
        <w:t>а) если выполнение условий пред</w:t>
      </w:r>
      <w:r>
        <w:t>оставления иного межбюджетного трансферта оказалось невозможным вследствие наступления следующих обстоятельств непреодолимой силы, препятствующих исполнению соответствующих обязательств:</w:t>
      </w:r>
    </w:p>
    <w:p w14:paraId="197DD101" w14:textId="77777777" w:rsidR="002361AD" w:rsidRDefault="001C7F0B">
      <w:pPr>
        <w:pStyle w:val="ConsPlusNormal0"/>
        <w:spacing w:before="240"/>
        <w:ind w:firstLine="540"/>
        <w:jc w:val="both"/>
      </w:pPr>
      <w:r>
        <w:t>установление регионального (межмуниципального) и (или) местного уровн</w:t>
      </w:r>
      <w:r>
        <w:t>я реагирования на чрезвычайную ситуацию, подтвержденное правовым актом органа Смоленской области и (или) органа местного самоуправления;</w:t>
      </w:r>
    </w:p>
    <w:p w14:paraId="0AC7C798" w14:textId="77777777" w:rsidR="002361AD" w:rsidRDefault="001C7F0B">
      <w:pPr>
        <w:pStyle w:val="ConsPlusNormal0"/>
        <w:spacing w:before="240"/>
        <w:ind w:firstLine="540"/>
        <w:jc w:val="both"/>
      </w:pPr>
      <w:r>
        <w:t>установление карантина и (или) иных ограничений, направленных на предотвращение распространения и ликвидацию очагов зар</w:t>
      </w:r>
      <w:r>
        <w:t>азных и иных болезней животных, подтвержденное правовым актом органа Смоленской области или решением федерального органа исполнительной власти в области нормативно-правового регулирования в ветеринарии;</w:t>
      </w:r>
    </w:p>
    <w:p w14:paraId="2D40B67C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аномальные погодные условия, подтвержденные справкой </w:t>
      </w:r>
      <w:r>
        <w:t>территориального органа Федеральной службы по гидрометеорологии и мониторингу окружающей среды;</w:t>
      </w:r>
    </w:p>
    <w:p w14:paraId="26A58997" w14:textId="77777777" w:rsidR="002361AD" w:rsidRDefault="001C7F0B">
      <w:pPr>
        <w:pStyle w:val="ConsPlusNormal0"/>
        <w:spacing w:before="240"/>
        <w:ind w:firstLine="540"/>
        <w:jc w:val="both"/>
      </w:pPr>
      <w:r>
        <w:t>наличие вступившего в законную силу в году предоставления иного межбюджетного трансферта решения арбитражного суда о признании несостоятельной (банкротом) орган</w:t>
      </w:r>
      <w:r>
        <w:t>изации, деятельность которой оказывала влияние на исполнение обязательств, предусмотренных соглашением;</w:t>
      </w:r>
    </w:p>
    <w:p w14:paraId="379C37D4" w14:textId="77777777" w:rsidR="002361AD" w:rsidRDefault="001C7F0B">
      <w:pPr>
        <w:pStyle w:val="ConsPlusNormal0"/>
        <w:spacing w:before="240"/>
        <w:ind w:firstLine="540"/>
        <w:jc w:val="both"/>
      </w:pPr>
      <w:r>
        <w:t>б) если произошло существенное (более чем на 20 процентов) сокращение размера иного межбюджетного трансферта в связи с уменьшением лимитов бюджетных обя</w:t>
      </w:r>
      <w:r>
        <w:t>зательств, доведенных до Министерства промышленности и торговли Российской Федерации как получателя средств федерального бюджета, приводящим к невозможности предоставления иного межбюджетного трансферта в размере, определенном в соглашении.</w:t>
      </w:r>
    </w:p>
    <w:p w14:paraId="7F168EE9" w14:textId="77777777" w:rsidR="002361AD" w:rsidRDefault="001C7F0B">
      <w:pPr>
        <w:pStyle w:val="ConsPlusNormal0"/>
        <w:spacing w:before="240"/>
        <w:ind w:firstLine="540"/>
        <w:jc w:val="both"/>
      </w:pPr>
      <w:r>
        <w:t>9. Перечисление</w:t>
      </w:r>
      <w:r>
        <w:t xml:space="preserve"> иного межбюджетного трансферта осуществляется в установленном порядке на единый счет бюджета Смоленской области, открытый финансовым органам Смоленской области в территориальном органе Федерального казначейства.</w:t>
      </w:r>
    </w:p>
    <w:p w14:paraId="1F758B1D" w14:textId="77777777" w:rsidR="002361AD" w:rsidRDefault="001C7F0B">
      <w:pPr>
        <w:pStyle w:val="ConsPlusNormal0"/>
        <w:spacing w:before="240"/>
        <w:ind w:firstLine="540"/>
        <w:jc w:val="both"/>
      </w:pPr>
      <w:bookmarkStart w:id="80" w:name="P1492"/>
      <w:bookmarkEnd w:id="80"/>
      <w:r>
        <w:t>10. Исполнительный орган Смоленской области</w:t>
      </w:r>
      <w:r>
        <w:t>, уполномоченный Правительством Смоленской области, в соответствии с соглашением размещает в государственной интегрированной информационной системе управления общественными финансами "Электронный бюджет":</w:t>
      </w:r>
    </w:p>
    <w:p w14:paraId="7B66A4C8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отчет об осуществлении расходов бюджета Смоленской </w:t>
      </w:r>
      <w:r>
        <w:t>области, в целях софинансирования которых предоставляется иной межбюджетный трансферт, - до 15 февраля года, следующего за отчетным годом;</w:t>
      </w:r>
    </w:p>
    <w:p w14:paraId="2BCC9746" w14:textId="77777777" w:rsidR="002361AD" w:rsidRDefault="001C7F0B">
      <w:pPr>
        <w:pStyle w:val="ConsPlusNormal0"/>
        <w:spacing w:before="240"/>
        <w:ind w:firstLine="540"/>
        <w:jc w:val="both"/>
      </w:pPr>
      <w:r>
        <w:t>отчет о достижении значений результата предоставления иного межбюджетного трансферта - в сроки, установленные соглаше</w:t>
      </w:r>
      <w:r>
        <w:t>нием.</w:t>
      </w:r>
    </w:p>
    <w:p w14:paraId="62D433C4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11. Основания и порядок применения мер финансовой ответственности к Смоленской </w:t>
      </w:r>
      <w:r>
        <w:lastRenderedPageBreak/>
        <w:t xml:space="preserve">области при невыполнении ею условий соглашения, в том числе обязательств по достижению значений результата предоставления иного межбюджетного трансферта, установлены </w:t>
      </w:r>
      <w:hyperlink w:anchor="P1496" w:tooltip="12. В случае если Смоленской областью по состоянию на 31 декабря года предоставления иного межбюджетного трансферта допущено нарушение обязательств по достижению значений результата предоставления иного межбюджетного трансферта, установленного соглашением, раз">
        <w:r>
          <w:rPr>
            <w:color w:val="0000FF"/>
          </w:rPr>
          <w:t>пунктами 12</w:t>
        </w:r>
      </w:hyperlink>
      <w:r>
        <w:t xml:space="preserve"> и </w:t>
      </w:r>
      <w:hyperlink w:anchor="P1504" w:tooltip="13. Индекс, отражающий уровень недостижения значения результата предоставления иного межбюджетного трансферта (Di), определяется по формуле:">
        <w:r>
          <w:rPr>
            <w:color w:val="0000FF"/>
          </w:rPr>
          <w:t>13</w:t>
        </w:r>
      </w:hyperlink>
      <w:r>
        <w:t xml:space="preserve"> настоящих Правил, основания и по</w:t>
      </w:r>
      <w:r>
        <w:t xml:space="preserve">рядок освобождения Смоленской области от применения указанных мер финансовой ответственности установлены </w:t>
      </w:r>
      <w:hyperlink w:anchor="P1511" w:tooltip="14. Основанием для освобождения Смоленской области от применения мер ответственности, предусмотренных пунктом 12 настоящих Правил, является документально подтвержденное наступление обстоятельств непреодолимой силы, указанных в подпункте &quot;а&quot; пункта 8 настоящих ">
        <w:r>
          <w:rPr>
            <w:color w:val="0000FF"/>
          </w:rPr>
          <w:t>пунктом 14</w:t>
        </w:r>
      </w:hyperlink>
      <w:r>
        <w:t xml:space="preserve"> настоящих Правил.</w:t>
      </w:r>
    </w:p>
    <w:p w14:paraId="01D2D028" w14:textId="77777777" w:rsidR="002361AD" w:rsidRDefault="001C7F0B">
      <w:pPr>
        <w:pStyle w:val="ConsPlusNormal0"/>
        <w:spacing w:before="240"/>
        <w:ind w:firstLine="540"/>
        <w:jc w:val="both"/>
      </w:pPr>
      <w:bookmarkStart w:id="81" w:name="P1496"/>
      <w:bookmarkEnd w:id="81"/>
      <w:r>
        <w:t>12. В случае если Смоленской областью по состоянию на 31 декабря года предоставлен</w:t>
      </w:r>
      <w:r>
        <w:t>ия иного межбюджетного трансферта допущено нарушение обязательств по достижению значений результата предоставления иного межбюджетного трансферта, установленного соглашением, размер средств, подлежащих возврату из бюджета Смоленской области в федеральный б</w:t>
      </w:r>
      <w:r>
        <w:t>юджет до 1 июня года, следующего за годом предоставления иного межбюджетного трансферта (V</w:t>
      </w:r>
      <w:r>
        <w:rPr>
          <w:vertAlign w:val="subscript"/>
        </w:rPr>
        <w:t>возврата</w:t>
      </w:r>
      <w:r>
        <w:t>), определяется по формуле:</w:t>
      </w:r>
    </w:p>
    <w:p w14:paraId="0F883BDE" w14:textId="77777777" w:rsidR="002361AD" w:rsidRDefault="002361AD">
      <w:pPr>
        <w:pStyle w:val="ConsPlusNormal0"/>
        <w:ind w:firstLine="540"/>
        <w:jc w:val="both"/>
      </w:pPr>
    </w:p>
    <w:p w14:paraId="786D6301" w14:textId="77777777" w:rsidR="002361AD" w:rsidRDefault="001C7F0B">
      <w:pPr>
        <w:pStyle w:val="ConsPlusNormal0"/>
        <w:jc w:val="center"/>
      </w:pPr>
      <w:r>
        <w:rPr>
          <w:noProof/>
          <w:position w:val="-10"/>
        </w:rPr>
        <w:drawing>
          <wp:inline distT="0" distB="0" distL="0" distR="0" wp14:anchorId="0C3AECBC" wp14:editId="4B989661">
            <wp:extent cx="2045970" cy="285750"/>
            <wp:effectExtent l="0" t="0" r="0" b="0"/>
            <wp:docPr id="1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97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C066A" w14:textId="77777777" w:rsidR="002361AD" w:rsidRDefault="002361AD">
      <w:pPr>
        <w:pStyle w:val="ConsPlusNormal0"/>
        <w:ind w:firstLine="540"/>
        <w:jc w:val="both"/>
      </w:pPr>
    </w:p>
    <w:p w14:paraId="0C0EDD76" w14:textId="77777777" w:rsidR="002361AD" w:rsidRDefault="001C7F0B">
      <w:pPr>
        <w:pStyle w:val="ConsPlusNormal0"/>
        <w:ind w:firstLine="540"/>
        <w:jc w:val="both"/>
      </w:pPr>
      <w:r>
        <w:t>где:</w:t>
      </w:r>
    </w:p>
    <w:p w14:paraId="3152C040" w14:textId="77777777" w:rsidR="002361AD" w:rsidRDefault="001C7F0B">
      <w:pPr>
        <w:pStyle w:val="ConsPlusNormal0"/>
        <w:spacing w:before="240"/>
        <w:ind w:firstLine="540"/>
        <w:jc w:val="both"/>
      </w:pPr>
      <w:r>
        <w:t>V</w:t>
      </w:r>
      <w:r>
        <w:rPr>
          <w:vertAlign w:val="subscript"/>
        </w:rPr>
        <w:t>мбт</w:t>
      </w:r>
      <w:r>
        <w:t xml:space="preserve"> - размер иного межбюджетного трансферта, предоставленного Смоленской области;</w:t>
      </w:r>
    </w:p>
    <w:p w14:paraId="4EA61C8F" w14:textId="77777777" w:rsidR="002361AD" w:rsidRDefault="001C7F0B">
      <w:pPr>
        <w:pStyle w:val="ConsPlusNormal0"/>
        <w:spacing w:before="240"/>
        <w:ind w:firstLine="540"/>
        <w:jc w:val="both"/>
      </w:pPr>
      <w:r>
        <w:t>D</w:t>
      </w:r>
      <w:r>
        <w:rPr>
          <w:vertAlign w:val="subscript"/>
        </w:rPr>
        <w:t>i</w:t>
      </w:r>
      <w:r>
        <w:t xml:space="preserve"> - индекс, отражающий уровень недостижения значения результата предоставления иного межбюджетного трансферта (при расчете используются только D</w:t>
      </w:r>
      <w:r>
        <w:rPr>
          <w:vertAlign w:val="subscript"/>
        </w:rPr>
        <w:t>i</w:t>
      </w:r>
      <w:r>
        <w:t xml:space="preserve"> &gt; 0);</w:t>
      </w:r>
    </w:p>
    <w:p w14:paraId="55A27476" w14:textId="77777777" w:rsidR="002361AD" w:rsidRDefault="001C7F0B">
      <w:pPr>
        <w:pStyle w:val="ConsPlusNormal0"/>
        <w:spacing w:before="240"/>
        <w:ind w:firstLine="540"/>
        <w:jc w:val="both"/>
      </w:pPr>
      <w:r>
        <w:t>0,01 - поправочный коэфф</w:t>
      </w:r>
      <w:r>
        <w:t>ициент, корректирующий размер средств, подлежащих возврату из бюджета Смоленской области.</w:t>
      </w:r>
    </w:p>
    <w:p w14:paraId="545ABCE4" w14:textId="77777777" w:rsidR="002361AD" w:rsidRDefault="001C7F0B">
      <w:pPr>
        <w:pStyle w:val="ConsPlusNormal0"/>
        <w:spacing w:before="240"/>
        <w:ind w:firstLine="540"/>
        <w:jc w:val="both"/>
      </w:pPr>
      <w:bookmarkStart w:id="82" w:name="P1504"/>
      <w:bookmarkEnd w:id="82"/>
      <w:r>
        <w:t>13. Индекс, отражающий уровень недостижения значения результата предоставления иного межбюджетного трансферта (D</w:t>
      </w:r>
      <w:r>
        <w:rPr>
          <w:vertAlign w:val="subscript"/>
        </w:rPr>
        <w:t>i</w:t>
      </w:r>
      <w:r>
        <w:t>), определяется по формуле:</w:t>
      </w:r>
    </w:p>
    <w:p w14:paraId="380D517E" w14:textId="77777777" w:rsidR="002361AD" w:rsidRDefault="002361AD">
      <w:pPr>
        <w:pStyle w:val="ConsPlusNormal0"/>
        <w:ind w:firstLine="540"/>
        <w:jc w:val="both"/>
      </w:pPr>
    </w:p>
    <w:p w14:paraId="71FC205E" w14:textId="77777777" w:rsidR="002361AD" w:rsidRDefault="001C7F0B">
      <w:pPr>
        <w:pStyle w:val="ConsPlusNormal0"/>
        <w:jc w:val="center"/>
      </w:pPr>
      <w:r>
        <w:rPr>
          <w:noProof/>
          <w:position w:val="-28"/>
        </w:rPr>
        <w:drawing>
          <wp:inline distT="0" distB="0" distL="0" distR="0" wp14:anchorId="37CDD5EA" wp14:editId="6E944134">
            <wp:extent cx="1005840" cy="514350"/>
            <wp:effectExtent l="0" t="0" r="0" b="0"/>
            <wp:docPr id="1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2AEEE" w14:textId="77777777" w:rsidR="002361AD" w:rsidRDefault="002361AD">
      <w:pPr>
        <w:pStyle w:val="ConsPlusNormal0"/>
        <w:ind w:firstLine="540"/>
        <w:jc w:val="both"/>
      </w:pPr>
    </w:p>
    <w:p w14:paraId="7AADD92B" w14:textId="77777777" w:rsidR="002361AD" w:rsidRDefault="001C7F0B">
      <w:pPr>
        <w:pStyle w:val="ConsPlusNormal0"/>
        <w:ind w:firstLine="540"/>
        <w:jc w:val="both"/>
      </w:pPr>
      <w:r>
        <w:t>где:</w:t>
      </w:r>
    </w:p>
    <w:p w14:paraId="7A71386F" w14:textId="77777777" w:rsidR="002361AD" w:rsidRDefault="001C7F0B">
      <w:pPr>
        <w:pStyle w:val="ConsPlusNormal0"/>
        <w:spacing w:before="240"/>
        <w:ind w:firstLine="540"/>
        <w:jc w:val="both"/>
      </w:pPr>
      <w:r>
        <w:t>T</w:t>
      </w:r>
      <w:r>
        <w:rPr>
          <w:vertAlign w:val="subscript"/>
        </w:rPr>
        <w:t>i</w:t>
      </w:r>
      <w:r>
        <w:t xml:space="preserve"> - фактически достигнутое значение результата предоставления иного межбюджетного трансферта на отчетную дату;</w:t>
      </w:r>
    </w:p>
    <w:p w14:paraId="648EF73A" w14:textId="77777777" w:rsidR="002361AD" w:rsidRDefault="001C7F0B">
      <w:pPr>
        <w:pStyle w:val="ConsPlusNormal0"/>
        <w:spacing w:before="240"/>
        <w:ind w:firstLine="540"/>
        <w:jc w:val="both"/>
      </w:pPr>
      <w:r>
        <w:t>E</w:t>
      </w:r>
      <w:r>
        <w:rPr>
          <w:vertAlign w:val="subscript"/>
        </w:rPr>
        <w:t>i</w:t>
      </w:r>
      <w:r>
        <w:t xml:space="preserve"> - плановое значение результата предоставления иного межбюджетного трансферта, установленное соглашением.</w:t>
      </w:r>
    </w:p>
    <w:p w14:paraId="5BAF647B" w14:textId="77777777" w:rsidR="002361AD" w:rsidRDefault="001C7F0B">
      <w:pPr>
        <w:pStyle w:val="ConsPlusNormal0"/>
        <w:spacing w:before="240"/>
        <w:ind w:firstLine="540"/>
        <w:jc w:val="both"/>
      </w:pPr>
      <w:bookmarkStart w:id="83" w:name="P1511"/>
      <w:bookmarkEnd w:id="83"/>
      <w:r>
        <w:t>14. Основанием для освобождения Смолен</w:t>
      </w:r>
      <w:r>
        <w:t xml:space="preserve">ской области от применения мер ответственности, предусмотренных </w:t>
      </w:r>
      <w:hyperlink w:anchor="P1496" w:tooltip="12. В случае если Смоленской областью по состоянию на 31 декабря года предоставления иного межбюджетного трансферта допущено нарушение обязательств по достижению значений результата предоставления иного межбюджетного трансферта, установленного соглашением, раз">
        <w:r>
          <w:rPr>
            <w:color w:val="0000FF"/>
          </w:rPr>
          <w:t>пунктом 12</w:t>
        </w:r>
      </w:hyperlink>
      <w:r>
        <w:t xml:space="preserve"> настоящих Правил, является документально подтвержденное наступление обстоятельств непреодолимой силы, указанных в </w:t>
      </w:r>
      <w:hyperlink w:anchor="P1485" w:tooltip="а) если выполнение условий предоставления иного межбюджетного трансферта оказалось невозможным вследствие наступления следующих обстоятельств непреодолимой силы, препятствующих исполнению соответствующих обязательств:">
        <w:r>
          <w:rPr>
            <w:color w:val="0000FF"/>
          </w:rPr>
          <w:t>подпункте "а" пункта 8</w:t>
        </w:r>
      </w:hyperlink>
      <w:r>
        <w:t xml:space="preserve"> настоящих П</w:t>
      </w:r>
      <w:r>
        <w:t>равил и препятствующих исполнению соответствующих обязательств.</w:t>
      </w:r>
    </w:p>
    <w:p w14:paraId="72AE988C" w14:textId="77777777" w:rsidR="002361AD" w:rsidRDefault="001C7F0B">
      <w:pPr>
        <w:pStyle w:val="ConsPlusNormal0"/>
        <w:spacing w:before="240"/>
        <w:ind w:firstLine="540"/>
        <w:jc w:val="both"/>
      </w:pPr>
      <w:r>
        <w:t>15. В случае нарушения Смоленской областью целей, установленных при предоставлении иного межбюджетного трансферта, применяются бюджетные меры принуждения в соответствии с бюджетным законодател</w:t>
      </w:r>
      <w:r>
        <w:t>ьством Российской Федерации.</w:t>
      </w:r>
    </w:p>
    <w:p w14:paraId="2F1F3935" w14:textId="77777777" w:rsidR="002361AD" w:rsidRDefault="001C7F0B">
      <w:pPr>
        <w:pStyle w:val="ConsPlusNormal0"/>
        <w:spacing w:before="240"/>
        <w:ind w:firstLine="540"/>
        <w:jc w:val="both"/>
      </w:pPr>
      <w:r>
        <w:lastRenderedPageBreak/>
        <w:t>16. Ответственность за достоверность представляемых в Министерство промышленности и торговли Российской Федерации информации и документов, которые предусмотрены настоящими Правилами, возлагается на Правительство Смоленской обла</w:t>
      </w:r>
      <w:r>
        <w:t>сти.</w:t>
      </w:r>
    </w:p>
    <w:p w14:paraId="5BE273F4" w14:textId="77777777" w:rsidR="002361AD" w:rsidRDefault="001C7F0B">
      <w:pPr>
        <w:pStyle w:val="ConsPlusNormal0"/>
        <w:spacing w:before="240"/>
        <w:ind w:firstLine="540"/>
        <w:jc w:val="both"/>
      </w:pPr>
      <w:r>
        <w:t>17. Контроль за соблюдением Смоленской областью условий предоставления иного межбюджетного трансферта осуществляется Министерством промышленности и торговли Российской Федерации и уполномоченными органами государственного финансового контроля.</w:t>
      </w:r>
    </w:p>
    <w:p w14:paraId="19873F58" w14:textId="77777777" w:rsidR="002361AD" w:rsidRDefault="002361AD">
      <w:pPr>
        <w:pStyle w:val="ConsPlusNormal0"/>
        <w:ind w:firstLine="540"/>
        <w:jc w:val="both"/>
      </w:pPr>
    </w:p>
    <w:p w14:paraId="7495D56D" w14:textId="77777777" w:rsidR="002361AD" w:rsidRDefault="002361AD">
      <w:pPr>
        <w:pStyle w:val="ConsPlusNormal0"/>
        <w:ind w:firstLine="540"/>
        <w:jc w:val="both"/>
      </w:pPr>
    </w:p>
    <w:p w14:paraId="3329BB39" w14:textId="77777777" w:rsidR="002361AD" w:rsidRDefault="002361AD">
      <w:pPr>
        <w:pStyle w:val="ConsPlusNormal0"/>
        <w:ind w:firstLine="540"/>
        <w:jc w:val="both"/>
      </w:pPr>
    </w:p>
    <w:p w14:paraId="630040AA" w14:textId="77777777" w:rsidR="002361AD" w:rsidRDefault="002361AD">
      <w:pPr>
        <w:pStyle w:val="ConsPlusNormal0"/>
        <w:ind w:firstLine="540"/>
        <w:jc w:val="both"/>
      </w:pPr>
    </w:p>
    <w:p w14:paraId="1BBD9420" w14:textId="77777777" w:rsidR="002361AD" w:rsidRDefault="002361AD">
      <w:pPr>
        <w:pStyle w:val="ConsPlusNormal0"/>
        <w:ind w:firstLine="540"/>
        <w:jc w:val="both"/>
      </w:pPr>
    </w:p>
    <w:p w14:paraId="52E84559" w14:textId="77777777" w:rsidR="002361AD" w:rsidRDefault="001C7F0B">
      <w:pPr>
        <w:pStyle w:val="ConsPlusNormal0"/>
        <w:jc w:val="right"/>
        <w:outlineLvl w:val="1"/>
      </w:pPr>
      <w:r>
        <w:t>Пр</w:t>
      </w:r>
      <w:r>
        <w:t>иложение N 9</w:t>
      </w:r>
    </w:p>
    <w:p w14:paraId="33B94A3D" w14:textId="77777777" w:rsidR="002361AD" w:rsidRDefault="001C7F0B">
      <w:pPr>
        <w:pStyle w:val="ConsPlusNormal0"/>
        <w:jc w:val="right"/>
      </w:pPr>
      <w:r>
        <w:t>к государственной программе</w:t>
      </w:r>
    </w:p>
    <w:p w14:paraId="6661D701" w14:textId="77777777" w:rsidR="002361AD" w:rsidRDefault="001C7F0B">
      <w:pPr>
        <w:pStyle w:val="ConsPlusNormal0"/>
        <w:jc w:val="right"/>
      </w:pPr>
      <w:r>
        <w:t>Российской Федерации "Развитие</w:t>
      </w:r>
    </w:p>
    <w:p w14:paraId="52824131" w14:textId="77777777" w:rsidR="002361AD" w:rsidRDefault="001C7F0B">
      <w:pPr>
        <w:pStyle w:val="ConsPlusNormal0"/>
        <w:jc w:val="right"/>
      </w:pPr>
      <w:r>
        <w:t>промышленности и повышение</w:t>
      </w:r>
    </w:p>
    <w:p w14:paraId="6A0BC9FE" w14:textId="77777777" w:rsidR="002361AD" w:rsidRDefault="001C7F0B">
      <w:pPr>
        <w:pStyle w:val="ConsPlusNormal0"/>
        <w:jc w:val="right"/>
      </w:pPr>
      <w:r>
        <w:t>ее конкурентоспособности"</w:t>
      </w:r>
    </w:p>
    <w:p w14:paraId="61510344" w14:textId="77777777" w:rsidR="002361AD" w:rsidRDefault="002361AD">
      <w:pPr>
        <w:pStyle w:val="ConsPlusNormal0"/>
        <w:jc w:val="right"/>
      </w:pPr>
    </w:p>
    <w:p w14:paraId="7BF73A6A" w14:textId="77777777" w:rsidR="002361AD" w:rsidRDefault="001C7F0B">
      <w:pPr>
        <w:pStyle w:val="ConsPlusTitle0"/>
        <w:jc w:val="center"/>
      </w:pPr>
      <w:bookmarkStart w:id="84" w:name="P1526"/>
      <w:bookmarkEnd w:id="84"/>
      <w:r>
        <w:t>ПРАВИЛА</w:t>
      </w:r>
    </w:p>
    <w:p w14:paraId="5688F83B" w14:textId="77777777" w:rsidR="002361AD" w:rsidRDefault="001C7F0B">
      <w:pPr>
        <w:pStyle w:val="ConsPlusTitle0"/>
        <w:jc w:val="center"/>
      </w:pPr>
      <w:r>
        <w:t>ПРЕДОСТАВЛЕНИЯ СУБСИДИЙ ИЗ ФЕДЕРАЛЬНОГО БЮДЖЕТА БЮДЖЕТАМ</w:t>
      </w:r>
    </w:p>
    <w:p w14:paraId="5FA7D5DC" w14:textId="77777777" w:rsidR="002361AD" w:rsidRDefault="001C7F0B">
      <w:pPr>
        <w:pStyle w:val="ConsPlusTitle0"/>
        <w:jc w:val="center"/>
      </w:pPr>
      <w:r>
        <w:t>ДОНЕЦКОЙ НАРОДНОЙ РЕСПУБЛИКИ, ЛУГАНСКОЙ НАРОДНОЙ РЕСПУБЛИКИ,</w:t>
      </w:r>
    </w:p>
    <w:p w14:paraId="44C43E60" w14:textId="77777777" w:rsidR="002361AD" w:rsidRDefault="001C7F0B">
      <w:pPr>
        <w:pStyle w:val="ConsPlusTitle0"/>
        <w:jc w:val="center"/>
      </w:pPr>
      <w:r>
        <w:t>ЗАПОРОЖСКОЙ ОБЛАСТИ И ХЕРСОНСКОЙ ОБЛАСТИ В ЦЕЛЯХ</w:t>
      </w:r>
    </w:p>
    <w:p w14:paraId="3799C078" w14:textId="77777777" w:rsidR="002361AD" w:rsidRDefault="001C7F0B">
      <w:pPr>
        <w:pStyle w:val="ConsPlusTitle0"/>
        <w:jc w:val="center"/>
      </w:pPr>
      <w:r>
        <w:t>СОФИНАНСИРОВАНИЯ РАСХОДНЫХ ОБЯЗАТЕЛЬСТВ УКАЗАННЫХ СУБЪЕКТОВ</w:t>
      </w:r>
    </w:p>
    <w:p w14:paraId="20797C09" w14:textId="77777777" w:rsidR="002361AD" w:rsidRDefault="001C7F0B">
      <w:pPr>
        <w:pStyle w:val="ConsPlusTitle0"/>
        <w:jc w:val="center"/>
      </w:pPr>
      <w:r>
        <w:t>РОССИЙСКОЙ ФЕДЕРАЦИИ, ВОЗНИКАЮЩИХ ПРИ ДОКАПИТАЛИЗАЦИИ</w:t>
      </w:r>
    </w:p>
    <w:p w14:paraId="6F9820D6" w14:textId="77777777" w:rsidR="002361AD" w:rsidRDefault="001C7F0B">
      <w:pPr>
        <w:pStyle w:val="ConsPlusTitle0"/>
        <w:jc w:val="center"/>
      </w:pPr>
      <w:r>
        <w:t>РЕГИОНАЛЬНЫХ ФОНДОВ РАЗВИТИЯ ПРОМЫШЛЕННОСТИ В РАМКАХ</w:t>
      </w:r>
    </w:p>
    <w:p w14:paraId="3A309B18" w14:textId="77777777" w:rsidR="002361AD" w:rsidRDefault="001C7F0B">
      <w:pPr>
        <w:pStyle w:val="ConsPlusTitle0"/>
        <w:jc w:val="center"/>
      </w:pPr>
      <w:r>
        <w:t>ПРОГРАММЫ СОЦИАЛЬНО-ЭКОНОМИЧЕСКОГО РАЗВИ</w:t>
      </w:r>
      <w:r>
        <w:t>ТИЯ ДОНЕЦКОЙ</w:t>
      </w:r>
    </w:p>
    <w:p w14:paraId="75BAAA2D" w14:textId="77777777" w:rsidR="002361AD" w:rsidRDefault="001C7F0B">
      <w:pPr>
        <w:pStyle w:val="ConsPlusTitle0"/>
        <w:jc w:val="center"/>
      </w:pPr>
      <w:r>
        <w:t>НАРОДНОЙ РЕСПУБЛИКИ, ЛУГАНСКОЙ НАРОДНОЙ РЕСПУБЛИКИ,</w:t>
      </w:r>
    </w:p>
    <w:p w14:paraId="151F84F9" w14:textId="77777777" w:rsidR="002361AD" w:rsidRDefault="001C7F0B">
      <w:pPr>
        <w:pStyle w:val="ConsPlusTitle0"/>
        <w:jc w:val="center"/>
      </w:pPr>
      <w:r>
        <w:t>ЗАПОРОЖСКОЙ ОБЛАСТИ И ХЕРСОНСКОЙ ОБЛАСТИ</w:t>
      </w:r>
    </w:p>
    <w:p w14:paraId="753D0B69" w14:textId="77777777" w:rsidR="002361AD" w:rsidRDefault="002361A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361AD" w14:paraId="53AB6AE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EBBBDF" w14:textId="77777777" w:rsidR="002361AD" w:rsidRDefault="002361A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933641" w14:textId="77777777" w:rsidR="002361AD" w:rsidRDefault="002361A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994FFBB" w14:textId="77777777" w:rsidR="002361AD" w:rsidRDefault="001C7F0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423718A" w14:textId="77777777" w:rsidR="002361AD" w:rsidRDefault="001C7F0B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311" w:tooltip="Постановление Правительства РФ от 18.12.2023 N 2191 &quot;О внесении изменений в постановление Правительства Российской Федерации от 15 апреля 2014 г. N 328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18.12.2023 N 2191;</w:t>
            </w:r>
          </w:p>
          <w:p w14:paraId="6EC79558" w14:textId="77777777" w:rsidR="002361AD" w:rsidRDefault="001C7F0B">
            <w:pPr>
              <w:pStyle w:val="ConsPlusNormal0"/>
              <w:jc w:val="center"/>
            </w:pPr>
            <w:r>
              <w:rPr>
                <w:color w:val="392C69"/>
              </w:rPr>
              <w:t xml:space="preserve">в ред. </w:t>
            </w:r>
            <w:hyperlink r:id="rId312" w:tooltip="Постановление Правительства РФ от 29.12.2025 N 2206 &quot;О внесении изменений в постановление Правительства Российской Федерации от 15 апреля 2014 г. N 328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29.12.2025 N 2206)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B9457B" w14:textId="77777777" w:rsidR="002361AD" w:rsidRDefault="002361AD">
            <w:pPr>
              <w:pStyle w:val="ConsPlusNormal0"/>
            </w:pPr>
          </w:p>
        </w:tc>
      </w:tr>
    </w:tbl>
    <w:p w14:paraId="72311D6C" w14:textId="77777777" w:rsidR="002361AD" w:rsidRDefault="002361AD">
      <w:pPr>
        <w:pStyle w:val="ConsPlusNormal0"/>
        <w:ind w:firstLine="540"/>
        <w:jc w:val="both"/>
      </w:pPr>
    </w:p>
    <w:p w14:paraId="61429B96" w14:textId="77777777" w:rsidR="002361AD" w:rsidRDefault="001C7F0B">
      <w:pPr>
        <w:pStyle w:val="ConsPlusNormal0"/>
        <w:ind w:firstLine="540"/>
        <w:jc w:val="both"/>
      </w:pPr>
      <w:bookmarkStart w:id="85" w:name="P1540"/>
      <w:bookmarkEnd w:id="85"/>
      <w:r>
        <w:t>1. Настоящие Правила устанавливают цели, условия и порядок предоставления и распределения субсидий из федерального бюджета бюджетам Донецкой Народной Республики, Луганской Народной Республики, Запорожской области и Херсонской области в целях софинансирован</w:t>
      </w:r>
      <w:r>
        <w:t>ия расходных обязательств указанных субъектов Российской Федерации, возникающих при докапитализации региональных фондов развития промышленности в рамках программы социально-экономического развития Донецкой Народной Республики, Луганской Народной Республики</w:t>
      </w:r>
      <w:r>
        <w:t>, Запорожской области и Херсонской области (далее соответственно - субсидии, фонды, субъекты Российской Федерации).</w:t>
      </w:r>
    </w:p>
    <w:p w14:paraId="5357C44C" w14:textId="77777777" w:rsidR="002361AD" w:rsidRDefault="001C7F0B">
      <w:pPr>
        <w:pStyle w:val="ConsPlusNormal0"/>
        <w:spacing w:before="240"/>
        <w:ind w:firstLine="540"/>
        <w:jc w:val="both"/>
      </w:pPr>
      <w:r>
        <w:t>Средства из бюджетов субъектов Российской Федерации, источником софинансирования которых являются субсидии, предоставляются фондам в целях п</w:t>
      </w:r>
      <w:r>
        <w:t xml:space="preserve">редоставления финансовой поддержки субъектам деятельности в сфере промышленности в форме займов и не могут быть направлены на финансовое обеспечение административно-хозяйственной деятельности фондов и </w:t>
      </w:r>
      <w:r>
        <w:lastRenderedPageBreak/>
        <w:t>(или) предоставление ими финансовой поддержки субъектам</w:t>
      </w:r>
      <w:r>
        <w:t xml:space="preserve"> деятельности в сфере промышленности, которые не соответствуют </w:t>
      </w:r>
      <w:hyperlink r:id="rId313" w:tooltip="Федеральный закон от 31.12.2014 N 488-ФЗ (ред. от 28.12.2025) &quot;О промышленной политике в Российской Федерации&quot; {КонсультантПлюс}">
        <w:r>
          <w:rPr>
            <w:color w:val="0000FF"/>
          </w:rPr>
          <w:t>статье 3</w:t>
        </w:r>
      </w:hyperlink>
      <w:r>
        <w:t xml:space="preserve"> Федерального закона "О промышленной политике в Российской Федерации".</w:t>
      </w:r>
    </w:p>
    <w:p w14:paraId="69128CA5" w14:textId="77777777" w:rsidR="002361AD" w:rsidRDefault="001C7F0B">
      <w:pPr>
        <w:pStyle w:val="ConsPlusNormal0"/>
        <w:spacing w:before="240"/>
        <w:ind w:firstLine="540"/>
        <w:jc w:val="both"/>
      </w:pPr>
      <w:r>
        <w:t>2. Субсидии предоставляются в пределах лимитов бюджетных обязательств, доведенных до Министерства промышленности и тор</w:t>
      </w:r>
      <w:r>
        <w:t xml:space="preserve">говли Российской Федерации как получателя средств федерального бюджета на цели, указанные в </w:t>
      </w:r>
      <w:hyperlink w:anchor="P1540" w:tooltip="1. Настоящие Правила устанавливают цели, условия и порядок предоставления и распределения субсидий из федерального бюджета бюджетам Донецкой Народной Республики, Луганской Народной Республики, Запорожской области и Херсонской области в целях софинансирования р">
        <w:r>
          <w:rPr>
            <w:color w:val="0000FF"/>
          </w:rPr>
          <w:t>пункте 1</w:t>
        </w:r>
      </w:hyperlink>
      <w:r>
        <w:t xml:space="preserve"> настоящих Правил.</w:t>
      </w:r>
    </w:p>
    <w:p w14:paraId="07AA8B82" w14:textId="77777777" w:rsidR="002361AD" w:rsidRDefault="001C7F0B">
      <w:pPr>
        <w:pStyle w:val="ConsPlusNormal0"/>
        <w:spacing w:before="240"/>
        <w:ind w:firstLine="540"/>
        <w:jc w:val="both"/>
      </w:pPr>
      <w:r>
        <w:t>3. Условиями предоставления субсидий являются:</w:t>
      </w:r>
    </w:p>
    <w:p w14:paraId="34B6AD7B" w14:textId="77777777" w:rsidR="002361AD" w:rsidRDefault="001C7F0B">
      <w:pPr>
        <w:pStyle w:val="ConsPlusNormal0"/>
        <w:spacing w:before="240"/>
        <w:ind w:firstLine="540"/>
        <w:jc w:val="both"/>
      </w:pPr>
      <w:r>
        <w:t>а) наличие в бюджете субъекта Российской Федерации б</w:t>
      </w:r>
      <w:r>
        <w:t>юджетных ассигнований на исполнение расходного обязательства субъекта Российской Федерации, в целях софинансирования которого предоставляются субсидии;</w:t>
      </w:r>
    </w:p>
    <w:p w14:paraId="5F2A0473" w14:textId="77777777" w:rsidR="002361AD" w:rsidRDefault="001C7F0B">
      <w:pPr>
        <w:pStyle w:val="ConsPlusNormal0"/>
        <w:spacing w:before="240"/>
        <w:ind w:firstLine="540"/>
        <w:jc w:val="both"/>
      </w:pPr>
      <w:r>
        <w:t>б) наличие правовых актов субъекта Российской Федерации, утверждающих перечень мероприятий (результатов)</w:t>
      </w:r>
      <w:r>
        <w:t>, при реализации которых возникают расходные обязательства субъекта Российской Федерации, в целях софинансирования которых предоставляются субсидии;</w:t>
      </w:r>
    </w:p>
    <w:p w14:paraId="69F99587" w14:textId="77777777" w:rsidR="002361AD" w:rsidRDefault="001C7F0B">
      <w:pPr>
        <w:pStyle w:val="ConsPlusNormal0"/>
        <w:spacing w:before="240"/>
        <w:ind w:firstLine="540"/>
        <w:jc w:val="both"/>
      </w:pPr>
      <w:r>
        <w:t>в) заключение между Министерством промышленности и торговли Российской Федерации и высшим исполнительным ор</w:t>
      </w:r>
      <w:r>
        <w:t>ганом субъекта Российской Федерации или исполнительным органом субъекта Российской Федерации, уполномоченным высшим исполнительным органом субъекта Российской Федерации, соглашения о предоставлении субсидии из федерального бюджета бюджету субъекта Российск</w:t>
      </w:r>
      <w:r>
        <w:t xml:space="preserve">ой Федерации в соответствии с </w:t>
      </w:r>
      <w:hyperlink r:id="rId314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пунктом 10</w:t>
        </w:r>
      </w:hyperlink>
      <w:r>
        <w:t xml:space="preserve"> Правил формирования, предоставления и распределения субсидий из федерального бюджета б</w:t>
      </w:r>
      <w:r>
        <w:t>юджетам субъектов Российской Федерации, утвержденных постановлением Правительства Российской Федерации от 30 сентября 2014 г. N 999 "О формировании, предоставлении и распределении субсидий из федерального бюджета бюджетам субъектов Российской Федерации" (д</w:t>
      </w:r>
      <w:r>
        <w:t>алее соответственно - соглашение, Правила формирования субсидий).</w:t>
      </w:r>
    </w:p>
    <w:p w14:paraId="26EA4F82" w14:textId="77777777" w:rsidR="002361AD" w:rsidRDefault="001C7F0B">
      <w:pPr>
        <w:pStyle w:val="ConsPlusNormal0"/>
        <w:spacing w:before="240"/>
        <w:ind w:firstLine="540"/>
        <w:jc w:val="both"/>
      </w:pPr>
      <w:r>
        <w:t>4. Распределение субсидий осуществляется в соответствии с потребностью в финансовом обеспечении расходных обязательств субъекта Российской Федерации исходя из оценки затрат на реализацию мер</w:t>
      </w:r>
      <w:r>
        <w:t>оприятия по докапитализации фонда с учетом предельного уровня софинансирования расходного обязательства субъекта Российской Федерации из федерального бюджета.</w:t>
      </w:r>
    </w:p>
    <w:p w14:paraId="05F9048C" w14:textId="77777777" w:rsidR="002361AD" w:rsidRDefault="001C7F0B">
      <w:pPr>
        <w:pStyle w:val="ConsPlusNormal0"/>
        <w:spacing w:before="240"/>
        <w:ind w:firstLine="540"/>
        <w:jc w:val="both"/>
      </w:pPr>
      <w:bookmarkStart w:id="86" w:name="P1548"/>
      <w:bookmarkEnd w:id="86"/>
      <w:r>
        <w:t>5. Результатом использования субсидий является количество реализованных проектов.</w:t>
      </w:r>
    </w:p>
    <w:p w14:paraId="3D302BED" w14:textId="77777777" w:rsidR="002361AD" w:rsidRDefault="001C7F0B">
      <w:pPr>
        <w:pStyle w:val="ConsPlusNormal0"/>
        <w:spacing w:before="240"/>
        <w:ind w:firstLine="540"/>
        <w:jc w:val="both"/>
      </w:pPr>
      <w:r>
        <w:t>5(1). Под реализованным проектом понимается проект, в отношении которого одновременно выполняются следующие условия:</w:t>
      </w:r>
    </w:p>
    <w:p w14:paraId="7C11FE5B" w14:textId="77777777" w:rsidR="002361AD" w:rsidRDefault="001C7F0B">
      <w:pPr>
        <w:pStyle w:val="ConsPlusNormal0"/>
        <w:spacing w:before="240"/>
        <w:ind w:firstLine="540"/>
        <w:jc w:val="both"/>
      </w:pPr>
      <w:r>
        <w:t>реализованы мероприятия, предусмотренные договором целевого займа на год предоставления субсидии;</w:t>
      </w:r>
    </w:p>
    <w:p w14:paraId="5957F267" w14:textId="77777777" w:rsidR="002361AD" w:rsidRDefault="001C7F0B">
      <w:pPr>
        <w:pStyle w:val="ConsPlusNormal0"/>
        <w:spacing w:before="240"/>
        <w:ind w:firstLine="540"/>
        <w:jc w:val="both"/>
      </w:pPr>
      <w:r>
        <w:t>достигнуты целевые значения объемов произ</w:t>
      </w:r>
      <w:r>
        <w:t>водимых товаров, выполняемых работ, оказываемых услуг, предусмотренные договором целевого займа на год предоставления субсидии.</w:t>
      </w:r>
    </w:p>
    <w:p w14:paraId="1DFB3150" w14:textId="77777777" w:rsidR="002361AD" w:rsidRDefault="001C7F0B">
      <w:pPr>
        <w:pStyle w:val="ConsPlusNormal0"/>
        <w:jc w:val="both"/>
      </w:pPr>
      <w:r>
        <w:t xml:space="preserve">(п. 5(1) введен </w:t>
      </w:r>
      <w:hyperlink r:id="rId315" w:tooltip="Постановление Правительства РФ от 29.12.2025 N 2206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29.12.2025 N 2206)</w:t>
      </w:r>
    </w:p>
    <w:p w14:paraId="489F8003" w14:textId="77777777" w:rsidR="002361AD" w:rsidRDefault="001C7F0B">
      <w:pPr>
        <w:pStyle w:val="ConsPlusNormal0"/>
        <w:spacing w:before="240"/>
        <w:ind w:firstLine="540"/>
        <w:jc w:val="both"/>
      </w:pPr>
      <w:r>
        <w:t>6. Оценка эффективно</w:t>
      </w:r>
      <w:r>
        <w:t xml:space="preserve">сти использования субсидий осуществляется Министерством </w:t>
      </w:r>
      <w:r>
        <w:lastRenderedPageBreak/>
        <w:t>промышленности и торговли Российской Федерации на основании сравнения установленных соглашением плановых значений результата использования субсидий и фактически достигнутых значений результата использ</w:t>
      </w:r>
      <w:r>
        <w:t>ования субсидий.</w:t>
      </w:r>
    </w:p>
    <w:p w14:paraId="29FEC48A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7. Субсидии предоставляются на основании соглашения, подготавливаемого (формируемого) и заключаемого в государственной интегрированной информационной системе управления общественными финансами "Электронный бюджет" в соответствии с </w:t>
      </w:r>
      <w:hyperlink r:id="rId316" w:tooltip="Справочная информация: &quot;Типовые формы договоров (соглашений) о предоставлении субсидий, иных межбюджетных трансфертов&quot; (Материал подготовлен специалистами КонсультантПлюс) {КонсультантПлюс}">
        <w:r>
          <w:rPr>
            <w:color w:val="0000FF"/>
          </w:rPr>
          <w:t>типовой формой</w:t>
        </w:r>
      </w:hyperlink>
      <w:r>
        <w:t>, утвержденной Министерством финансов Российской Федерации, содержащего в том числе:</w:t>
      </w:r>
    </w:p>
    <w:p w14:paraId="2DC6A69E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а) обязательство субъекта Российской Федерации по соблюдению целей предоставления субсидий, предусмотренных </w:t>
      </w:r>
      <w:hyperlink w:anchor="P1540" w:tooltip="1. Настоящие Правила устанавливают цели, условия и порядок предоставления и распределения субсидий из федерального бюджета бюджетам Донецкой Народной Республики, Луганской Народной Республики, Запорожской области и Херсонской области в целях софинансирования р">
        <w:r>
          <w:rPr>
            <w:color w:val="0000FF"/>
          </w:rPr>
          <w:t>пунктом 1</w:t>
        </w:r>
      </w:hyperlink>
      <w:r>
        <w:t xml:space="preserve"> настоящих Правил;</w:t>
      </w:r>
    </w:p>
    <w:p w14:paraId="38F2D5FD" w14:textId="77777777" w:rsidR="002361AD" w:rsidRDefault="001C7F0B">
      <w:pPr>
        <w:pStyle w:val="ConsPlusNormal0"/>
        <w:spacing w:before="240"/>
        <w:ind w:firstLine="540"/>
        <w:jc w:val="both"/>
      </w:pPr>
      <w:r>
        <w:t>б) обязательство субъекта Российской Федерации предоставить фонду субсидию, в целях софинансирования расходных обязательств субъекта Российской Федерации по предоставлению которой предоставляется субсидия, в год</w:t>
      </w:r>
      <w:r>
        <w:t>у получения субсидии.</w:t>
      </w:r>
    </w:p>
    <w:p w14:paraId="5708158A" w14:textId="77777777" w:rsidR="002361AD" w:rsidRDefault="001C7F0B">
      <w:pPr>
        <w:pStyle w:val="ConsPlusNormal0"/>
        <w:spacing w:before="240"/>
        <w:ind w:firstLine="540"/>
        <w:jc w:val="both"/>
      </w:pPr>
      <w:r>
        <w:t>8. Перечисление субсидий осуществляется в установленном порядке на единые счета бюджетов, открытые финансовым органам субъектов Российской Федерации в территориальных органах Федерального казначейства.</w:t>
      </w:r>
    </w:p>
    <w:p w14:paraId="6C2F25AC" w14:textId="77777777" w:rsidR="002361AD" w:rsidRDefault="001C7F0B">
      <w:pPr>
        <w:pStyle w:val="ConsPlusNormal0"/>
        <w:spacing w:before="240"/>
        <w:ind w:firstLine="540"/>
        <w:jc w:val="both"/>
      </w:pPr>
      <w:r>
        <w:t>9. Исполнительный орган субъекта</w:t>
      </w:r>
      <w:r>
        <w:t xml:space="preserve"> Российской Федерации, уполномоченный высшим исполнительным органом субъекта Российской Федерации, размещает в соответствии с заключенным соглашением в государственной интегрированной информационной системе управления общественными финансами "Электронный б</w:t>
      </w:r>
      <w:r>
        <w:t>юджет":</w:t>
      </w:r>
    </w:p>
    <w:p w14:paraId="67C52FD1" w14:textId="77777777" w:rsidR="002361AD" w:rsidRDefault="001C7F0B">
      <w:pPr>
        <w:pStyle w:val="ConsPlusNormal0"/>
        <w:spacing w:before="240"/>
        <w:ind w:firstLine="540"/>
        <w:jc w:val="both"/>
      </w:pPr>
      <w:r>
        <w:t>отчетность об осуществлении расходов бюджета субъекта Российской Федерации, в целях софинансирования которых предоставляются субсидии, до 15 февраля года, следующего за отчетным годом;</w:t>
      </w:r>
    </w:p>
    <w:p w14:paraId="12C85A57" w14:textId="77777777" w:rsidR="002361AD" w:rsidRDefault="001C7F0B">
      <w:pPr>
        <w:pStyle w:val="ConsPlusNormal0"/>
        <w:jc w:val="both"/>
      </w:pPr>
      <w:r>
        <w:t xml:space="preserve">(в ред. </w:t>
      </w:r>
      <w:hyperlink r:id="rId317" w:tooltip="Постановление Правительства РФ от 29.12.2025 N 2206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Постановления</w:t>
        </w:r>
      </w:hyperlink>
      <w:r>
        <w:t xml:space="preserve"> Пра</w:t>
      </w:r>
      <w:r>
        <w:t>вительства РФ от 29.12.2025 N 2206)</w:t>
      </w:r>
    </w:p>
    <w:p w14:paraId="2B3E8749" w14:textId="77777777" w:rsidR="002361AD" w:rsidRDefault="001C7F0B">
      <w:pPr>
        <w:pStyle w:val="ConsPlusNormal0"/>
        <w:spacing w:before="240"/>
        <w:ind w:firstLine="540"/>
        <w:jc w:val="both"/>
      </w:pPr>
      <w:r>
        <w:t>отчетность о достижении значений результата использования субсидий - в сроки, установленные соглашением.</w:t>
      </w:r>
    </w:p>
    <w:p w14:paraId="18D8C088" w14:textId="77777777" w:rsidR="002361AD" w:rsidRDefault="001C7F0B">
      <w:pPr>
        <w:pStyle w:val="ConsPlusNormal0"/>
        <w:jc w:val="both"/>
      </w:pPr>
      <w:r>
        <w:t xml:space="preserve">(в ред. </w:t>
      </w:r>
      <w:hyperlink r:id="rId318" w:tooltip="Постановление Правительства РФ от 29.12.2025 N 2206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29.12.2025 N 2206)</w:t>
      </w:r>
    </w:p>
    <w:p w14:paraId="4E5EE00C" w14:textId="77777777" w:rsidR="002361AD" w:rsidRDefault="001C7F0B">
      <w:pPr>
        <w:pStyle w:val="ConsPlusNormal0"/>
        <w:spacing w:before="240"/>
        <w:ind w:firstLine="540"/>
        <w:jc w:val="both"/>
      </w:pPr>
      <w:r>
        <w:t>9(1). Отчетность о достижении значений результата использования субсидий размещается с приложением:</w:t>
      </w:r>
    </w:p>
    <w:p w14:paraId="28C60081" w14:textId="77777777" w:rsidR="002361AD" w:rsidRDefault="001C7F0B">
      <w:pPr>
        <w:pStyle w:val="ConsPlusNormal0"/>
        <w:spacing w:before="240"/>
        <w:ind w:firstLine="540"/>
        <w:jc w:val="both"/>
      </w:pPr>
      <w:r>
        <w:t>договоров целевого займа;</w:t>
      </w:r>
    </w:p>
    <w:p w14:paraId="4F0E2E07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договоров купли-продажи, договоров возмездного оказания услуг, договоров подряда, первичных учетных документов, первичной учетной </w:t>
      </w:r>
      <w:r>
        <w:t>документации по учету работ в капитальном строительстве и ремонтно-строительных работ, подтверждающих реализацию мероприятий, предусмотренных договором целевого займа на год предоставления субсидии;</w:t>
      </w:r>
    </w:p>
    <w:p w14:paraId="6E08A239" w14:textId="77777777" w:rsidR="002361AD" w:rsidRDefault="001C7F0B">
      <w:pPr>
        <w:pStyle w:val="ConsPlusNormal0"/>
        <w:spacing w:before="240"/>
        <w:ind w:firstLine="540"/>
        <w:jc w:val="both"/>
      </w:pPr>
      <w:r>
        <w:t>бухгалтерской (финансовой) отчетности, подтверждающей дос</w:t>
      </w:r>
      <w:r>
        <w:t>тижение целевых значений объемов производимых товаров, выполняемых работ, оказываемых услуг, предусмотренных договором целевого займа на год предоставления субсидии.</w:t>
      </w:r>
    </w:p>
    <w:p w14:paraId="5C44632F" w14:textId="77777777" w:rsidR="002361AD" w:rsidRDefault="001C7F0B">
      <w:pPr>
        <w:pStyle w:val="ConsPlusNormal0"/>
        <w:jc w:val="both"/>
      </w:pPr>
      <w:r>
        <w:t xml:space="preserve">(п. 9(1) введен </w:t>
      </w:r>
      <w:hyperlink r:id="rId319" w:tooltip="Постановление Правительства РФ от 29.12.2025 N 2206 &quot;О внесении изменений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</w:t>
      </w:r>
      <w:r>
        <w:t>9.12.2025 N 2206)</w:t>
      </w:r>
    </w:p>
    <w:p w14:paraId="469DF34A" w14:textId="77777777" w:rsidR="002361AD" w:rsidRDefault="001C7F0B">
      <w:pPr>
        <w:pStyle w:val="ConsPlusNormal0"/>
        <w:spacing w:before="240"/>
        <w:ind w:firstLine="540"/>
        <w:jc w:val="both"/>
      </w:pPr>
      <w:r>
        <w:lastRenderedPageBreak/>
        <w:t>10. В случае нарушения субъектом Российской Федерации целей, установленных при предоставлении субсидий, применяются бюджетные меры принуждения в соответствии с бюджетным законодательством Российской Федерации.</w:t>
      </w:r>
    </w:p>
    <w:p w14:paraId="348B4955" w14:textId="77777777" w:rsidR="002361AD" w:rsidRDefault="001C7F0B">
      <w:pPr>
        <w:pStyle w:val="ConsPlusNormal0"/>
        <w:spacing w:before="240"/>
        <w:ind w:firstLine="540"/>
        <w:jc w:val="both"/>
      </w:pPr>
      <w:r>
        <w:t>11. Ответственность за досто</w:t>
      </w:r>
      <w:r>
        <w:t>верность представляемых в Министерство промышленности и торговли Российской Федерации информации и документов, которые предусмотрены настоящими Правилами, возлагается на высший исполнительный орган субъекта Российской Федерации.</w:t>
      </w:r>
    </w:p>
    <w:p w14:paraId="5E89077C" w14:textId="77777777" w:rsidR="002361AD" w:rsidRDefault="001C7F0B">
      <w:pPr>
        <w:pStyle w:val="ConsPlusNormal0"/>
        <w:spacing w:before="240"/>
        <w:ind w:firstLine="540"/>
        <w:jc w:val="both"/>
      </w:pPr>
      <w:r>
        <w:t>12. Основания и порядок при</w:t>
      </w:r>
      <w:r>
        <w:t xml:space="preserve">менения мер ответственности к субъекту Российской Федерации при невыполнении условий соглашения, в том числе обязательств субъекта Российской Федерации по достижению результата использования субсидий, предусмотренного </w:t>
      </w:r>
      <w:hyperlink w:anchor="P1548" w:tooltip="5. Результатом использования субсидий является количество реализованных проектов.">
        <w:r>
          <w:rPr>
            <w:color w:val="0000FF"/>
          </w:rPr>
          <w:t>пунктом 5</w:t>
        </w:r>
      </w:hyperlink>
      <w:r>
        <w:t xml:space="preserve"> настоящих Правил, устанавливаются в соответствии с </w:t>
      </w:r>
      <w:hyperlink r:id="rId320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пунктами 16</w:t>
        </w:r>
      </w:hyperlink>
      <w:r>
        <w:t xml:space="preserve"> - </w:t>
      </w:r>
      <w:hyperlink r:id="rId321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18</w:t>
        </w:r>
      </w:hyperlink>
      <w:r>
        <w:t xml:space="preserve"> Правил формирования субсидий, основания для освобождения субъекта Российской Федерации от применения мер </w:t>
      </w:r>
      <w:r>
        <w:t xml:space="preserve">ответственности устанавливаются в соответствии с </w:t>
      </w:r>
      <w:hyperlink r:id="rId322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пунктом 20</w:t>
        </w:r>
      </w:hyperlink>
      <w:r>
        <w:t xml:space="preserve"> Правил формирования субсидий.</w:t>
      </w:r>
    </w:p>
    <w:p w14:paraId="49F1166F" w14:textId="77777777" w:rsidR="002361AD" w:rsidRDefault="001C7F0B">
      <w:pPr>
        <w:pStyle w:val="ConsPlusNormal0"/>
        <w:spacing w:before="240"/>
        <w:ind w:firstLine="540"/>
        <w:jc w:val="both"/>
      </w:pPr>
      <w:r>
        <w:t>13. Контроль за соблюдением субъектами Р</w:t>
      </w:r>
      <w:r>
        <w:t>оссийской Федерации условий предоставления субсидий осуществляется Министерством промышленности и торговли Российской Федерации и уполномоченными органами государственного финансового контроля.</w:t>
      </w:r>
    </w:p>
    <w:p w14:paraId="40F679DD" w14:textId="77777777" w:rsidR="002361AD" w:rsidRDefault="002361AD">
      <w:pPr>
        <w:pStyle w:val="ConsPlusNormal0"/>
        <w:ind w:firstLine="540"/>
        <w:jc w:val="both"/>
      </w:pPr>
    </w:p>
    <w:p w14:paraId="4AADEF72" w14:textId="77777777" w:rsidR="002361AD" w:rsidRDefault="002361AD">
      <w:pPr>
        <w:pStyle w:val="ConsPlusNormal0"/>
        <w:ind w:firstLine="540"/>
        <w:jc w:val="both"/>
      </w:pPr>
    </w:p>
    <w:p w14:paraId="0DC7D24B" w14:textId="77777777" w:rsidR="002361AD" w:rsidRDefault="002361AD">
      <w:pPr>
        <w:pStyle w:val="ConsPlusNormal0"/>
        <w:ind w:firstLine="540"/>
        <w:jc w:val="both"/>
      </w:pPr>
    </w:p>
    <w:p w14:paraId="45DB2D9C" w14:textId="77777777" w:rsidR="002361AD" w:rsidRDefault="002361AD">
      <w:pPr>
        <w:pStyle w:val="ConsPlusNormal0"/>
        <w:ind w:firstLine="540"/>
        <w:jc w:val="both"/>
      </w:pPr>
    </w:p>
    <w:p w14:paraId="04719384" w14:textId="77777777" w:rsidR="002361AD" w:rsidRDefault="002361AD">
      <w:pPr>
        <w:pStyle w:val="ConsPlusNormal0"/>
        <w:ind w:firstLine="540"/>
        <w:jc w:val="both"/>
      </w:pPr>
    </w:p>
    <w:p w14:paraId="1434DA44" w14:textId="77777777" w:rsidR="002361AD" w:rsidRDefault="001C7F0B">
      <w:pPr>
        <w:pStyle w:val="ConsPlusNormal0"/>
        <w:jc w:val="right"/>
        <w:outlineLvl w:val="1"/>
      </w:pPr>
      <w:r>
        <w:t>Приложение N 10</w:t>
      </w:r>
    </w:p>
    <w:p w14:paraId="4AA615BB" w14:textId="77777777" w:rsidR="002361AD" w:rsidRDefault="001C7F0B">
      <w:pPr>
        <w:pStyle w:val="ConsPlusNormal0"/>
        <w:jc w:val="right"/>
      </w:pPr>
      <w:r>
        <w:t>к государственной программе</w:t>
      </w:r>
    </w:p>
    <w:p w14:paraId="609C7528" w14:textId="77777777" w:rsidR="002361AD" w:rsidRDefault="001C7F0B">
      <w:pPr>
        <w:pStyle w:val="ConsPlusNormal0"/>
        <w:jc w:val="right"/>
      </w:pPr>
      <w:r>
        <w:t>Российской Федерации "Развитие</w:t>
      </w:r>
    </w:p>
    <w:p w14:paraId="6D4771A5" w14:textId="77777777" w:rsidR="002361AD" w:rsidRDefault="001C7F0B">
      <w:pPr>
        <w:pStyle w:val="ConsPlusNormal0"/>
        <w:jc w:val="right"/>
      </w:pPr>
      <w:r>
        <w:t>промышленности и повышение</w:t>
      </w:r>
    </w:p>
    <w:p w14:paraId="68DFB948" w14:textId="77777777" w:rsidR="002361AD" w:rsidRDefault="001C7F0B">
      <w:pPr>
        <w:pStyle w:val="ConsPlusNormal0"/>
        <w:jc w:val="right"/>
      </w:pPr>
      <w:r>
        <w:t>ее конкурентоспособности"</w:t>
      </w:r>
    </w:p>
    <w:p w14:paraId="69D3E030" w14:textId="77777777" w:rsidR="002361AD" w:rsidRDefault="002361AD">
      <w:pPr>
        <w:pStyle w:val="ConsPlusNormal0"/>
        <w:jc w:val="both"/>
      </w:pPr>
    </w:p>
    <w:p w14:paraId="004C73E6" w14:textId="77777777" w:rsidR="002361AD" w:rsidRDefault="001C7F0B">
      <w:pPr>
        <w:pStyle w:val="ConsPlusTitle0"/>
        <w:jc w:val="center"/>
      </w:pPr>
      <w:bookmarkStart w:id="87" w:name="P1583"/>
      <w:bookmarkEnd w:id="87"/>
      <w:r>
        <w:t>ПРАВИЛА</w:t>
      </w:r>
    </w:p>
    <w:p w14:paraId="1006E598" w14:textId="77777777" w:rsidR="002361AD" w:rsidRDefault="001C7F0B">
      <w:pPr>
        <w:pStyle w:val="ConsPlusTitle0"/>
        <w:jc w:val="center"/>
      </w:pPr>
      <w:r>
        <w:t>ПРЕДОСТАВЛЕНИЯ СУБСИДИЙ ИЗ ФЕДЕРАЛЬНОГО БЮДЖЕТА БЮДЖЕТАМ</w:t>
      </w:r>
    </w:p>
    <w:p w14:paraId="73A2C40B" w14:textId="77777777" w:rsidR="002361AD" w:rsidRDefault="001C7F0B">
      <w:pPr>
        <w:pStyle w:val="ConsPlusTitle0"/>
        <w:jc w:val="center"/>
      </w:pPr>
      <w:r>
        <w:t>ДОНЕЦКОЙ НАРОДНОЙ РЕСПУБЛИКИ, ЛУГАНСКОЙ НАРОДНОЙ РЕСПУБЛИКИ,</w:t>
      </w:r>
    </w:p>
    <w:p w14:paraId="4647E1AC" w14:textId="77777777" w:rsidR="002361AD" w:rsidRDefault="001C7F0B">
      <w:pPr>
        <w:pStyle w:val="ConsPlusTitle0"/>
        <w:jc w:val="center"/>
      </w:pPr>
      <w:r>
        <w:t>ЗАПОРОЖСКОЙ ОБЛАС</w:t>
      </w:r>
      <w:r>
        <w:t>ТИ И ХЕРСОНСКОЙ ОБЛАСТИ НА СОФИНАНСИРОВАНИЕ</w:t>
      </w:r>
    </w:p>
    <w:p w14:paraId="4EA96351" w14:textId="77777777" w:rsidR="002361AD" w:rsidRDefault="001C7F0B">
      <w:pPr>
        <w:pStyle w:val="ConsPlusTitle0"/>
        <w:jc w:val="center"/>
      </w:pPr>
      <w:r>
        <w:t>РАСХОДНЫХ ОБЯЗАТЕЛЬСТВ, ВОЗНИКАЮЩИХ ПРИ РЕАЛИЗАЦИИ</w:t>
      </w:r>
    </w:p>
    <w:p w14:paraId="5354007A" w14:textId="77777777" w:rsidR="002361AD" w:rsidRDefault="001C7F0B">
      <w:pPr>
        <w:pStyle w:val="ConsPlusTitle0"/>
        <w:jc w:val="center"/>
      </w:pPr>
      <w:r>
        <w:t>МЕРОПРИЯТИЙ ПО ЗАКУПКЕ И МОНТАЖУ ОБОРУДОВАНИЯ ДЛЯ ПИЩЕБЛОКОВ</w:t>
      </w:r>
    </w:p>
    <w:p w14:paraId="58A3314B" w14:textId="77777777" w:rsidR="002361AD" w:rsidRDefault="002361A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361AD" w14:paraId="692F4D73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A6F672" w14:textId="77777777" w:rsidR="002361AD" w:rsidRDefault="002361A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931FB" w14:textId="77777777" w:rsidR="002361AD" w:rsidRDefault="002361A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20F375C" w14:textId="77777777" w:rsidR="002361AD" w:rsidRDefault="001C7F0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CCBA1B6" w14:textId="77777777" w:rsidR="002361AD" w:rsidRDefault="001C7F0B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323" w:tooltip="Постановление Правительства РФ от 22.12.2023 N 2265 &quot;О внесении изменений в постановление Правительства Российской Федерации от 15 апреля 2014 г. N 328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</w:t>
            </w:r>
            <w:r>
              <w:rPr>
                <w:color w:val="392C69"/>
              </w:rPr>
              <w:t>ельства РФ от 22.12.2023 N 2265)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77C0F" w14:textId="77777777" w:rsidR="002361AD" w:rsidRDefault="002361AD">
            <w:pPr>
              <w:pStyle w:val="ConsPlusNormal0"/>
            </w:pPr>
          </w:p>
        </w:tc>
      </w:tr>
    </w:tbl>
    <w:p w14:paraId="56BB144F" w14:textId="77777777" w:rsidR="002361AD" w:rsidRDefault="002361AD">
      <w:pPr>
        <w:pStyle w:val="ConsPlusNormal0"/>
        <w:jc w:val="both"/>
      </w:pPr>
    </w:p>
    <w:p w14:paraId="62070B3D" w14:textId="77777777" w:rsidR="002361AD" w:rsidRDefault="001C7F0B">
      <w:pPr>
        <w:pStyle w:val="ConsPlusNormal0"/>
        <w:ind w:firstLine="540"/>
        <w:jc w:val="both"/>
      </w:pPr>
      <w:bookmarkStart w:id="88" w:name="P1592"/>
      <w:bookmarkEnd w:id="88"/>
      <w:r>
        <w:t>1. Настоящие Правила устанавливают цели, условия и порядок предоставления субсидий из федерального бюджета бюджетам Донецкой Народной Республики, Луганской Народной Республики, Запорожской области и Херсонской области в целях софинансирования расходных обя</w:t>
      </w:r>
      <w:r>
        <w:t>зательств указанных субъектов Российской Федерации, возникающих при реализации мероприятий по закупке и монтажу оборудования для пищеблоков в рамках программы социально-экономического развития Донецкой Народной Республики, Луганской Народной Республики, За</w:t>
      </w:r>
      <w:r>
        <w:t xml:space="preserve">порожской области и Херсонской области (далее соответственно - субсидии, </w:t>
      </w:r>
      <w:r>
        <w:lastRenderedPageBreak/>
        <w:t>программа, субъект Российской Федерации) и (или) при предоставлении субсидий из бюджета субъекта Российской Федерации местным бюджетам на указанные цели.</w:t>
      </w:r>
    </w:p>
    <w:p w14:paraId="43471C9E" w14:textId="77777777" w:rsidR="002361AD" w:rsidRDefault="001C7F0B">
      <w:pPr>
        <w:pStyle w:val="ConsPlusNormal0"/>
        <w:spacing w:before="240"/>
        <w:ind w:firstLine="540"/>
        <w:jc w:val="both"/>
      </w:pPr>
      <w:r>
        <w:t>Субсидии предоставляются в це</w:t>
      </w:r>
      <w:r>
        <w:t>лях софинансирования расходных обязательств субъектов Российской Федерации, возникающих при реализации мероприятий по закупке и монтажу оборудования для пищеблоков, в отношении которого содержатся сведения в реестре промышленной продукции, произведенной на</w:t>
      </w:r>
      <w:r>
        <w:t xml:space="preserve"> территории Российской Федерации, размещаемом в государственной информационной системе промышленности в информационно-телекоммуникационной сети "Интернет", который формируется и ведется в соответствии с </w:t>
      </w:r>
      <w:hyperlink r:id="rId324" w:tooltip="Постановление Правительства РФ от 17.07.2015 N 719 (ред. от 27.01.2026) &quot;О подтверждении производства российской промышленной продукции&quot; {КонсультантПлюс}">
        <w:r>
          <w:rPr>
            <w:color w:val="0000FF"/>
          </w:rPr>
          <w:t>Правилами</w:t>
        </w:r>
      </w:hyperlink>
      <w:r>
        <w:t xml:space="preserve"> выдачи заключения о п</w:t>
      </w:r>
      <w:r>
        <w:t>одтверждении производства промышленной продукции на территории Российской Федерации, утвержденными постановлением Правительства Российской Федерации от 17 июля 2015 г. N 719 "О подтверждении производства промышленной продукции на территории Российской Феде</w:t>
      </w:r>
      <w:r>
        <w:t xml:space="preserve">рации", либо в реестре евразийских промышленных товаров государств - членов Евразийского экономического союза, который формируется и ведется в соответствии с </w:t>
      </w:r>
      <w:hyperlink r:id="rId325" w:tooltip="Решение Совета Евразийской экономической комиссии от 23.11.2020 N 105 (ред. от 19.11.2025) &quot;Об утверждении Правил определения страны происхождения отдельных видов товаров для целей государственных (муниципальных) закупок&quot; {КонсультантПлюс}">
        <w:r>
          <w:rPr>
            <w:color w:val="0000FF"/>
          </w:rPr>
          <w:t>Правилами</w:t>
        </w:r>
      </w:hyperlink>
      <w:r>
        <w:t xml:space="preserve"> определения страны происхождения отдельных видов товаров для целей государственных (муниципальных) закупок, утвержденными решением Совета Евразийской экономической комиссии от 23 ноября 2020 г. N 105, или в отношении которого имеется раз</w:t>
      </w:r>
      <w:r>
        <w:t xml:space="preserve">решение на закупку происходящего из иностранного государства промышленного товара, выдаваемого в соответствии с </w:t>
      </w:r>
      <w:hyperlink r:id="rId326" w:tooltip="Постановление Правительства РФ от 30.04.2020 N 616 (ред. от 09.10.2024) &quot;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">
        <w:r>
          <w:rPr>
            <w:color w:val="0000FF"/>
          </w:rPr>
          <w:t>абзацем вторым подпункта "б" пункта 15</w:t>
        </w:r>
      </w:hyperlink>
      <w:r>
        <w:t xml:space="preserve"> постановления Правительства Российской Федерации от 30 апреля 2020 г. N 616 "Об установлении</w:t>
      </w:r>
      <w:r>
        <w:t xml:space="preserve">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</w:t>
      </w:r>
      <w:r>
        <w:t>зываемых) иностранными лицами, для целей осуществления закупок для нужд обороны страны и безопасности государства".</w:t>
      </w:r>
    </w:p>
    <w:p w14:paraId="1A21C419" w14:textId="77777777" w:rsidR="002361AD" w:rsidRDefault="001C7F0B">
      <w:pPr>
        <w:pStyle w:val="ConsPlusNormal0"/>
        <w:spacing w:before="240"/>
        <w:ind w:firstLine="540"/>
        <w:jc w:val="both"/>
      </w:pPr>
      <w:r>
        <w:t>2. Субсидии предоставляются в пределах лимитов бюджетных обязательств, доведенных до Министерства промышленности и торговли Российской Федер</w:t>
      </w:r>
      <w:r>
        <w:t xml:space="preserve">ации как получателя средств федерального бюджета на предоставление субсидий на цели, указанные в </w:t>
      </w:r>
      <w:hyperlink w:anchor="P1592" w:tooltip="1. Настоящие Правила устанавливают цели, условия и порядок предоставления субсидий из федерального бюджета бюджетам Донецкой Народной Республики, Луганской Народной Республики, Запорожской области и Херсонской области в целях софинансирования расходных обязате">
        <w:r>
          <w:rPr>
            <w:color w:val="0000FF"/>
          </w:rPr>
          <w:t>пункте 1</w:t>
        </w:r>
      </w:hyperlink>
      <w:r>
        <w:t xml:space="preserve"> настоящих Правил.</w:t>
      </w:r>
    </w:p>
    <w:p w14:paraId="1C6CBFBC" w14:textId="77777777" w:rsidR="002361AD" w:rsidRDefault="001C7F0B">
      <w:pPr>
        <w:pStyle w:val="ConsPlusNormal0"/>
        <w:spacing w:before="240"/>
        <w:ind w:firstLine="540"/>
        <w:jc w:val="both"/>
      </w:pPr>
      <w:r>
        <w:t>3. Условиями предоставления субсидий являются:</w:t>
      </w:r>
    </w:p>
    <w:p w14:paraId="1304622C" w14:textId="77777777" w:rsidR="002361AD" w:rsidRDefault="001C7F0B">
      <w:pPr>
        <w:pStyle w:val="ConsPlusNormal0"/>
        <w:spacing w:before="240"/>
        <w:ind w:firstLine="540"/>
        <w:jc w:val="both"/>
      </w:pPr>
      <w:r>
        <w:t>а) наличие в бюджете субъекта Российской Федера</w:t>
      </w:r>
      <w:r>
        <w:t>ции бюджетных ассигнований на исполнение расходного обязательства субъекта Российской Федерации, софинансирование которого осуществляется из федерального бюджета;</w:t>
      </w:r>
    </w:p>
    <w:p w14:paraId="2A36E16A" w14:textId="77777777" w:rsidR="002361AD" w:rsidRDefault="001C7F0B">
      <w:pPr>
        <w:pStyle w:val="ConsPlusNormal0"/>
        <w:spacing w:before="240"/>
        <w:ind w:firstLine="540"/>
        <w:jc w:val="both"/>
      </w:pPr>
      <w:r>
        <w:t>б) заключение между Министерством промышленности и торговли Российской Федерации и высшим исп</w:t>
      </w:r>
      <w:r>
        <w:t xml:space="preserve">олнительным органом субъекта Российской Федерации соглашения о предоставлении субсидии из федерального бюджета бюджету субъекта Российской Федерации в соответствии с </w:t>
      </w:r>
      <w:hyperlink r:id="rId327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пунктом 10</w:t>
        </w:r>
      </w:hyperlink>
      <w:r>
        <w:t xml:space="preserve"> Правил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30 сентября 20</w:t>
      </w:r>
      <w:r>
        <w:t>14 г. N 999 "О формировании, предоставлении и распределении субсидий из федерального бюджета бюджетам субъектов Российской Федерации" (далее - соглашение);</w:t>
      </w:r>
    </w:p>
    <w:p w14:paraId="16727887" w14:textId="77777777" w:rsidR="002361AD" w:rsidRDefault="001C7F0B">
      <w:pPr>
        <w:pStyle w:val="ConsPlusNormal0"/>
        <w:spacing w:before="240"/>
        <w:ind w:firstLine="540"/>
        <w:jc w:val="both"/>
      </w:pPr>
      <w:r>
        <w:t>в) наличие правовых актов субъекта Российской Федерации, утверждающих перечень мероприятий (результа</w:t>
      </w:r>
      <w:r>
        <w:t xml:space="preserve">тов), при реализации которых возникают расходные обязательства субъекта </w:t>
      </w:r>
      <w:r>
        <w:lastRenderedPageBreak/>
        <w:t>Российской Федерации, в целях софинансирования которых предоставляются субсидии, в соответствии с требованиями нормативных правовых актов Российской Федерации.</w:t>
      </w:r>
    </w:p>
    <w:p w14:paraId="40867E6D" w14:textId="77777777" w:rsidR="002361AD" w:rsidRDefault="001C7F0B">
      <w:pPr>
        <w:pStyle w:val="ConsPlusNormal0"/>
        <w:spacing w:before="240"/>
        <w:ind w:firstLine="540"/>
        <w:jc w:val="both"/>
      </w:pPr>
      <w:r>
        <w:t>4. Распределение субсиди</w:t>
      </w:r>
      <w:r>
        <w:t>й осуществляется пропорционально потребности в финансовом обеспечении расходных обязательств субъектов Российской Федерации, установленной актами Правительства Российской Федерации, исходя из оценки затрат на реализацию мероприятий по закупке и монтажу обо</w:t>
      </w:r>
      <w:r>
        <w:t>рудования для пищеблоков в рамках программы с учетом предельного уровня софинансирования расходных обязательств субъекта Российской Федерации из федерального бюджета.</w:t>
      </w:r>
    </w:p>
    <w:p w14:paraId="02ACFBF6" w14:textId="77777777" w:rsidR="002361AD" w:rsidRDefault="001C7F0B">
      <w:pPr>
        <w:pStyle w:val="ConsPlusNormal0"/>
        <w:spacing w:before="240"/>
        <w:ind w:firstLine="540"/>
        <w:jc w:val="both"/>
      </w:pPr>
      <w:r>
        <w:t>5. Критерием отбора субъектов Российской Федерации для предоставления субсидии является наличие мероприятия "Закупка и поставка оборудования и инвентаря" в программе.</w:t>
      </w:r>
    </w:p>
    <w:p w14:paraId="414AB01C" w14:textId="77777777" w:rsidR="002361AD" w:rsidRDefault="001C7F0B">
      <w:pPr>
        <w:pStyle w:val="ConsPlusNormal0"/>
        <w:spacing w:before="240"/>
        <w:ind w:firstLine="540"/>
        <w:jc w:val="both"/>
      </w:pPr>
      <w:r>
        <w:t>6. Результатом использования субсидий является количество приобретенного и смонтированног</w:t>
      </w:r>
      <w:r>
        <w:t>о оборудования для пищеблоков.</w:t>
      </w:r>
    </w:p>
    <w:p w14:paraId="6952EE4D" w14:textId="77777777" w:rsidR="002361AD" w:rsidRDefault="001C7F0B">
      <w:pPr>
        <w:pStyle w:val="ConsPlusNormal0"/>
        <w:spacing w:before="240"/>
        <w:ind w:firstLine="540"/>
        <w:jc w:val="both"/>
      </w:pPr>
      <w:r>
        <w:t>7. Предоставление субсидий из федерального бюджета осуществляется на основании соглашения, подготавливаемого (формируемого) и заключаемого с использованием государственной интегрированной информационной системы управления общ</w:t>
      </w:r>
      <w:r>
        <w:t xml:space="preserve">ественными финансами "Электронный бюджет" в соответствии с </w:t>
      </w:r>
      <w:hyperlink r:id="rId328" w:tooltip="Справочная информация: &quot;Типовые формы договоров (соглашений) о предоставлении субсидий, иных межбюджетных трансфертов&quot; (Материал подготовлен специалистами КонсультантПлюс) {КонсультантПлюс}">
        <w:r>
          <w:rPr>
            <w:color w:val="0000FF"/>
          </w:rPr>
          <w:t>типовой формой</w:t>
        </w:r>
      </w:hyperlink>
      <w:r>
        <w:t>, утвержденной Министерством финансов Российской Федерации.</w:t>
      </w:r>
    </w:p>
    <w:p w14:paraId="2D8CDF6F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8. В случае если соглашением предусмотрено предоставление субсидий из бюджета субъекта </w:t>
      </w:r>
      <w:r>
        <w:t xml:space="preserve">Российской Федерации местным бюджетам на цели, указанные в </w:t>
      </w:r>
      <w:hyperlink w:anchor="P1592" w:tooltip="1. Настоящие Правила устанавливают цели, условия и порядок предоставления субсидий из федерального бюджета бюджетам Донецкой Народной Республики, Луганской Народной Республики, Запорожской области и Херсонской области в целях софинансирования расходных обязате">
        <w:r>
          <w:rPr>
            <w:color w:val="0000FF"/>
          </w:rPr>
          <w:t>пункте 1</w:t>
        </w:r>
      </w:hyperlink>
      <w:r>
        <w:t xml:space="preserve"> настоящих Правил, их предоставление осуществляется в соответствии с соглашениями о предоставлении субсидий из бюджета субъекта Российской Федерации ме</w:t>
      </w:r>
      <w:r>
        <w:t>стным бюджетам, заключаемыми между главным распорядителем средств бюджета субъекта Российской Федерации, которому доведены лимиты бюджетных обязательств на предоставление субсидий местным бюджетам, и местными администрациями.</w:t>
      </w:r>
    </w:p>
    <w:p w14:paraId="1064688A" w14:textId="77777777" w:rsidR="002361AD" w:rsidRDefault="001C7F0B">
      <w:pPr>
        <w:pStyle w:val="ConsPlusNormal0"/>
        <w:spacing w:before="240"/>
        <w:ind w:firstLine="540"/>
        <w:jc w:val="both"/>
      </w:pPr>
      <w:r>
        <w:t>9. Оценка эффективности исполь</w:t>
      </w:r>
      <w:r>
        <w:t>зования субсидий осуществляется Министерством промышленности и торговли Российской Федерации путем сравнения планового значения результата использования субсидий, установленного в соглашении, и фактически достигнутого значения указанного результата.</w:t>
      </w:r>
    </w:p>
    <w:p w14:paraId="770B26FC" w14:textId="77777777" w:rsidR="002361AD" w:rsidRDefault="001C7F0B">
      <w:pPr>
        <w:pStyle w:val="ConsPlusNormal0"/>
        <w:spacing w:before="240"/>
        <w:ind w:firstLine="540"/>
        <w:jc w:val="both"/>
      </w:pPr>
      <w:r>
        <w:t>10. Пе</w:t>
      </w:r>
      <w:r>
        <w:t>речисление субсидий осуществляется в установленном порядке на единый счет бюджета, открытый финансовому органу субъекта Российской Федерации в территориальном органе Федерального казначейства.</w:t>
      </w:r>
    </w:p>
    <w:p w14:paraId="01E37BE0" w14:textId="77777777" w:rsidR="002361AD" w:rsidRDefault="001C7F0B">
      <w:pPr>
        <w:pStyle w:val="ConsPlusNormal0"/>
        <w:spacing w:before="240"/>
        <w:ind w:firstLine="540"/>
        <w:jc w:val="both"/>
      </w:pPr>
      <w:r>
        <w:t>11. Исполнительный орган субъекта Российской Федерации, уполном</w:t>
      </w:r>
      <w:r>
        <w:t>оченный высшим исполнительным органом субъекта Российской Федерации, размещает в соответствии с соглашением в государственной интегрированной информационной системе управления общественными финансами "Электронный бюджет" в сроки, установленные соглашением,</w:t>
      </w:r>
      <w:r>
        <w:t xml:space="preserve"> отчет о достижении значения результата использования субсидий, а также отчет об осуществлении расходов бюджета субъекта Российской Федерации, в целях софинансирования которых предоставляются субсидии.</w:t>
      </w:r>
    </w:p>
    <w:p w14:paraId="0F13EA43" w14:textId="77777777" w:rsidR="002361AD" w:rsidRDefault="001C7F0B">
      <w:pPr>
        <w:pStyle w:val="ConsPlusNormal0"/>
        <w:spacing w:before="240"/>
        <w:ind w:firstLine="540"/>
        <w:jc w:val="both"/>
      </w:pPr>
      <w:r>
        <w:t>12. Порядок и условия возврата средств из бюджета субъ</w:t>
      </w:r>
      <w:r>
        <w:t xml:space="preserve">екта Российской Федерации в </w:t>
      </w:r>
      <w:r>
        <w:lastRenderedPageBreak/>
        <w:t>федеральный бюджет в случае нарушения субъектом Российской Федерации обязательств по достижению значения результата использования субсидий, установленного соглашением, а также основания для освобождения субъекта Российской Федер</w:t>
      </w:r>
      <w:r>
        <w:t xml:space="preserve">ации от применения мер финансовой ответственности установлены </w:t>
      </w:r>
      <w:hyperlink r:id="rId329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пунктами 16</w:t>
        </w:r>
      </w:hyperlink>
      <w:r>
        <w:t xml:space="preserve"> - </w:t>
      </w:r>
      <w:hyperlink r:id="rId330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18</w:t>
        </w:r>
      </w:hyperlink>
      <w:r>
        <w:t xml:space="preserve"> и </w:t>
      </w:r>
      <w:hyperlink r:id="rId331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20</w:t>
        </w:r>
      </w:hyperlink>
      <w:r>
        <w:t xml:space="preserve"> Правил формирования, предоставления и распределени</w:t>
      </w:r>
      <w:r>
        <w:t>я субсидий из федерального бюджета бюджетам субъектов Российской Федерации, утвержденных постановлением Правительства Российской Федерации от 30 сентября 2014 г. N 999 "О формировании, предоставлении и распределении субсидий из федерального бюджета бюджета</w:t>
      </w:r>
      <w:r>
        <w:t>м субъектов Российской Федерации".</w:t>
      </w:r>
    </w:p>
    <w:p w14:paraId="0A0ED46D" w14:textId="77777777" w:rsidR="002361AD" w:rsidRDefault="001C7F0B">
      <w:pPr>
        <w:pStyle w:val="ConsPlusNormal0"/>
        <w:spacing w:before="240"/>
        <w:ind w:firstLine="540"/>
        <w:jc w:val="both"/>
      </w:pPr>
      <w:r>
        <w:t>13. Ответственность за достоверность представляемых в Министерство промышленности и торговли Российской Федерации информации и документов, которые предусмотрены настоящими Правилами, возлагается на высший исполнительный о</w:t>
      </w:r>
      <w:r>
        <w:t>рган субъекта Российской Федерации.</w:t>
      </w:r>
    </w:p>
    <w:p w14:paraId="75F81A08" w14:textId="77777777" w:rsidR="002361AD" w:rsidRDefault="001C7F0B">
      <w:pPr>
        <w:pStyle w:val="ConsPlusNormal0"/>
        <w:spacing w:before="240"/>
        <w:ind w:firstLine="540"/>
        <w:jc w:val="both"/>
      </w:pPr>
      <w:r>
        <w:t>14. Контроль за соблюдением субъектами Российской Федерации условий предоставления субсидий осуществляется Министерством промышленности и торговли Российской Федерации и уполномоченными органами государственного финансов</w:t>
      </w:r>
      <w:r>
        <w:t>ого контроля.</w:t>
      </w:r>
    </w:p>
    <w:p w14:paraId="4A0BAD33" w14:textId="77777777" w:rsidR="002361AD" w:rsidRDefault="001C7F0B">
      <w:pPr>
        <w:pStyle w:val="ConsPlusNormal0"/>
        <w:spacing w:before="240"/>
        <w:ind w:firstLine="540"/>
        <w:jc w:val="both"/>
      </w:pPr>
      <w:r>
        <w:t>15. В случае нарушения субъектом Российской Федерации целей, установленных при предоставлении субсидий, применяются бюджетные меры принуждения в соответствии с бюджетным законодательством Российской Федерации.</w:t>
      </w:r>
    </w:p>
    <w:p w14:paraId="3D0066F4" w14:textId="77777777" w:rsidR="002361AD" w:rsidRDefault="002361AD">
      <w:pPr>
        <w:pStyle w:val="ConsPlusNormal0"/>
        <w:jc w:val="both"/>
      </w:pPr>
    </w:p>
    <w:p w14:paraId="537A67EB" w14:textId="77777777" w:rsidR="002361AD" w:rsidRDefault="002361AD">
      <w:pPr>
        <w:pStyle w:val="ConsPlusNormal0"/>
        <w:jc w:val="both"/>
      </w:pPr>
    </w:p>
    <w:p w14:paraId="19F194F0" w14:textId="77777777" w:rsidR="002361AD" w:rsidRDefault="002361AD">
      <w:pPr>
        <w:pStyle w:val="ConsPlusNormal0"/>
        <w:jc w:val="both"/>
      </w:pPr>
    </w:p>
    <w:p w14:paraId="63EB8A9C" w14:textId="77777777" w:rsidR="002361AD" w:rsidRDefault="002361AD">
      <w:pPr>
        <w:pStyle w:val="ConsPlusNormal0"/>
        <w:jc w:val="both"/>
      </w:pPr>
    </w:p>
    <w:p w14:paraId="5E317131" w14:textId="77777777" w:rsidR="002361AD" w:rsidRDefault="002361AD">
      <w:pPr>
        <w:pStyle w:val="ConsPlusNormal0"/>
        <w:jc w:val="both"/>
      </w:pPr>
    </w:p>
    <w:p w14:paraId="29D03B92" w14:textId="77777777" w:rsidR="002361AD" w:rsidRDefault="001C7F0B">
      <w:pPr>
        <w:pStyle w:val="ConsPlusNormal0"/>
        <w:jc w:val="right"/>
        <w:outlineLvl w:val="1"/>
      </w:pPr>
      <w:r>
        <w:t>Приложение N 11</w:t>
      </w:r>
    </w:p>
    <w:p w14:paraId="348A108E" w14:textId="77777777" w:rsidR="002361AD" w:rsidRDefault="001C7F0B">
      <w:pPr>
        <w:pStyle w:val="ConsPlusNormal0"/>
        <w:jc w:val="right"/>
      </w:pPr>
      <w:r>
        <w:t>к государст</w:t>
      </w:r>
      <w:r>
        <w:t>венной программе</w:t>
      </w:r>
    </w:p>
    <w:p w14:paraId="2FA9DA20" w14:textId="77777777" w:rsidR="002361AD" w:rsidRDefault="001C7F0B">
      <w:pPr>
        <w:pStyle w:val="ConsPlusNormal0"/>
        <w:jc w:val="right"/>
      </w:pPr>
      <w:r>
        <w:t>Российской Федерации "Развитие</w:t>
      </w:r>
    </w:p>
    <w:p w14:paraId="2221BC7E" w14:textId="77777777" w:rsidR="002361AD" w:rsidRDefault="001C7F0B">
      <w:pPr>
        <w:pStyle w:val="ConsPlusNormal0"/>
        <w:jc w:val="right"/>
      </w:pPr>
      <w:r>
        <w:t>промышленности и повышение</w:t>
      </w:r>
    </w:p>
    <w:p w14:paraId="0348F077" w14:textId="77777777" w:rsidR="002361AD" w:rsidRDefault="001C7F0B">
      <w:pPr>
        <w:pStyle w:val="ConsPlusNormal0"/>
        <w:jc w:val="right"/>
      </w:pPr>
      <w:r>
        <w:t>ее конкурентоспособности"</w:t>
      </w:r>
    </w:p>
    <w:p w14:paraId="203DABAC" w14:textId="77777777" w:rsidR="002361AD" w:rsidRDefault="002361AD">
      <w:pPr>
        <w:pStyle w:val="ConsPlusNormal0"/>
        <w:jc w:val="both"/>
      </w:pPr>
    </w:p>
    <w:p w14:paraId="78EF9FED" w14:textId="77777777" w:rsidR="002361AD" w:rsidRDefault="001C7F0B">
      <w:pPr>
        <w:pStyle w:val="ConsPlusTitle0"/>
        <w:jc w:val="center"/>
      </w:pPr>
      <w:bookmarkStart w:id="89" w:name="P1622"/>
      <w:bookmarkEnd w:id="89"/>
      <w:r>
        <w:t>ПРАВИЛА</w:t>
      </w:r>
    </w:p>
    <w:p w14:paraId="1BD75204" w14:textId="77777777" w:rsidR="002361AD" w:rsidRDefault="001C7F0B">
      <w:pPr>
        <w:pStyle w:val="ConsPlusTitle0"/>
        <w:jc w:val="center"/>
      </w:pPr>
      <w:r>
        <w:t>ПРЕДОСТАВЛЕНИЯ СУБСИДИЙ ИЗ ФЕДЕРАЛЬНОГО БЮДЖЕТА БЮДЖЕТАМ</w:t>
      </w:r>
    </w:p>
    <w:p w14:paraId="2E72344D" w14:textId="77777777" w:rsidR="002361AD" w:rsidRDefault="001C7F0B">
      <w:pPr>
        <w:pStyle w:val="ConsPlusTitle0"/>
        <w:jc w:val="center"/>
      </w:pPr>
      <w:r>
        <w:t>ДОНЕЦКОЙ НАРОДНОЙ РЕСПУБЛИКИ, ЛУГАНСКОЙ НАРОДНОЙ РЕСПУБЛИКИ,</w:t>
      </w:r>
    </w:p>
    <w:p w14:paraId="6E4D476F" w14:textId="77777777" w:rsidR="002361AD" w:rsidRDefault="001C7F0B">
      <w:pPr>
        <w:pStyle w:val="ConsPlusTitle0"/>
        <w:jc w:val="center"/>
      </w:pPr>
      <w:r>
        <w:t>ЗАПОРОЖСКОЙ ОБЛАСТИ И ХЕРСОН</w:t>
      </w:r>
      <w:r>
        <w:t>СКОЙ ОБЛАСТИ НА СОФИНАНСИРОВАНИЕ</w:t>
      </w:r>
    </w:p>
    <w:p w14:paraId="25BA68E2" w14:textId="77777777" w:rsidR="002361AD" w:rsidRDefault="001C7F0B">
      <w:pPr>
        <w:pStyle w:val="ConsPlusTitle0"/>
        <w:jc w:val="center"/>
      </w:pPr>
      <w:r>
        <w:t>РАСХОДНЫХ ОБЯЗАТЕЛЬСТВ, ВОЗНИКАЮЩИХ ПРИ РЕАЛИЗАЦИИ</w:t>
      </w:r>
    </w:p>
    <w:p w14:paraId="7B566DCE" w14:textId="77777777" w:rsidR="002361AD" w:rsidRDefault="001C7F0B">
      <w:pPr>
        <w:pStyle w:val="ConsPlusTitle0"/>
        <w:jc w:val="center"/>
      </w:pPr>
      <w:r>
        <w:t>МЕРОПРИЯТИЙ ПО ЗАКУПКЕ И ПОСТАВКЕ АВТОМОБИЛЕЙ СКОРОЙ</w:t>
      </w:r>
    </w:p>
    <w:p w14:paraId="3DBF7185" w14:textId="77777777" w:rsidR="002361AD" w:rsidRDefault="001C7F0B">
      <w:pPr>
        <w:pStyle w:val="ConsPlusTitle0"/>
        <w:jc w:val="center"/>
      </w:pPr>
      <w:r>
        <w:t>МЕДИЦИНСКОЙ ПОМОЩИ</w:t>
      </w:r>
    </w:p>
    <w:p w14:paraId="7472D48E" w14:textId="77777777" w:rsidR="002361AD" w:rsidRDefault="002361A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361AD" w14:paraId="2DEA56DC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51323C" w14:textId="77777777" w:rsidR="002361AD" w:rsidRDefault="002361A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1224D" w14:textId="77777777" w:rsidR="002361AD" w:rsidRDefault="002361A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88DE393" w14:textId="77777777" w:rsidR="002361AD" w:rsidRDefault="001C7F0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660650F" w14:textId="77777777" w:rsidR="002361AD" w:rsidRDefault="001C7F0B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332" w:tooltip="Постановление Правительства РФ от 22.12.2023 N 2265 &quot;О внесении изменений в постановление Правительства Российской Федерации от 15 апреля 2014 г. N 328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22.12.2023 N 2265)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19E15" w14:textId="77777777" w:rsidR="002361AD" w:rsidRDefault="002361AD">
            <w:pPr>
              <w:pStyle w:val="ConsPlusNormal0"/>
            </w:pPr>
          </w:p>
        </w:tc>
      </w:tr>
    </w:tbl>
    <w:p w14:paraId="1212F77D" w14:textId="77777777" w:rsidR="002361AD" w:rsidRDefault="002361AD">
      <w:pPr>
        <w:pStyle w:val="ConsPlusNormal0"/>
        <w:jc w:val="both"/>
      </w:pPr>
    </w:p>
    <w:p w14:paraId="7CAD2769" w14:textId="77777777" w:rsidR="002361AD" w:rsidRDefault="001C7F0B">
      <w:pPr>
        <w:pStyle w:val="ConsPlusNormal0"/>
        <w:ind w:firstLine="540"/>
        <w:jc w:val="both"/>
      </w:pPr>
      <w:bookmarkStart w:id="90" w:name="P1632"/>
      <w:bookmarkEnd w:id="90"/>
      <w:r>
        <w:t>1. Настоящие Правила устанавливают цели, условия и порядок предоставления субсидий из федерального бюджета бюджетам Донецкой Народной Республики, Луганской Народной Республики, Запорожской области и Херсонской области в целях софинансирования расходных обя</w:t>
      </w:r>
      <w:r>
        <w:t xml:space="preserve">зательств указанных субъектов Российской Федерации, возникающих при реализации </w:t>
      </w:r>
      <w:r>
        <w:lastRenderedPageBreak/>
        <w:t>мероприятий по закупке и поставке автомобилей скорой медицинской помощи в рамках программы социально-экономического развития Донецкой Народной Республики, Луганской Народной Рес</w:t>
      </w:r>
      <w:r>
        <w:t>публики, Запорожской области и Херсонской области (далее соответственно - субсидии, программа, субъект Российской Федерации) и (или) при предоставлении субсидий из бюджета субъекта Российской Федерации местным бюджетам на указанные цели.</w:t>
      </w:r>
    </w:p>
    <w:p w14:paraId="19CDDF68" w14:textId="77777777" w:rsidR="002361AD" w:rsidRDefault="001C7F0B">
      <w:pPr>
        <w:pStyle w:val="ConsPlusNormal0"/>
        <w:spacing w:before="240"/>
        <w:ind w:firstLine="540"/>
        <w:jc w:val="both"/>
      </w:pPr>
      <w:r>
        <w:t>Субсидии предостав</w:t>
      </w:r>
      <w:r>
        <w:t>ляются в целях софинансирования расходных обязательств субъектов Российской Федерации, возникающих при реализации мероприятий по закупке и поставке автомобилей скорой медицинской помощи, в отношении которых содержатся сведения в реестре промышленной продук</w:t>
      </w:r>
      <w:r>
        <w:t xml:space="preserve">ции, произведенной на территории Российской Федерации, размещаемом в государственной информационной системе промышленности в информационно-телекоммуникационной сети "Интернет", который формируется и ведется в соответствии с </w:t>
      </w:r>
      <w:hyperlink r:id="rId333" w:tooltip="Постановление Правительства РФ от 17.07.2015 N 719 (ред. от 27.01.2026) &quot;О подтверждении производства российской промышленной продукции&quot; {КонсультантПлюс}">
        <w:r>
          <w:rPr>
            <w:color w:val="0000FF"/>
          </w:rPr>
          <w:t>Правилами</w:t>
        </w:r>
      </w:hyperlink>
      <w:r>
        <w:t xml:space="preserve"> </w:t>
      </w:r>
      <w:r>
        <w:t>выдачи заключения о подтверждении производства промышленной продукции на территории Российской Федерации, утвержденными постановлением Правительства Российской Федерации от 17 июля 2015 г. N 719 "О подтверждении производства промышленной продукции на терри</w:t>
      </w:r>
      <w:r>
        <w:t xml:space="preserve">тории Российской Федерации", или в отношении которых имеется разрешение на закупку происходящего из иностранного государства промышленного товара, выдаваемого в соответствии с </w:t>
      </w:r>
      <w:hyperlink r:id="rId334" w:tooltip="Постановление Правительства РФ от 30.04.2020 N 616 (ред. от 09.10.2024) &quot;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">
        <w:r>
          <w:rPr>
            <w:color w:val="0000FF"/>
          </w:rPr>
          <w:t>абзацем вторым подпункта "б" пункта 15</w:t>
        </w:r>
      </w:hyperlink>
      <w:r>
        <w:t xml:space="preserve"> постановления Правительства Российской Федерации от 30 апреля 2020 г. N 616 "Об установлении запрета на допуск промышленных товаров, происходящих из иностранных государст</w:t>
      </w:r>
      <w:r>
        <w:t>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</w:t>
      </w:r>
      <w:r>
        <w:t>ы страны и безопасности государства".</w:t>
      </w:r>
    </w:p>
    <w:p w14:paraId="0A0060CA" w14:textId="77777777" w:rsidR="002361AD" w:rsidRDefault="001C7F0B">
      <w:pPr>
        <w:pStyle w:val="ConsPlusNormal0"/>
        <w:spacing w:before="240"/>
        <w:ind w:firstLine="540"/>
        <w:jc w:val="both"/>
      </w:pPr>
      <w:r>
        <w:t>2. Субсидии предоставляются в пределах лимитов бюджетных обязательств, доведенных до Министерства промышленности и торговли Российской Федерации как получателя средств федерального бюджета на предоставление субсидий на</w:t>
      </w:r>
      <w:r>
        <w:t xml:space="preserve"> цели, указанные в </w:t>
      </w:r>
      <w:hyperlink w:anchor="P1632" w:tooltip="1. Настоящие Правила устанавливают цели, условия и порядок предоставления субсидий из федерального бюджета бюджетам Донецкой Народной Республики, Луганской Народной Республики, Запорожской области и Херсонской области в целях софинансирования расходных обязате">
        <w:r>
          <w:rPr>
            <w:color w:val="0000FF"/>
          </w:rPr>
          <w:t>пункте 1</w:t>
        </w:r>
      </w:hyperlink>
      <w:r>
        <w:t xml:space="preserve"> настоящих Правил.</w:t>
      </w:r>
    </w:p>
    <w:p w14:paraId="4B8DEE36" w14:textId="77777777" w:rsidR="002361AD" w:rsidRDefault="001C7F0B">
      <w:pPr>
        <w:pStyle w:val="ConsPlusNormal0"/>
        <w:spacing w:before="240"/>
        <w:ind w:firstLine="540"/>
        <w:jc w:val="both"/>
      </w:pPr>
      <w:r>
        <w:t>3. Условиями предоставления субсидий являются:</w:t>
      </w:r>
    </w:p>
    <w:p w14:paraId="1EF87CBD" w14:textId="77777777" w:rsidR="002361AD" w:rsidRDefault="001C7F0B">
      <w:pPr>
        <w:pStyle w:val="ConsPlusNormal0"/>
        <w:spacing w:before="240"/>
        <w:ind w:firstLine="540"/>
        <w:jc w:val="both"/>
      </w:pPr>
      <w:r>
        <w:t>а) наличие в бюджете субъекта Российской Федерации бюджетных ассигнований на исполнение расходного обязательства субъекта Рос</w:t>
      </w:r>
      <w:r>
        <w:t>сийской Федерации, софинансирование которого осуществляется из федерального бюджета;</w:t>
      </w:r>
    </w:p>
    <w:p w14:paraId="3DD62073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б) заключение между Министерством промышленности и торговли Российской Федерации и высшим исполнительным органом субъекта Российской Федерации соглашения о предоставлении </w:t>
      </w:r>
      <w:r>
        <w:t xml:space="preserve">субсидий из федерального бюджета бюджету субъекта Российской Федерации в соответствии с </w:t>
      </w:r>
      <w:hyperlink r:id="rId335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пунктом 10</w:t>
        </w:r>
      </w:hyperlink>
      <w:r>
        <w:t xml:space="preserve"> Правил формирования, предост</w:t>
      </w:r>
      <w:r>
        <w:t>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30 сентября 2014 г. N 999 "О формировании, предоставлении и распределении субсидий из федера</w:t>
      </w:r>
      <w:r>
        <w:t>льного бюджета бюджетам субъектов Российской Федерации" (далее - соглашение);</w:t>
      </w:r>
    </w:p>
    <w:p w14:paraId="5AA7A1AF" w14:textId="77777777" w:rsidR="002361AD" w:rsidRDefault="001C7F0B">
      <w:pPr>
        <w:pStyle w:val="ConsPlusNormal0"/>
        <w:spacing w:before="240"/>
        <w:ind w:firstLine="540"/>
        <w:jc w:val="both"/>
      </w:pPr>
      <w:r>
        <w:t>в) наличие правовых актов субъекта Российской Федерации, утверждающих перечень мероприятий (результатов), при реализации которых возникают расходные обязательства субъекта Россий</w:t>
      </w:r>
      <w:r>
        <w:t>ской Федерации, в целях софинансирования которых предоставляются субсидии, в соответствии с требованиями нормативных правовых актов Российской Федерации.</w:t>
      </w:r>
    </w:p>
    <w:p w14:paraId="6BF2A278" w14:textId="77777777" w:rsidR="002361AD" w:rsidRDefault="001C7F0B">
      <w:pPr>
        <w:pStyle w:val="ConsPlusNormal0"/>
        <w:spacing w:before="240"/>
        <w:ind w:firstLine="540"/>
        <w:jc w:val="both"/>
      </w:pPr>
      <w:r>
        <w:lastRenderedPageBreak/>
        <w:t>4. Распределение субсидий осуществляется пропорционально потребности в финансовом обеспечении расходны</w:t>
      </w:r>
      <w:r>
        <w:t>х обязательств субъектов Российской Федерации, установленной актами Правительства Российской Федерации, исходя из оценки затрат на реализацию мероприятия по закупке и поставке автомобилей скорой медицинской помощи в рамках программы с учетом предельного ур</w:t>
      </w:r>
      <w:r>
        <w:t>овня софинансирования расходных обязательств субъекта Российской Федерации из федерального бюджета.</w:t>
      </w:r>
    </w:p>
    <w:p w14:paraId="564FC503" w14:textId="77777777" w:rsidR="002361AD" w:rsidRDefault="001C7F0B">
      <w:pPr>
        <w:pStyle w:val="ConsPlusNormal0"/>
        <w:spacing w:before="240"/>
        <w:ind w:firstLine="540"/>
        <w:jc w:val="both"/>
      </w:pPr>
      <w:r>
        <w:t>5. Критерием отбора субъектов Российской Федерации для предоставления субсидии является наличие мероприятия "Закупка и поставка транспорта" в программе.</w:t>
      </w:r>
    </w:p>
    <w:p w14:paraId="4D45E1D3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6. Результатом использования субсидий является количество приобретенных автомобилей скорой медицинской </w:t>
      </w:r>
      <w:r>
        <w:t>помощи.</w:t>
      </w:r>
    </w:p>
    <w:p w14:paraId="0CF53E69" w14:textId="77777777" w:rsidR="002361AD" w:rsidRDefault="001C7F0B">
      <w:pPr>
        <w:pStyle w:val="ConsPlusNormal0"/>
        <w:spacing w:before="240"/>
        <w:ind w:firstLine="540"/>
        <w:jc w:val="both"/>
      </w:pPr>
      <w:r>
        <w:t>7. Предоставление субсидий из федерального бюджета осуществляется на основании соглашения, подготавливаемого (формируемого) и заключаемого с использованием государственной интегрированной информационной системы управления общественными финансами "Э</w:t>
      </w:r>
      <w:r>
        <w:t xml:space="preserve">лектронный бюджет" в соответствии с </w:t>
      </w:r>
      <w:hyperlink r:id="rId336" w:tooltip="Справочная информация: &quot;Типовые формы договоров (соглашений) о предоставлении субсидий, иных межбюджетных трансфертов&quot; (Материал подготовлен специалистами КонсультантПлюс) {КонсультантПлюс}">
        <w:r>
          <w:rPr>
            <w:color w:val="0000FF"/>
          </w:rPr>
          <w:t>типовой формой</w:t>
        </w:r>
      </w:hyperlink>
      <w:r>
        <w:t>, утвержденной Министерством финансов Российской Федерации.</w:t>
      </w:r>
    </w:p>
    <w:p w14:paraId="3768050E" w14:textId="77777777" w:rsidR="002361AD" w:rsidRDefault="001C7F0B">
      <w:pPr>
        <w:pStyle w:val="ConsPlusNormal0"/>
        <w:spacing w:before="240"/>
        <w:ind w:firstLine="540"/>
        <w:jc w:val="both"/>
      </w:pPr>
      <w:r>
        <w:t>8. В случае если соглашением предусмотрено предоставление субсидий из бюджета субъекта Российской Федерации ме</w:t>
      </w:r>
      <w:r>
        <w:t xml:space="preserve">стным бюджетам на цели, указанные в </w:t>
      </w:r>
      <w:hyperlink w:anchor="P1632" w:tooltip="1. Настоящие Правила устанавливают цели, условия и порядок предоставления субсидий из федерального бюджета бюджетам Донецкой Народной Республики, Луганской Народной Республики, Запорожской области и Херсонской области в целях софинансирования расходных обязате">
        <w:r>
          <w:rPr>
            <w:color w:val="0000FF"/>
          </w:rPr>
          <w:t>пункте 1</w:t>
        </w:r>
      </w:hyperlink>
      <w:r>
        <w:t xml:space="preserve"> настоящих Правил, их предоставление осуществляется в соответствии с соглашениями о предоставлении субсидий из бюджета субъекта Российской Федерации местным бюджетам, заключа</w:t>
      </w:r>
      <w:r>
        <w:t>емыми между главным распорядителем средств бюджета субъекта Российской Федерации, которому доведены лимиты бюджетных обязательств на предоставление субсидий местным бюджетам, и местными администрациями.</w:t>
      </w:r>
    </w:p>
    <w:p w14:paraId="2C96CBCB" w14:textId="77777777" w:rsidR="002361AD" w:rsidRDefault="001C7F0B">
      <w:pPr>
        <w:pStyle w:val="ConsPlusNormal0"/>
        <w:spacing w:before="240"/>
        <w:ind w:firstLine="540"/>
        <w:jc w:val="both"/>
      </w:pPr>
      <w:r>
        <w:t>9. Оценка эффективности использования субсидий осущес</w:t>
      </w:r>
      <w:r>
        <w:t>твляется Министерством промышленности и торговли Российской Федерации путем сравнения планового значения результата использования субсидий, установленного в соглашении, и фактически достигнутого значения указанного результата.</w:t>
      </w:r>
    </w:p>
    <w:p w14:paraId="3014FF31" w14:textId="77777777" w:rsidR="002361AD" w:rsidRDefault="001C7F0B">
      <w:pPr>
        <w:pStyle w:val="ConsPlusNormal0"/>
        <w:spacing w:before="240"/>
        <w:ind w:firstLine="540"/>
        <w:jc w:val="both"/>
      </w:pPr>
      <w:r>
        <w:t>10. Перечисление субсидий осу</w:t>
      </w:r>
      <w:r>
        <w:t>ществляется в установленном порядке на единый счет бюджета, открытый финансовому органу субъекта Российской Федерации в территориальном органе Федерального казначейства.</w:t>
      </w:r>
    </w:p>
    <w:p w14:paraId="308EC97A" w14:textId="77777777" w:rsidR="002361AD" w:rsidRDefault="001C7F0B">
      <w:pPr>
        <w:pStyle w:val="ConsPlusNormal0"/>
        <w:spacing w:before="240"/>
        <w:ind w:firstLine="540"/>
        <w:jc w:val="both"/>
      </w:pPr>
      <w:r>
        <w:t>11. Исполнительный орган субъекта Российской Федерации, уполномоченный высшим исполнит</w:t>
      </w:r>
      <w:r>
        <w:t>ельным органом субъекта Российской Федерации, размещает в соответствии с соглашением в государственной интегрированной информационной системе управления общественными финансами "Электронный бюджет" в сроки, установленные соглашением, отчет о достижении зна</w:t>
      </w:r>
      <w:r>
        <w:t>чения результата использования субсидий, а также отчет об осуществлении расходов бюджета субъекта Российской Федерации, в целях софинансирования которых предоставляются субсидии.</w:t>
      </w:r>
    </w:p>
    <w:p w14:paraId="70D41C84" w14:textId="77777777" w:rsidR="002361AD" w:rsidRDefault="001C7F0B">
      <w:pPr>
        <w:pStyle w:val="ConsPlusNormal0"/>
        <w:spacing w:before="240"/>
        <w:ind w:firstLine="540"/>
        <w:jc w:val="both"/>
      </w:pPr>
      <w:r>
        <w:t>12. Порядок и условия возврата средств из бюджета субъекта Российской Федерац</w:t>
      </w:r>
      <w:r>
        <w:t xml:space="preserve">ии в федеральный бюджет в случае нарушения субъектом Российской Федерации обязательств по достижению значения результата использования субсидий, установленного соглашением, а также основания для освобождения субъекта Российской Федерации от применения мер </w:t>
      </w:r>
      <w:r>
        <w:t xml:space="preserve">финансовой </w:t>
      </w:r>
      <w:r>
        <w:lastRenderedPageBreak/>
        <w:t xml:space="preserve">ответственности установлены </w:t>
      </w:r>
      <w:hyperlink r:id="rId337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пунктами 16</w:t>
        </w:r>
      </w:hyperlink>
      <w:r>
        <w:t xml:space="preserve"> - </w:t>
      </w:r>
      <w:hyperlink r:id="rId338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18</w:t>
        </w:r>
      </w:hyperlink>
      <w:r>
        <w:t xml:space="preserve"> и </w:t>
      </w:r>
      <w:hyperlink r:id="rId339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20</w:t>
        </w:r>
      </w:hyperlink>
      <w:r>
        <w:t xml:space="preserve"> Правил формирования, предоставления и распределения субсидий из федеральн</w:t>
      </w:r>
      <w:r>
        <w:t xml:space="preserve">ого бюджета бюджетам субъектов Российской Федерации, утвержденных постановлением Правительства Российской Федерации от 30 сентября 2014 г. N 999 "О формировании, предоставлении и распределении субсидий из федерального бюджета бюджетам субъектов Российской </w:t>
      </w:r>
      <w:r>
        <w:t>Федерации".</w:t>
      </w:r>
    </w:p>
    <w:p w14:paraId="1456F3EF" w14:textId="77777777" w:rsidR="002361AD" w:rsidRDefault="001C7F0B">
      <w:pPr>
        <w:pStyle w:val="ConsPlusNormal0"/>
        <w:spacing w:before="240"/>
        <w:ind w:firstLine="540"/>
        <w:jc w:val="both"/>
      </w:pPr>
      <w:r>
        <w:t>13. Ответственность за достоверность представляемых в Министерство промышленности и торговли Российской Федерации информации и документов, которые предусмотрены настоящими Правилами, возлагается на высший исполнительный орган субъекта Российской Федерации.</w:t>
      </w:r>
    </w:p>
    <w:p w14:paraId="66D8D497" w14:textId="77777777" w:rsidR="002361AD" w:rsidRDefault="001C7F0B">
      <w:pPr>
        <w:pStyle w:val="ConsPlusNormal0"/>
        <w:spacing w:before="240"/>
        <w:ind w:firstLine="540"/>
        <w:jc w:val="both"/>
      </w:pPr>
      <w:r>
        <w:t>14. Контроль за соблюдением субъектами Российской Федерации условий предоставления субсидий осуществляется Министерством промышленности и торговли Российской Федерации и уполномоченными органами государственного финансового контроля.</w:t>
      </w:r>
    </w:p>
    <w:p w14:paraId="27608A9C" w14:textId="77777777" w:rsidR="002361AD" w:rsidRDefault="001C7F0B">
      <w:pPr>
        <w:pStyle w:val="ConsPlusNormal0"/>
        <w:spacing w:before="240"/>
        <w:ind w:firstLine="540"/>
        <w:jc w:val="both"/>
      </w:pPr>
      <w:r>
        <w:t>15. В случае нарушени</w:t>
      </w:r>
      <w:r>
        <w:t>я субъектом Российской Федерации целей, установленных при предоставлении субсидий, применяются бюджетные меры принуждения в соответствии с бюджетным законодательством Российской Федерации.</w:t>
      </w:r>
    </w:p>
    <w:p w14:paraId="3DB24FC6" w14:textId="77777777" w:rsidR="002361AD" w:rsidRDefault="002361AD">
      <w:pPr>
        <w:pStyle w:val="ConsPlusNormal0"/>
        <w:jc w:val="both"/>
      </w:pPr>
    </w:p>
    <w:p w14:paraId="7CAB353E" w14:textId="77777777" w:rsidR="002361AD" w:rsidRDefault="002361AD">
      <w:pPr>
        <w:pStyle w:val="ConsPlusNormal0"/>
        <w:jc w:val="both"/>
      </w:pPr>
    </w:p>
    <w:p w14:paraId="4F269551" w14:textId="77777777" w:rsidR="002361AD" w:rsidRDefault="002361AD">
      <w:pPr>
        <w:pStyle w:val="ConsPlusNormal0"/>
        <w:jc w:val="both"/>
      </w:pPr>
    </w:p>
    <w:p w14:paraId="163B1FC4" w14:textId="77777777" w:rsidR="002361AD" w:rsidRDefault="002361AD">
      <w:pPr>
        <w:pStyle w:val="ConsPlusNormal0"/>
        <w:jc w:val="both"/>
      </w:pPr>
    </w:p>
    <w:p w14:paraId="753E65C9" w14:textId="77777777" w:rsidR="002361AD" w:rsidRDefault="002361AD">
      <w:pPr>
        <w:pStyle w:val="ConsPlusNormal0"/>
        <w:jc w:val="both"/>
      </w:pPr>
    </w:p>
    <w:p w14:paraId="75D3CA13" w14:textId="77777777" w:rsidR="002361AD" w:rsidRDefault="001C7F0B">
      <w:pPr>
        <w:pStyle w:val="ConsPlusNormal0"/>
        <w:jc w:val="right"/>
        <w:outlineLvl w:val="1"/>
      </w:pPr>
      <w:r>
        <w:t>Приложение N 12</w:t>
      </w:r>
    </w:p>
    <w:p w14:paraId="58FC370F" w14:textId="77777777" w:rsidR="002361AD" w:rsidRDefault="001C7F0B">
      <w:pPr>
        <w:pStyle w:val="ConsPlusNormal0"/>
        <w:jc w:val="right"/>
      </w:pPr>
      <w:r>
        <w:t>к государственной программе</w:t>
      </w:r>
    </w:p>
    <w:p w14:paraId="5ED9138A" w14:textId="77777777" w:rsidR="002361AD" w:rsidRDefault="001C7F0B">
      <w:pPr>
        <w:pStyle w:val="ConsPlusNormal0"/>
        <w:jc w:val="right"/>
      </w:pPr>
      <w:r>
        <w:t>Российской Федерац</w:t>
      </w:r>
      <w:r>
        <w:t>ии "Развитие</w:t>
      </w:r>
    </w:p>
    <w:p w14:paraId="48CF6DD9" w14:textId="77777777" w:rsidR="002361AD" w:rsidRDefault="001C7F0B">
      <w:pPr>
        <w:pStyle w:val="ConsPlusNormal0"/>
        <w:jc w:val="right"/>
      </w:pPr>
      <w:r>
        <w:t>промышленности и повышение</w:t>
      </w:r>
    </w:p>
    <w:p w14:paraId="58B5FA11" w14:textId="77777777" w:rsidR="002361AD" w:rsidRDefault="001C7F0B">
      <w:pPr>
        <w:pStyle w:val="ConsPlusNormal0"/>
        <w:jc w:val="right"/>
      </w:pPr>
      <w:r>
        <w:t>ее конкурентоспособности"</w:t>
      </w:r>
    </w:p>
    <w:p w14:paraId="58474F04" w14:textId="77777777" w:rsidR="002361AD" w:rsidRDefault="002361AD">
      <w:pPr>
        <w:pStyle w:val="ConsPlusNormal0"/>
        <w:jc w:val="both"/>
      </w:pPr>
    </w:p>
    <w:p w14:paraId="42AF3B6C" w14:textId="77777777" w:rsidR="002361AD" w:rsidRDefault="001C7F0B">
      <w:pPr>
        <w:pStyle w:val="ConsPlusTitle0"/>
        <w:jc w:val="center"/>
      </w:pPr>
      <w:bookmarkStart w:id="91" w:name="P1662"/>
      <w:bookmarkEnd w:id="91"/>
      <w:r>
        <w:t>ПРАВИЛА</w:t>
      </w:r>
    </w:p>
    <w:p w14:paraId="57877872" w14:textId="77777777" w:rsidR="002361AD" w:rsidRDefault="001C7F0B">
      <w:pPr>
        <w:pStyle w:val="ConsPlusTitle0"/>
        <w:jc w:val="center"/>
      </w:pPr>
      <w:r>
        <w:t>ПРЕДОСТАВЛЕНИЯ СУБСИДИЙ ИЗ ФЕДЕРАЛЬНОГО БЮДЖЕТА БЮДЖЕТАМ</w:t>
      </w:r>
    </w:p>
    <w:p w14:paraId="0324A1EE" w14:textId="77777777" w:rsidR="002361AD" w:rsidRDefault="001C7F0B">
      <w:pPr>
        <w:pStyle w:val="ConsPlusTitle0"/>
        <w:jc w:val="center"/>
      </w:pPr>
      <w:r>
        <w:t>ДОНЕЦКОЙ НАРОДНОЙ РЕСПУБЛИКИ, ЛУГАНСКОЙ НАРОДНОЙ РЕСПУБЛИКИ,</w:t>
      </w:r>
    </w:p>
    <w:p w14:paraId="2F64EC3F" w14:textId="77777777" w:rsidR="002361AD" w:rsidRDefault="001C7F0B">
      <w:pPr>
        <w:pStyle w:val="ConsPlusTitle0"/>
        <w:jc w:val="center"/>
      </w:pPr>
      <w:r>
        <w:t>ЗАПОРОЖСКОЙ ОБЛАСТИ И ХЕРСОНСКОЙ ОБЛАСТИ НА СОФИНАНСИРОВАНИЕ</w:t>
      </w:r>
    </w:p>
    <w:p w14:paraId="4DC7FCFD" w14:textId="77777777" w:rsidR="002361AD" w:rsidRDefault="001C7F0B">
      <w:pPr>
        <w:pStyle w:val="ConsPlusTitle0"/>
        <w:jc w:val="center"/>
      </w:pPr>
      <w:r>
        <w:t>РАСХОДНЫХ ОБЯЗАТЕЛЬСТВ, ВОЗНИКАЮЩИХ ПРИ РЕАЛИЗАЦИИ</w:t>
      </w:r>
    </w:p>
    <w:p w14:paraId="0C414710" w14:textId="77777777" w:rsidR="002361AD" w:rsidRDefault="001C7F0B">
      <w:pPr>
        <w:pStyle w:val="ConsPlusTitle0"/>
        <w:jc w:val="center"/>
      </w:pPr>
      <w:r>
        <w:t>МЕРОПРИЯТИЙ ПО ЗАКУПКЕ И ПОСТАВКЕ ШКОЛЬНЫХ АВТОБУСОВ</w:t>
      </w:r>
    </w:p>
    <w:p w14:paraId="3F4FD96D" w14:textId="77777777" w:rsidR="002361AD" w:rsidRDefault="002361A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361AD" w14:paraId="1FCD9D14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4EF4E" w14:textId="77777777" w:rsidR="002361AD" w:rsidRDefault="002361A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6D72D4" w14:textId="77777777" w:rsidR="002361AD" w:rsidRDefault="002361A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FDB13A5" w14:textId="77777777" w:rsidR="002361AD" w:rsidRDefault="001C7F0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28D789B" w14:textId="77777777" w:rsidR="002361AD" w:rsidRDefault="001C7F0B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340" w:tooltip="Постановление Правительства РФ от 22.12.2023 N 2265 &quot;О внесении изменений в постановление Правительства Российской Федерации от 15 апреля 2014 г. N 328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22.12.2023 N 2265)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58C015" w14:textId="77777777" w:rsidR="002361AD" w:rsidRDefault="002361AD">
            <w:pPr>
              <w:pStyle w:val="ConsPlusNormal0"/>
            </w:pPr>
          </w:p>
        </w:tc>
      </w:tr>
    </w:tbl>
    <w:p w14:paraId="2E0FCBA1" w14:textId="77777777" w:rsidR="002361AD" w:rsidRDefault="002361AD">
      <w:pPr>
        <w:pStyle w:val="ConsPlusNormal0"/>
        <w:jc w:val="both"/>
      </w:pPr>
    </w:p>
    <w:p w14:paraId="2F039E48" w14:textId="77777777" w:rsidR="002361AD" w:rsidRDefault="001C7F0B">
      <w:pPr>
        <w:pStyle w:val="ConsPlusNormal0"/>
        <w:ind w:firstLine="540"/>
        <w:jc w:val="both"/>
      </w:pPr>
      <w:bookmarkStart w:id="92" w:name="P1671"/>
      <w:bookmarkEnd w:id="92"/>
      <w:r>
        <w:t>1. Настоящие Правила устанавливают цели, условия и порядок предоставления субсидий из федерального бюджета бюджетам Донецкой Народной Республики, Луганской Народной Республики, Запорожской области и Херсонской области в целях софинансирования расходных обя</w:t>
      </w:r>
      <w:r>
        <w:t>зательств указанных субъектов Российской Федерации, возникающих при реализации мероприятий по закупке и поставке школьных автобусов в рамках программы социально-экономического развития Донецкой Народной Республики, Луганской Народной Республики, Запорожско</w:t>
      </w:r>
      <w:r>
        <w:t xml:space="preserve">й области и Херсонской области (далее соответственно - субсидии, программа, субъект Российской Федерации) и (или) при предоставлении субсидий из бюджета субъекта </w:t>
      </w:r>
      <w:r>
        <w:lastRenderedPageBreak/>
        <w:t>Российской Федерации местным бюджетам на указанные цели.</w:t>
      </w:r>
    </w:p>
    <w:p w14:paraId="38DBEBE0" w14:textId="77777777" w:rsidR="002361AD" w:rsidRDefault="001C7F0B">
      <w:pPr>
        <w:pStyle w:val="ConsPlusNormal0"/>
        <w:spacing w:before="240"/>
        <w:ind w:firstLine="540"/>
        <w:jc w:val="both"/>
      </w:pPr>
      <w:r>
        <w:t>Субсидии предоставляются в целях софи</w:t>
      </w:r>
      <w:r>
        <w:t>нансирования расходных обязательств субъектов Российской Федерации, возникающих при реализации мероприятий по закупке и поставке школьных автобусов, в отношении которых содержатся сведения в реестре промышленной продукции, произведенной на территории Росси</w:t>
      </w:r>
      <w:r>
        <w:t xml:space="preserve">йской Федерации, размещаемом в государственной информационной системе промышленности в информационно-телекоммуникационной сети "Интернет", который формируется и ведется в соответствии с </w:t>
      </w:r>
      <w:hyperlink r:id="rId341" w:tooltip="Постановление Правительства РФ от 17.07.2015 N 719 (ред. от 27.01.2026) &quot;О подтверждении производства российской промышленной продукции&quot; {КонсультантПлюс}">
        <w:r>
          <w:rPr>
            <w:color w:val="0000FF"/>
          </w:rPr>
          <w:t>Правилами</w:t>
        </w:r>
      </w:hyperlink>
      <w:r>
        <w:t xml:space="preserve"> выдачи заключения о подтверждении прои</w:t>
      </w:r>
      <w:r>
        <w:t>зводства промышленной продукции на территории Российской Федерации, утвержденными постановлением Правительства Российской Федерации от 17 июля 2015 г. N 719 "О подтверждении производства промышленной продукции на территории Российской Федерации", или в отн</w:t>
      </w:r>
      <w:r>
        <w:t xml:space="preserve">ошении которых имеется разрешение на закупку происходящего из иностранного государства промышленного товара, выдаваемого в соответствии с </w:t>
      </w:r>
      <w:hyperlink r:id="rId342" w:tooltip="Постановление Правительства РФ от 30.04.2020 N 616 (ред. от 09.10.2024) &quot;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">
        <w:r>
          <w:rPr>
            <w:color w:val="0000FF"/>
          </w:rPr>
          <w:t>абзацем вторым подпункта "б" пункта 15</w:t>
        </w:r>
      </w:hyperlink>
      <w:r>
        <w:t xml:space="preserve"> постановления Правительства Российской Федерации от 30 апреля 2020 г. N 616 "Об установлении запрета на допуск промышленных товаров, происходящих из иностранных государств, для целей осуществления закупок для</w:t>
      </w:r>
      <w:r>
        <w:t xml:space="preserve">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государства".</w:t>
      </w:r>
    </w:p>
    <w:p w14:paraId="67F4C14C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2. Субсидии предоставляются в пределах лимитов бюджетных обязательств, доведенных до Министерства промышленности и торговли Российской Федерации как получателя средств федерального бюджета на предоставление субсидий на цели, указанные в </w:t>
      </w:r>
      <w:hyperlink w:anchor="P1671" w:tooltip="1. Настоящие Правила устанавливают цели, условия и порядок предоставления субсидий из федерального бюджета бюджетам Донецкой Народной Республики, Луганской Народной Республики, Запорожской области и Херсонской области в целях софинансирования расходных обязате">
        <w:r>
          <w:rPr>
            <w:color w:val="0000FF"/>
          </w:rPr>
          <w:t>пункте 1</w:t>
        </w:r>
      </w:hyperlink>
      <w:r>
        <w:t xml:space="preserve"> настоящих Правил.</w:t>
      </w:r>
    </w:p>
    <w:p w14:paraId="33A8610B" w14:textId="77777777" w:rsidR="002361AD" w:rsidRDefault="001C7F0B">
      <w:pPr>
        <w:pStyle w:val="ConsPlusNormal0"/>
        <w:spacing w:before="240"/>
        <w:ind w:firstLine="540"/>
        <w:jc w:val="both"/>
      </w:pPr>
      <w:r>
        <w:t>3. Условиями предоставления субсидий являются:</w:t>
      </w:r>
    </w:p>
    <w:p w14:paraId="5D9FB411" w14:textId="77777777" w:rsidR="002361AD" w:rsidRDefault="001C7F0B">
      <w:pPr>
        <w:pStyle w:val="ConsPlusNormal0"/>
        <w:spacing w:before="240"/>
        <w:ind w:firstLine="540"/>
        <w:jc w:val="both"/>
      </w:pPr>
      <w:r>
        <w:t>а) наличие в бюджете субъекта Российской Федерации бюджетных ассигнований на исполнение расходного обязательства субъекта Российской Федерации, софинансирование ко</w:t>
      </w:r>
      <w:r>
        <w:t>торого осуществляется из федерального бюджета;</w:t>
      </w:r>
    </w:p>
    <w:p w14:paraId="52CBDE8B" w14:textId="77777777" w:rsidR="002361AD" w:rsidRDefault="001C7F0B">
      <w:pPr>
        <w:pStyle w:val="ConsPlusNormal0"/>
        <w:spacing w:before="240"/>
        <w:ind w:firstLine="540"/>
        <w:jc w:val="both"/>
      </w:pPr>
      <w:r>
        <w:t>б) заключение между Министерством промышленности и торговли Российской Федерации и высшим исполнительным органом субъекта Российской Федерации соглашения о предоставлении субсидий из федерального бюджета бюдже</w:t>
      </w:r>
      <w:r>
        <w:t xml:space="preserve">ту субъекта Российской Федерации в соответствии с </w:t>
      </w:r>
      <w:hyperlink r:id="rId343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пунктом 10</w:t>
        </w:r>
      </w:hyperlink>
      <w:r>
        <w:t xml:space="preserve"> Правил формирования, предоставления и распределения субсидий из фе</w:t>
      </w:r>
      <w:r>
        <w:t>дерального бюджета бюджетам субъектов Российской Федерации, утвержденных постановлением Правительства Российской Федерации от 30 сентября 2014 г. N 999 "О формировании, предоставлении и распределении субсидий из федерального бюджета бюджетам субъектов Росс</w:t>
      </w:r>
      <w:r>
        <w:t>ийской Федерации" (далее - соглашение);</w:t>
      </w:r>
    </w:p>
    <w:p w14:paraId="722569B0" w14:textId="77777777" w:rsidR="002361AD" w:rsidRDefault="001C7F0B">
      <w:pPr>
        <w:pStyle w:val="ConsPlusNormal0"/>
        <w:spacing w:before="240"/>
        <w:ind w:firstLine="540"/>
        <w:jc w:val="both"/>
      </w:pPr>
      <w:r>
        <w:t>в) наличие правовых актов субъекта Российской Федерации, утверждающих перечень мероприятий (результатов), при реализации которых возникают расходные обязательства субъекта Российской Федерации, в целях софинансирован</w:t>
      </w:r>
      <w:r>
        <w:t>ия которых предоставляются субсидии, в соответствии с требованиями нормативных правовых актов Российской Федерации.</w:t>
      </w:r>
    </w:p>
    <w:p w14:paraId="2054740F" w14:textId="77777777" w:rsidR="002361AD" w:rsidRDefault="001C7F0B">
      <w:pPr>
        <w:pStyle w:val="ConsPlusNormal0"/>
        <w:spacing w:before="240"/>
        <w:ind w:firstLine="540"/>
        <w:jc w:val="both"/>
      </w:pPr>
      <w:r>
        <w:t>4. Распределение субсидий осуществляется пропорционально потребности в финансовом обеспечении расходных обязательств субъектов Российской Фе</w:t>
      </w:r>
      <w:r>
        <w:t xml:space="preserve">дерации, установленной актами Правительства Российской Федерации, исходя из оценки затрат на реализацию мероприятия по </w:t>
      </w:r>
      <w:r>
        <w:lastRenderedPageBreak/>
        <w:t>закупке и поставке школьных автобусов в рамках программы с учетом предельного уровня софинансирования расходных обязательств субъекта Рос</w:t>
      </w:r>
      <w:r>
        <w:t>сийской Федерации из федерального бюджета.</w:t>
      </w:r>
    </w:p>
    <w:p w14:paraId="62F5254F" w14:textId="77777777" w:rsidR="002361AD" w:rsidRDefault="001C7F0B">
      <w:pPr>
        <w:pStyle w:val="ConsPlusNormal0"/>
        <w:spacing w:before="240"/>
        <w:ind w:firstLine="540"/>
        <w:jc w:val="both"/>
      </w:pPr>
      <w:r>
        <w:t>5. Критерием отбора субъектов Российской Федерации для предоставления субсидии является наличие мероприятия "Закупка и поставка транспорта" в программе.</w:t>
      </w:r>
    </w:p>
    <w:p w14:paraId="71A53AF0" w14:textId="77777777" w:rsidR="002361AD" w:rsidRDefault="001C7F0B">
      <w:pPr>
        <w:pStyle w:val="ConsPlusNormal0"/>
        <w:spacing w:before="240"/>
        <w:ind w:firstLine="540"/>
        <w:jc w:val="both"/>
      </w:pPr>
      <w:r>
        <w:t>6. Результатом использования субсидий является количество пр</w:t>
      </w:r>
      <w:r>
        <w:t>иобретенных школьных автобусов.</w:t>
      </w:r>
    </w:p>
    <w:p w14:paraId="6AD2F0F6" w14:textId="77777777" w:rsidR="002361AD" w:rsidRDefault="001C7F0B">
      <w:pPr>
        <w:pStyle w:val="ConsPlusNormal0"/>
        <w:spacing w:before="240"/>
        <w:ind w:firstLine="540"/>
        <w:jc w:val="both"/>
      </w:pPr>
      <w:r>
        <w:t>7. Предоставление субсидий из федерального бюджета осуществляется на основании соглашения, подготавливаемого (формируемого) и заключаемого с использованием государственной интегрированной информационной системы управления об</w:t>
      </w:r>
      <w:r>
        <w:t xml:space="preserve">щественными финансами "Электронный бюджет" в соответствии с </w:t>
      </w:r>
      <w:hyperlink r:id="rId344" w:tooltip="Справочная информация: &quot;Типовые формы договоров (соглашений) о предоставлении субсидий, иных межбюджетных трансфертов&quot; (Материал подготовлен специалистами КонсультантПлюс) {КонсультантПлюс}">
        <w:r>
          <w:rPr>
            <w:color w:val="0000FF"/>
          </w:rPr>
          <w:t>типовой формой</w:t>
        </w:r>
      </w:hyperlink>
      <w:r>
        <w:t>, утвержденной Министерством финансов Российской Федерации.</w:t>
      </w:r>
    </w:p>
    <w:p w14:paraId="3972FD3C" w14:textId="77777777" w:rsidR="002361AD" w:rsidRDefault="001C7F0B">
      <w:pPr>
        <w:pStyle w:val="ConsPlusNormal0"/>
        <w:spacing w:before="240"/>
        <w:ind w:firstLine="540"/>
        <w:jc w:val="both"/>
      </w:pPr>
      <w:r>
        <w:t>8. В случае если соглашением предусмотрено предоставление субсидий из бюджета субъекта</w:t>
      </w:r>
      <w:r>
        <w:t xml:space="preserve"> Российской Федерации местным бюджетам на цели, указанные в </w:t>
      </w:r>
      <w:hyperlink w:anchor="P1671" w:tooltip="1. Настоящие Правила устанавливают цели, условия и порядок предоставления субсидий из федерального бюджета бюджетам Донецкой Народной Республики, Луганской Народной Республики, Запорожской области и Херсонской области в целях софинансирования расходных обязате">
        <w:r>
          <w:rPr>
            <w:color w:val="0000FF"/>
          </w:rPr>
          <w:t>пункте 1</w:t>
        </w:r>
      </w:hyperlink>
      <w:r>
        <w:t xml:space="preserve"> настоящих Правил, их предоставление осуществляется в соответствии с соглашениями о предоставлении субсидий из бюджета субъекта Российской Федерации м</w:t>
      </w:r>
      <w:r>
        <w:t>естным бюджетам, заключаемыми между главным распорядителем средств бюджета субъекта Российской Федерации, которому доведены лимиты бюджетных обязательств на предоставление субсидий местным бюджетам, и местными администрациями.</w:t>
      </w:r>
    </w:p>
    <w:p w14:paraId="0B69C7FB" w14:textId="77777777" w:rsidR="002361AD" w:rsidRDefault="001C7F0B">
      <w:pPr>
        <w:pStyle w:val="ConsPlusNormal0"/>
        <w:spacing w:before="240"/>
        <w:ind w:firstLine="540"/>
        <w:jc w:val="both"/>
      </w:pPr>
      <w:r>
        <w:t>9. Оценка эффективности использования субсидий осуществляется Министерством промышленности и торговли Российской Федерации путем сравнения планового значения результата использования субсидий, установленного в соглашении, и фактически достигнутого значения</w:t>
      </w:r>
      <w:r>
        <w:t xml:space="preserve"> указанного результата.</w:t>
      </w:r>
    </w:p>
    <w:p w14:paraId="7429B236" w14:textId="77777777" w:rsidR="002361AD" w:rsidRDefault="001C7F0B">
      <w:pPr>
        <w:pStyle w:val="ConsPlusNormal0"/>
        <w:spacing w:before="240"/>
        <w:ind w:firstLine="540"/>
        <w:jc w:val="both"/>
      </w:pPr>
      <w:r>
        <w:t>10. Перечисление субсидий осуществляется в установленном порядке на единый счет бюджета, открытый финансовому органу субъекта Российской Федерации в территориальном органе Федерального казначейства.</w:t>
      </w:r>
    </w:p>
    <w:p w14:paraId="7EA6AD23" w14:textId="77777777" w:rsidR="002361AD" w:rsidRDefault="001C7F0B">
      <w:pPr>
        <w:pStyle w:val="ConsPlusNormal0"/>
        <w:spacing w:before="240"/>
        <w:ind w:firstLine="540"/>
        <w:jc w:val="both"/>
      </w:pPr>
      <w:r>
        <w:t>11. Исполнительный орган субъекта</w:t>
      </w:r>
      <w:r>
        <w:t xml:space="preserve"> Российской Федерации, уполномоченный высшим исполнительным органом субъекта Российской Федерации, размещает в соответствии с соглашением в государственной интегрированной информационной системе управления общественными финансами "Электронный бюджет" в сро</w:t>
      </w:r>
      <w:r>
        <w:t>ки, установленные соглашением, отчет о достижении значения результата использования субсидий, а также отчет об осуществлении расходов бюджета субъекта Российской Федерации, в целях софинансирования которых предоставляются субсидии.</w:t>
      </w:r>
    </w:p>
    <w:p w14:paraId="5B4D0ABA" w14:textId="77777777" w:rsidR="002361AD" w:rsidRDefault="001C7F0B">
      <w:pPr>
        <w:pStyle w:val="ConsPlusNormal0"/>
        <w:spacing w:before="240"/>
        <w:ind w:firstLine="540"/>
        <w:jc w:val="both"/>
      </w:pPr>
      <w:r>
        <w:t>12. Порядок и условия во</w:t>
      </w:r>
      <w:r>
        <w:t>зврата средств из бюджета субъекта Российской Федерации в федеральный бюджет в случае нарушения субъектом Российской Федерации обязательств по достижению значения результата использования субсидий, установленного соглашением, а также основания для освобожд</w:t>
      </w:r>
      <w:r>
        <w:t xml:space="preserve">ения субъекта Российской Федерации от применения мер финансовой ответственности установлены </w:t>
      </w:r>
      <w:hyperlink r:id="rId345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пунктами 16</w:t>
        </w:r>
      </w:hyperlink>
      <w:r>
        <w:t xml:space="preserve"> - </w:t>
      </w:r>
      <w:hyperlink r:id="rId346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18</w:t>
        </w:r>
      </w:hyperlink>
      <w:r>
        <w:t xml:space="preserve"> и </w:t>
      </w:r>
      <w:hyperlink r:id="rId347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20</w:t>
        </w:r>
      </w:hyperlink>
      <w:r>
        <w:t xml:space="preserve"> Правил формирования,</w:t>
      </w:r>
      <w:r>
        <w:t xml:space="preserve">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30 сентября 2014 г. N </w:t>
      </w:r>
      <w:r>
        <w:lastRenderedPageBreak/>
        <w:t>999 "О формировании, предоставлении и распределении субсидий и</w:t>
      </w:r>
      <w:r>
        <w:t>з федерального бюджета бюджетам субъектов Российской Федерации".</w:t>
      </w:r>
    </w:p>
    <w:p w14:paraId="35A17AE1" w14:textId="77777777" w:rsidR="002361AD" w:rsidRDefault="001C7F0B">
      <w:pPr>
        <w:pStyle w:val="ConsPlusNormal0"/>
        <w:spacing w:before="240"/>
        <w:ind w:firstLine="540"/>
        <w:jc w:val="both"/>
      </w:pPr>
      <w:r>
        <w:t>13. Ответственность за достоверность представляемых в Министерство промышленности и торговли Российской Федерации информации и документов, которые предусмотрены настоящими Правилами, возлагае</w:t>
      </w:r>
      <w:r>
        <w:t>тся на высший исполнительный орган субъекта Российской Федерации.</w:t>
      </w:r>
    </w:p>
    <w:p w14:paraId="0EF3E681" w14:textId="77777777" w:rsidR="002361AD" w:rsidRDefault="001C7F0B">
      <w:pPr>
        <w:pStyle w:val="ConsPlusNormal0"/>
        <w:spacing w:before="240"/>
        <w:ind w:firstLine="540"/>
        <w:jc w:val="both"/>
      </w:pPr>
      <w:r>
        <w:t>14. Контроль за соблюдением субъектами Российской Федерации условий предоставления субсидий осуществляется Министерством промышленности и торговли Российской Федерации и уполномоченными орга</w:t>
      </w:r>
      <w:r>
        <w:t>нами государственного финансового контроля.</w:t>
      </w:r>
    </w:p>
    <w:p w14:paraId="3DDE9165" w14:textId="77777777" w:rsidR="002361AD" w:rsidRDefault="001C7F0B">
      <w:pPr>
        <w:pStyle w:val="ConsPlusNormal0"/>
        <w:spacing w:before="240"/>
        <w:ind w:firstLine="540"/>
        <w:jc w:val="both"/>
      </w:pPr>
      <w:r>
        <w:t>15. В случае нарушения субъектом Российской Федерации целей, установленных при предоставлении субсидий, применяются бюджетные меры принуждения в соответствии с бюджетным законодательством Российской Федерации.</w:t>
      </w:r>
    </w:p>
    <w:p w14:paraId="1E7CA1D1" w14:textId="77777777" w:rsidR="002361AD" w:rsidRDefault="002361AD">
      <w:pPr>
        <w:pStyle w:val="ConsPlusNormal0"/>
        <w:jc w:val="both"/>
      </w:pPr>
    </w:p>
    <w:p w14:paraId="2E588566" w14:textId="77777777" w:rsidR="002361AD" w:rsidRDefault="002361AD">
      <w:pPr>
        <w:pStyle w:val="ConsPlusNormal0"/>
        <w:jc w:val="both"/>
      </w:pPr>
    </w:p>
    <w:p w14:paraId="150275EB" w14:textId="77777777" w:rsidR="002361AD" w:rsidRDefault="002361AD">
      <w:pPr>
        <w:pStyle w:val="ConsPlusNormal0"/>
        <w:jc w:val="both"/>
      </w:pPr>
    </w:p>
    <w:p w14:paraId="1A728660" w14:textId="77777777" w:rsidR="002361AD" w:rsidRDefault="002361AD">
      <w:pPr>
        <w:pStyle w:val="ConsPlusNormal0"/>
        <w:jc w:val="both"/>
      </w:pPr>
    </w:p>
    <w:p w14:paraId="3699C7B9" w14:textId="77777777" w:rsidR="002361AD" w:rsidRDefault="002361AD">
      <w:pPr>
        <w:pStyle w:val="ConsPlusNormal0"/>
        <w:jc w:val="both"/>
      </w:pPr>
    </w:p>
    <w:p w14:paraId="448FDC8C" w14:textId="77777777" w:rsidR="002361AD" w:rsidRDefault="001C7F0B">
      <w:pPr>
        <w:pStyle w:val="ConsPlusNormal0"/>
        <w:jc w:val="right"/>
        <w:outlineLvl w:val="1"/>
      </w:pPr>
      <w:r>
        <w:t>Приложение N 13</w:t>
      </w:r>
    </w:p>
    <w:p w14:paraId="5E0CC69E" w14:textId="77777777" w:rsidR="002361AD" w:rsidRDefault="001C7F0B">
      <w:pPr>
        <w:pStyle w:val="ConsPlusNormal0"/>
        <w:jc w:val="right"/>
      </w:pPr>
      <w:r>
        <w:t>к государственной программе</w:t>
      </w:r>
    </w:p>
    <w:p w14:paraId="2B2C7A7C" w14:textId="77777777" w:rsidR="002361AD" w:rsidRDefault="001C7F0B">
      <w:pPr>
        <w:pStyle w:val="ConsPlusNormal0"/>
        <w:jc w:val="right"/>
      </w:pPr>
      <w:r>
        <w:t>Российской Федерации "Развитие</w:t>
      </w:r>
    </w:p>
    <w:p w14:paraId="6463ADC7" w14:textId="77777777" w:rsidR="002361AD" w:rsidRDefault="001C7F0B">
      <w:pPr>
        <w:pStyle w:val="ConsPlusNormal0"/>
        <w:jc w:val="right"/>
      </w:pPr>
      <w:r>
        <w:t>промышленности и повышение</w:t>
      </w:r>
    </w:p>
    <w:p w14:paraId="5F0E971D" w14:textId="77777777" w:rsidR="002361AD" w:rsidRDefault="001C7F0B">
      <w:pPr>
        <w:pStyle w:val="ConsPlusNormal0"/>
        <w:jc w:val="right"/>
      </w:pPr>
      <w:r>
        <w:t>ее конкурентоспособности"</w:t>
      </w:r>
    </w:p>
    <w:p w14:paraId="4DC81BFC" w14:textId="77777777" w:rsidR="002361AD" w:rsidRDefault="002361AD">
      <w:pPr>
        <w:pStyle w:val="ConsPlusNormal0"/>
        <w:jc w:val="both"/>
      </w:pPr>
    </w:p>
    <w:p w14:paraId="10E67455" w14:textId="77777777" w:rsidR="002361AD" w:rsidRDefault="001C7F0B">
      <w:pPr>
        <w:pStyle w:val="ConsPlusTitle0"/>
        <w:jc w:val="center"/>
      </w:pPr>
      <w:bookmarkStart w:id="93" w:name="P1701"/>
      <w:bookmarkEnd w:id="93"/>
      <w:r>
        <w:t>ПРАВИЛА</w:t>
      </w:r>
    </w:p>
    <w:p w14:paraId="740995ED" w14:textId="77777777" w:rsidR="002361AD" w:rsidRDefault="001C7F0B">
      <w:pPr>
        <w:pStyle w:val="ConsPlusTitle0"/>
        <w:jc w:val="center"/>
      </w:pPr>
      <w:r>
        <w:t>ПРЕДОСТАВЛЕНИЯ СУБСИДИЙ ИЗ ФЕДЕРАЛЬНОГО БЮДЖЕТА БЮДЖЕТАМ</w:t>
      </w:r>
    </w:p>
    <w:p w14:paraId="2EC99604" w14:textId="77777777" w:rsidR="002361AD" w:rsidRDefault="001C7F0B">
      <w:pPr>
        <w:pStyle w:val="ConsPlusTitle0"/>
        <w:jc w:val="center"/>
      </w:pPr>
      <w:r>
        <w:t>ДОНЕЦКОЙ НАРОДНОЙ РЕСПУБЛИКИ, ЛУГАНСКОЙ НАРОДНОЙ РЕСПУБЛИКИ,</w:t>
      </w:r>
    </w:p>
    <w:p w14:paraId="068CE71B" w14:textId="77777777" w:rsidR="002361AD" w:rsidRDefault="001C7F0B">
      <w:pPr>
        <w:pStyle w:val="ConsPlusTitle0"/>
        <w:jc w:val="center"/>
      </w:pPr>
      <w:r>
        <w:t>ЗАПОРОЖСКОЙ ОБЛАСТИ И ХЕРСОНСКОЙ ОБЛАСТИ НА СОФИНАНСИРОВАНИЕ</w:t>
      </w:r>
    </w:p>
    <w:p w14:paraId="668AAD81" w14:textId="77777777" w:rsidR="002361AD" w:rsidRDefault="001C7F0B">
      <w:pPr>
        <w:pStyle w:val="ConsPlusTitle0"/>
        <w:jc w:val="center"/>
      </w:pPr>
      <w:r>
        <w:t>РАСХОДНЫХ ОБЯЗАТЕЛЬСТВ, ВОЗНИКАЮЩИХ ПРИ РЕАЛИЗАЦИИ</w:t>
      </w:r>
    </w:p>
    <w:p w14:paraId="712F1EA1" w14:textId="77777777" w:rsidR="002361AD" w:rsidRDefault="001C7F0B">
      <w:pPr>
        <w:pStyle w:val="ConsPlusTitle0"/>
        <w:jc w:val="center"/>
      </w:pPr>
      <w:r>
        <w:t>МЕРОПРИЯТИЙ ПО ЗАКУПКЕ И ПОСТАВКЕ ОБЩЕСТВЕННОГО ТРАНСПОРТА</w:t>
      </w:r>
    </w:p>
    <w:p w14:paraId="37B6EE7D" w14:textId="77777777" w:rsidR="002361AD" w:rsidRDefault="002361A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361AD" w14:paraId="1381AE0D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E80FBE" w14:textId="77777777" w:rsidR="002361AD" w:rsidRDefault="002361A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B0E02B" w14:textId="77777777" w:rsidR="002361AD" w:rsidRDefault="002361A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09473B7" w14:textId="77777777" w:rsidR="002361AD" w:rsidRDefault="001C7F0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</w:t>
            </w:r>
            <w:r>
              <w:rPr>
                <w:color w:val="392C69"/>
              </w:rPr>
              <w:t>ументов</w:t>
            </w:r>
          </w:p>
          <w:p w14:paraId="2A27FFC2" w14:textId="77777777" w:rsidR="002361AD" w:rsidRDefault="001C7F0B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348" w:tooltip="Постановление Правительства РФ от 22.12.2023 N 2265 &quot;О внесении изменений в постановление Правительства Российской Федерации от 15 апреля 2014 г. N 328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22.12.2023 N 2265)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B8BDE" w14:textId="77777777" w:rsidR="002361AD" w:rsidRDefault="002361AD">
            <w:pPr>
              <w:pStyle w:val="ConsPlusNormal0"/>
            </w:pPr>
          </w:p>
        </w:tc>
      </w:tr>
    </w:tbl>
    <w:p w14:paraId="70FED980" w14:textId="77777777" w:rsidR="002361AD" w:rsidRDefault="002361AD">
      <w:pPr>
        <w:pStyle w:val="ConsPlusNormal0"/>
        <w:jc w:val="both"/>
      </w:pPr>
    </w:p>
    <w:p w14:paraId="7BEAE6DA" w14:textId="77777777" w:rsidR="002361AD" w:rsidRDefault="001C7F0B">
      <w:pPr>
        <w:pStyle w:val="ConsPlusNormal0"/>
        <w:ind w:firstLine="540"/>
        <w:jc w:val="both"/>
      </w:pPr>
      <w:bookmarkStart w:id="94" w:name="P1710"/>
      <w:bookmarkEnd w:id="94"/>
      <w:r>
        <w:t>1. Настоящие Правила устанавливают цели, условия и порядок предоставления субсидий из федерального бюджета бюджетам Донецкой Народной Республики, Луганской Народной Республики, Запорожской области и Херсонской области в целях софинансирования расходных обя</w:t>
      </w:r>
      <w:r>
        <w:t>зательств указанных субъектов Российской Федерации, возникающих при реализации мероприятий по закупке и поставке общественного транспорта в рамках программы социально-экономического развития Донецкой Народной Республики, Луганской Народной Республики, Запо</w:t>
      </w:r>
      <w:r>
        <w:t>рожской области и Херсонской области (далее соответственно - субсидии, программа, субъект Российской Федерации) и (или) при предоставлении субсидий из бюджета субъекта Российской Федерации местным бюджетам на указанные цели.</w:t>
      </w:r>
    </w:p>
    <w:p w14:paraId="7DA73400" w14:textId="77777777" w:rsidR="002361AD" w:rsidRDefault="001C7F0B">
      <w:pPr>
        <w:pStyle w:val="ConsPlusNormal0"/>
        <w:spacing w:before="240"/>
        <w:ind w:firstLine="540"/>
        <w:jc w:val="both"/>
      </w:pPr>
      <w:r>
        <w:t>Субсидии предоставляются в целя</w:t>
      </w:r>
      <w:r>
        <w:t xml:space="preserve">х софинансирования расходных обязательств субъектов Российской Федерации, возникающих при реализации мероприятий по закупке и поставке </w:t>
      </w:r>
      <w:r>
        <w:lastRenderedPageBreak/>
        <w:t>общественного транспорта, в отношении которого содержатся сведения в реестре промышленной продукции, произведенной на тер</w:t>
      </w:r>
      <w:r>
        <w:t xml:space="preserve">ритории Российской Федерации, размещаемом в государственной информационной системе промышленности в информационно-телекоммуникационной сети "Интернет", который формируется и ведется в соответствии с </w:t>
      </w:r>
      <w:hyperlink r:id="rId349" w:tooltip="Постановление Правительства РФ от 17.07.2015 N 719 (ред. от 27.01.2026) &quot;О подтверждении производства российской промышленной продукции&quot; {КонсультантПлюс}">
        <w:r>
          <w:rPr>
            <w:color w:val="0000FF"/>
          </w:rPr>
          <w:t>Правилами</w:t>
        </w:r>
      </w:hyperlink>
      <w:r>
        <w:t xml:space="preserve"> выдачи заключения о подтв</w:t>
      </w:r>
      <w:r>
        <w:t>ерждении производства промышленной продукции на территории Российской Федерации, утвержденными постановлением Правительства Российской Федерации от 17 июля 2015 г. N 719 "О подтверждении производства промышленной продукции на территории Российской Федераци</w:t>
      </w:r>
      <w:r>
        <w:t xml:space="preserve">и", или в отношении которого имеется разрешение на закупку происходящего из иностранного государства промышленного товара, выдаваемого в соответствии с </w:t>
      </w:r>
      <w:hyperlink r:id="rId350" w:tooltip="Постановление Правительства РФ от 30.04.2020 N 616 (ред. от 09.10.2024) &quot;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">
        <w:r>
          <w:rPr>
            <w:color w:val="0000FF"/>
          </w:rPr>
          <w:t>абзацем вторым подпункта "б" пункта 15</w:t>
        </w:r>
      </w:hyperlink>
      <w:r>
        <w:t xml:space="preserve"> постановления Правительства Российской Федерации от 30 апреля 2020 г. N 616 "Об установлении запрета на допуск промышленных товаров, происходящих из иностранных государств, для целей осуществлен</w:t>
      </w:r>
      <w:r>
        <w:t xml:space="preserve">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</w:t>
      </w:r>
      <w:r>
        <w:t>государства".</w:t>
      </w:r>
    </w:p>
    <w:p w14:paraId="1282D91E" w14:textId="77777777" w:rsidR="002361AD" w:rsidRDefault="001C7F0B">
      <w:pPr>
        <w:pStyle w:val="ConsPlusNormal0"/>
        <w:spacing w:before="240"/>
        <w:ind w:firstLine="540"/>
        <w:jc w:val="both"/>
      </w:pPr>
      <w:r>
        <w:t>В целях настоящих Правил под общественным транспортом понимаются автобусы, троллейбусы и трамваи.</w:t>
      </w:r>
    </w:p>
    <w:p w14:paraId="40D003C7" w14:textId="77777777" w:rsidR="002361AD" w:rsidRDefault="001C7F0B">
      <w:pPr>
        <w:pStyle w:val="ConsPlusNormal0"/>
        <w:spacing w:before="240"/>
        <w:ind w:firstLine="540"/>
        <w:jc w:val="both"/>
      </w:pPr>
      <w:r>
        <w:t>2. Субсидии предоставляются в пределах лимитов бюджетных обязательств, доведенных до Министерства промышленности и торговли Российской Федерации</w:t>
      </w:r>
      <w:r>
        <w:t xml:space="preserve"> как получателя средств федерального бюджета на предоставление субсидий на цели, указанные в </w:t>
      </w:r>
      <w:hyperlink w:anchor="P1710" w:tooltip="1. Настоящие Правила устанавливают цели, условия и порядок предоставления субсидий из федерального бюджета бюджетам Донецкой Народной Республики, Луганской Народной Республики, Запорожской области и Херсонской области в целях софинансирования расходных обязате">
        <w:r>
          <w:rPr>
            <w:color w:val="0000FF"/>
          </w:rPr>
          <w:t>пункте 1</w:t>
        </w:r>
      </w:hyperlink>
      <w:r>
        <w:t xml:space="preserve"> настоящих Правил.</w:t>
      </w:r>
    </w:p>
    <w:p w14:paraId="072DC5C2" w14:textId="77777777" w:rsidR="002361AD" w:rsidRDefault="001C7F0B">
      <w:pPr>
        <w:pStyle w:val="ConsPlusNormal0"/>
        <w:spacing w:before="240"/>
        <w:ind w:firstLine="540"/>
        <w:jc w:val="both"/>
      </w:pPr>
      <w:r>
        <w:t>3. Условиями предоставления субсидий являются:</w:t>
      </w:r>
    </w:p>
    <w:p w14:paraId="02085C80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а) наличие в бюджете субъекта Российской Федерации </w:t>
      </w:r>
      <w:r>
        <w:t>бюджетных ассигнований на исполнение расходного обязательства субъекта Российской Федерации, софинансирование которого осуществляется из федерального бюджета;</w:t>
      </w:r>
    </w:p>
    <w:p w14:paraId="15D156BF" w14:textId="77777777" w:rsidR="002361AD" w:rsidRDefault="001C7F0B">
      <w:pPr>
        <w:pStyle w:val="ConsPlusNormal0"/>
        <w:spacing w:before="240"/>
        <w:ind w:firstLine="540"/>
        <w:jc w:val="both"/>
      </w:pPr>
      <w:r>
        <w:t>б) заключение между Министерством промышленности и торговли Российской Федерации и высшим исполни</w:t>
      </w:r>
      <w:r>
        <w:t xml:space="preserve">тельным органом субъекта Российской Федерации соглашения о предоставлении субсидий из федерального бюджета бюджету субъекта Российской Федерации в соответствии с </w:t>
      </w:r>
      <w:hyperlink r:id="rId351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пунктом 10</w:t>
        </w:r>
      </w:hyperlink>
      <w:r>
        <w:t xml:space="preserve"> Правил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30 сентября 2014 г. N 999 "О формировании, предоставлении и рас</w:t>
      </w:r>
      <w:r>
        <w:t>пределении субсидий из федерального бюджета бюджетам субъектов Российской Федерации" (далее - соглашение);</w:t>
      </w:r>
    </w:p>
    <w:p w14:paraId="1AF9925E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в) наличие правовых актов субъекта Российской Федерации, утверждающих перечень мероприятий (результатов), при реализации которых возникают расходные </w:t>
      </w:r>
      <w:r>
        <w:t>обязательства субъекта Российской Федерации, в целях софинансирования которых предоставляются субсидии, в соответствии с требованиями нормативных правовых актов Российской Федерации.</w:t>
      </w:r>
    </w:p>
    <w:p w14:paraId="7370D45F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4. Распределение субсидий осуществляется пропорционально потребности в финансовом обеспечении расходных обязательств субъектов Российской Федерации, установленной актами Правительства Российской Федерации, исходя из оценки затрат на реализацию мероприятия </w:t>
      </w:r>
      <w:r>
        <w:t xml:space="preserve">по закупке и поставке общественного транспорта в рамках программы с учетом предельного уровня </w:t>
      </w:r>
      <w:r>
        <w:lastRenderedPageBreak/>
        <w:t>софинансирования расходных обязательств субъекта Российской Федерации из федерального бюджета.</w:t>
      </w:r>
    </w:p>
    <w:p w14:paraId="4A903181" w14:textId="77777777" w:rsidR="002361AD" w:rsidRDefault="001C7F0B">
      <w:pPr>
        <w:pStyle w:val="ConsPlusNormal0"/>
        <w:spacing w:before="240"/>
        <w:ind w:firstLine="540"/>
        <w:jc w:val="both"/>
      </w:pPr>
      <w:r>
        <w:t>5. Критерием отбора субъектов Российской Федерации для предоставлен</w:t>
      </w:r>
      <w:r>
        <w:t>ия субсидии является наличие мероприятия "Закупка и поставка транспорта" в программе.</w:t>
      </w:r>
    </w:p>
    <w:p w14:paraId="18C7F868" w14:textId="77777777" w:rsidR="002361AD" w:rsidRDefault="001C7F0B">
      <w:pPr>
        <w:pStyle w:val="ConsPlusNormal0"/>
        <w:spacing w:before="240"/>
        <w:ind w:firstLine="540"/>
        <w:jc w:val="both"/>
      </w:pPr>
      <w:r>
        <w:t>6. Результатом использования субсидий является количество приобретенных единиц общественного транспорта.</w:t>
      </w:r>
    </w:p>
    <w:p w14:paraId="4A917FC1" w14:textId="77777777" w:rsidR="002361AD" w:rsidRDefault="001C7F0B">
      <w:pPr>
        <w:pStyle w:val="ConsPlusNormal0"/>
        <w:spacing w:before="240"/>
        <w:ind w:firstLine="540"/>
        <w:jc w:val="both"/>
      </w:pPr>
      <w:r>
        <w:t>7. Предоставление субсидий из федерального бюджета осуществляется</w:t>
      </w:r>
      <w:r>
        <w:t xml:space="preserve"> на основании соглашения, подготавливаемого (формируемого) и заключаемого с использованием государственной интегрированной информационной системы управления общественными финансами "Электронный бюджет" в соответствии с </w:t>
      </w:r>
      <w:hyperlink r:id="rId352" w:tooltip="Справочная информация: &quot;Типовые формы договоров (соглашений) о предоставлении субсидий, иных межбюджетных трансфертов&quot; (Материал подготовлен специалистами КонсультантПлюс) {КонсультантПлюс}">
        <w:r>
          <w:rPr>
            <w:color w:val="0000FF"/>
          </w:rPr>
          <w:t>т</w:t>
        </w:r>
        <w:r>
          <w:rPr>
            <w:color w:val="0000FF"/>
          </w:rPr>
          <w:t>иповой формой</w:t>
        </w:r>
      </w:hyperlink>
      <w:r>
        <w:t>, утвержденной Министерством финансов Российской Федерации.</w:t>
      </w:r>
    </w:p>
    <w:p w14:paraId="4ADEDE03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8. В случае если соглашением предусмотрено предоставление субсидий из бюджета субъекта Российской Федерации местным бюджетам на цели, указанные в </w:t>
      </w:r>
      <w:hyperlink w:anchor="P1710" w:tooltip="1. Настоящие Правила устанавливают цели, условия и порядок предоставления субсидий из федерального бюджета бюджетам Донецкой Народной Республики, Луганской Народной Республики, Запорожской области и Херсонской области в целях софинансирования расходных обязате">
        <w:r>
          <w:rPr>
            <w:color w:val="0000FF"/>
          </w:rPr>
          <w:t>пункте 1</w:t>
        </w:r>
      </w:hyperlink>
      <w:r>
        <w:t xml:space="preserve"> настоящих Правил, их предоставление осуществляется в соответствии с соглашениями о предоставлении субсидий из бюджета субъекта Российской Федерации местным бюджетам, заключаемыми между главным распорядителем средств бюджета субъекта Российской Фе</w:t>
      </w:r>
      <w:r>
        <w:t>дерации, которому доведены лимиты бюджетных обязательств на предоставление субсидий местным бюджетам, и местными администрациями.</w:t>
      </w:r>
    </w:p>
    <w:p w14:paraId="62F7FD31" w14:textId="77777777" w:rsidR="002361AD" w:rsidRDefault="001C7F0B">
      <w:pPr>
        <w:pStyle w:val="ConsPlusNormal0"/>
        <w:spacing w:before="240"/>
        <w:ind w:firstLine="540"/>
        <w:jc w:val="both"/>
      </w:pPr>
      <w:r>
        <w:t>9. Оценка эффективности использования субсидий осуществляется Министерством промышленности и торговли Российской Федерации пут</w:t>
      </w:r>
      <w:r>
        <w:t>ем сравнения планового значения результата использования субсидий, установленного в соглашении, и фактически достигнутого значения указанного результата.</w:t>
      </w:r>
    </w:p>
    <w:p w14:paraId="5EB9346A" w14:textId="77777777" w:rsidR="002361AD" w:rsidRDefault="001C7F0B">
      <w:pPr>
        <w:pStyle w:val="ConsPlusNormal0"/>
        <w:spacing w:before="240"/>
        <w:ind w:firstLine="540"/>
        <w:jc w:val="both"/>
      </w:pPr>
      <w:r>
        <w:t>10. Перечисление субсидий осуществляется в установленном порядке на единый счет бюджета, открытый фина</w:t>
      </w:r>
      <w:r>
        <w:t>нсовому органу субъекта Российской Федерации в территориальном органе Федерального казначейства.</w:t>
      </w:r>
    </w:p>
    <w:p w14:paraId="021CAAC4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11. Исполнительный орган субъекта Российской Федерации, уполномоченный высшим исполнительным органом субъекта Российской Федерации, размещает в соответствии с </w:t>
      </w:r>
      <w:r>
        <w:t>соглашением в государственной интегрированной информационной системе управления общественными финансами "Электронный бюджет" в сроки, установленные соглашением, отчет о достижении значения результата использования субсидий, а также отчет об осуществлении р</w:t>
      </w:r>
      <w:r>
        <w:t>асходов бюджета субъекта Российской Федерации, в целях софинансирования которых предоставляются субсидии.</w:t>
      </w:r>
    </w:p>
    <w:p w14:paraId="20CFD608" w14:textId="77777777" w:rsidR="002361AD" w:rsidRDefault="001C7F0B">
      <w:pPr>
        <w:pStyle w:val="ConsPlusNormal0"/>
        <w:spacing w:before="240"/>
        <w:ind w:firstLine="540"/>
        <w:jc w:val="both"/>
      </w:pPr>
      <w:r>
        <w:t>12. Порядок и условия возврата средств из бюджета субъекта Российской Федерации в федеральный бюджет в случае нарушения субъектом Российской Федерации</w:t>
      </w:r>
      <w:r>
        <w:t xml:space="preserve"> обязательств по достижению значения результата использования субсидий, установленного соглашением, а также основания для освобождения субъекта Российской Федерации от применения мер финансовой ответственности установлены </w:t>
      </w:r>
      <w:hyperlink r:id="rId353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пунктами 16</w:t>
        </w:r>
      </w:hyperlink>
      <w:r>
        <w:t xml:space="preserve"> - </w:t>
      </w:r>
      <w:hyperlink r:id="rId354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18</w:t>
        </w:r>
      </w:hyperlink>
      <w:r>
        <w:t xml:space="preserve"> и </w:t>
      </w:r>
      <w:hyperlink r:id="rId355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20</w:t>
        </w:r>
      </w:hyperlink>
      <w:r>
        <w:t xml:space="preserve"> Правил формирования, предоставления и распределения субсидий из федерального бюджета бюджетам субъектов Российской Федерации, утвержденных постано</w:t>
      </w:r>
      <w:r>
        <w:t xml:space="preserve">влением Правительства Российской Федерации от 30 сентября 2014 г. N 999 "О формировании, предоставлении и распределении субсидий из федерального бюджета </w:t>
      </w:r>
      <w:r>
        <w:lastRenderedPageBreak/>
        <w:t>бюджетам субъектов Российской Федерации".</w:t>
      </w:r>
    </w:p>
    <w:p w14:paraId="6052A68E" w14:textId="77777777" w:rsidR="002361AD" w:rsidRDefault="001C7F0B">
      <w:pPr>
        <w:pStyle w:val="ConsPlusNormal0"/>
        <w:spacing w:before="240"/>
        <w:ind w:firstLine="540"/>
        <w:jc w:val="both"/>
      </w:pPr>
      <w:r>
        <w:t>13. Ответственность за достоверность представляемых в Министе</w:t>
      </w:r>
      <w:r>
        <w:t>рство промышленности и торговли Российской Федерации информации и документов, которые предусмотрены настоящими Правилами, возлагается на высший исполнительный орган субъекта Российской Федерации.</w:t>
      </w:r>
    </w:p>
    <w:p w14:paraId="5DCC8886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14. Контроль за соблюдением субъектами Российской Федерации </w:t>
      </w:r>
      <w:r>
        <w:t>условий предоставления субсидий осуществляется Министерством промышленности и торговли Российской Федерации и уполномоченными органами государственного финансового контроля.</w:t>
      </w:r>
    </w:p>
    <w:p w14:paraId="0A9E6EF3" w14:textId="77777777" w:rsidR="002361AD" w:rsidRDefault="001C7F0B">
      <w:pPr>
        <w:pStyle w:val="ConsPlusNormal0"/>
        <w:spacing w:before="240"/>
        <w:ind w:firstLine="540"/>
        <w:jc w:val="both"/>
      </w:pPr>
      <w:r>
        <w:t>15. В случае нарушения субъектом Российской Федерации целей, установленных при пре</w:t>
      </w:r>
      <w:r>
        <w:t>доставлении субсидий, применяются бюджетные меры принуждения в соответствии с бюджетным законодательством Российской Федерации.</w:t>
      </w:r>
    </w:p>
    <w:p w14:paraId="7B1313D3" w14:textId="77777777" w:rsidR="002361AD" w:rsidRDefault="002361AD">
      <w:pPr>
        <w:pStyle w:val="ConsPlusNormal0"/>
        <w:jc w:val="both"/>
      </w:pPr>
    </w:p>
    <w:p w14:paraId="25EC84A8" w14:textId="77777777" w:rsidR="002361AD" w:rsidRDefault="002361AD">
      <w:pPr>
        <w:pStyle w:val="ConsPlusNormal0"/>
        <w:jc w:val="both"/>
      </w:pPr>
    </w:p>
    <w:p w14:paraId="7DA9F65F" w14:textId="77777777" w:rsidR="002361AD" w:rsidRDefault="002361AD">
      <w:pPr>
        <w:pStyle w:val="ConsPlusNormal0"/>
        <w:jc w:val="both"/>
      </w:pPr>
    </w:p>
    <w:p w14:paraId="7C5D9671" w14:textId="77777777" w:rsidR="002361AD" w:rsidRDefault="002361AD">
      <w:pPr>
        <w:pStyle w:val="ConsPlusNormal0"/>
        <w:jc w:val="both"/>
      </w:pPr>
    </w:p>
    <w:p w14:paraId="2D6157AD" w14:textId="77777777" w:rsidR="002361AD" w:rsidRDefault="002361AD">
      <w:pPr>
        <w:pStyle w:val="ConsPlusNormal0"/>
        <w:jc w:val="both"/>
      </w:pPr>
    </w:p>
    <w:p w14:paraId="0A6D4D9C" w14:textId="77777777" w:rsidR="002361AD" w:rsidRDefault="001C7F0B">
      <w:pPr>
        <w:pStyle w:val="ConsPlusNormal0"/>
        <w:jc w:val="right"/>
        <w:outlineLvl w:val="1"/>
      </w:pPr>
      <w:r>
        <w:t>Приложение N 14</w:t>
      </w:r>
    </w:p>
    <w:p w14:paraId="1E471145" w14:textId="77777777" w:rsidR="002361AD" w:rsidRDefault="001C7F0B">
      <w:pPr>
        <w:pStyle w:val="ConsPlusNormal0"/>
        <w:jc w:val="right"/>
      </w:pPr>
      <w:r>
        <w:t>к государственной программе</w:t>
      </w:r>
    </w:p>
    <w:p w14:paraId="276E555E" w14:textId="77777777" w:rsidR="002361AD" w:rsidRDefault="001C7F0B">
      <w:pPr>
        <w:pStyle w:val="ConsPlusNormal0"/>
        <w:jc w:val="right"/>
      </w:pPr>
      <w:r>
        <w:t>Российской Федерации "Развитие</w:t>
      </w:r>
    </w:p>
    <w:p w14:paraId="4ECDADB2" w14:textId="77777777" w:rsidR="002361AD" w:rsidRDefault="001C7F0B">
      <w:pPr>
        <w:pStyle w:val="ConsPlusNormal0"/>
        <w:jc w:val="right"/>
      </w:pPr>
      <w:r>
        <w:t>промышленности и повышение</w:t>
      </w:r>
    </w:p>
    <w:p w14:paraId="438D687F" w14:textId="77777777" w:rsidR="002361AD" w:rsidRDefault="001C7F0B">
      <w:pPr>
        <w:pStyle w:val="ConsPlusNormal0"/>
        <w:jc w:val="right"/>
      </w:pPr>
      <w:r>
        <w:t>ее конкурентоспособно</w:t>
      </w:r>
      <w:r>
        <w:t>сти"</w:t>
      </w:r>
    </w:p>
    <w:p w14:paraId="22EE9A05" w14:textId="77777777" w:rsidR="002361AD" w:rsidRDefault="002361AD">
      <w:pPr>
        <w:pStyle w:val="ConsPlusNormal0"/>
        <w:jc w:val="both"/>
      </w:pPr>
    </w:p>
    <w:p w14:paraId="3697690A" w14:textId="77777777" w:rsidR="002361AD" w:rsidRDefault="001C7F0B">
      <w:pPr>
        <w:pStyle w:val="ConsPlusTitle0"/>
        <w:jc w:val="center"/>
      </w:pPr>
      <w:bookmarkStart w:id="95" w:name="P1741"/>
      <w:bookmarkEnd w:id="95"/>
      <w:r>
        <w:t>ПРАВИЛА</w:t>
      </w:r>
    </w:p>
    <w:p w14:paraId="69A57973" w14:textId="77777777" w:rsidR="002361AD" w:rsidRDefault="001C7F0B">
      <w:pPr>
        <w:pStyle w:val="ConsPlusTitle0"/>
        <w:jc w:val="center"/>
      </w:pPr>
      <w:r>
        <w:t>ПРЕДОСТАВЛЕНИЯ СУБСИДИЙ ИЗ ФЕДЕРАЛЬНОГО БЮДЖЕТА</w:t>
      </w:r>
    </w:p>
    <w:p w14:paraId="0C31224C" w14:textId="77777777" w:rsidR="002361AD" w:rsidRDefault="001C7F0B">
      <w:pPr>
        <w:pStyle w:val="ConsPlusTitle0"/>
        <w:jc w:val="center"/>
      </w:pPr>
      <w:r>
        <w:t>БЮДЖЕТАМ ДОНЕЦКОЙ НАРОДНОЙ РЕСПУБЛИКИ, ЛУГАНСКОЙ НАРОДНОЙ</w:t>
      </w:r>
    </w:p>
    <w:p w14:paraId="53FD7834" w14:textId="77777777" w:rsidR="002361AD" w:rsidRDefault="001C7F0B">
      <w:pPr>
        <w:pStyle w:val="ConsPlusTitle0"/>
        <w:jc w:val="center"/>
      </w:pPr>
      <w:r>
        <w:t>РЕСПУБЛИКИ, ЗАПОРОЖСКОЙ ОБЛАСТИ, ХЕРСОНСКОЙ ОБЛАСТИ В ЦЕЛЯХ</w:t>
      </w:r>
    </w:p>
    <w:p w14:paraId="3DF93E61" w14:textId="77777777" w:rsidR="002361AD" w:rsidRDefault="001C7F0B">
      <w:pPr>
        <w:pStyle w:val="ConsPlusTitle0"/>
        <w:jc w:val="center"/>
      </w:pPr>
      <w:r>
        <w:t>СОФИНАНСИРОВАНИЯ В ПОЛНОМ ОБЪЕМЕ РАСХОДНЫХ ОБЯЗАТЕЛЬСТВ,</w:t>
      </w:r>
    </w:p>
    <w:p w14:paraId="1DDAE0C3" w14:textId="77777777" w:rsidR="002361AD" w:rsidRDefault="001C7F0B">
      <w:pPr>
        <w:pStyle w:val="ConsPlusTitle0"/>
        <w:jc w:val="center"/>
      </w:pPr>
      <w:r>
        <w:t>ВОЗНИКАЮЩИХ ПРИ РЕАЛИЗАЦИИ МЕРОПРИЯТИЙ ПО ПОСТАВКЕ ТОВАРОВ</w:t>
      </w:r>
    </w:p>
    <w:p w14:paraId="70ED644A" w14:textId="77777777" w:rsidR="002361AD" w:rsidRDefault="001C7F0B">
      <w:pPr>
        <w:pStyle w:val="ConsPlusTitle0"/>
        <w:jc w:val="center"/>
      </w:pPr>
      <w:r>
        <w:t>ДЛЯ ДЕТЕЙ, УЧЕБНОГО ОБОРУДОВАНИЯ, МУЗЫКАЛЬНЫХ ИНСТРУМЕНТОВ</w:t>
      </w:r>
    </w:p>
    <w:p w14:paraId="5E2D67B6" w14:textId="77777777" w:rsidR="002361AD" w:rsidRDefault="001C7F0B">
      <w:pPr>
        <w:pStyle w:val="ConsPlusTitle0"/>
        <w:jc w:val="center"/>
      </w:pPr>
      <w:r>
        <w:t>И ЗВУКОВОГО ОБОРУДОВАНИЯ, СПОРТИВНОГО ИНВЕНТАРЯ</w:t>
      </w:r>
    </w:p>
    <w:p w14:paraId="0EF0A2A3" w14:textId="77777777" w:rsidR="002361AD" w:rsidRDefault="002361A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361AD" w14:paraId="6D1DDAFA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9C01CF" w14:textId="77777777" w:rsidR="002361AD" w:rsidRDefault="002361A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E3DB0" w14:textId="77777777" w:rsidR="002361AD" w:rsidRDefault="002361A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3915A76" w14:textId="77777777" w:rsidR="002361AD" w:rsidRDefault="001C7F0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A482C53" w14:textId="77777777" w:rsidR="002361AD" w:rsidRDefault="001C7F0B">
            <w:pPr>
              <w:pStyle w:val="ConsPlusNormal0"/>
              <w:jc w:val="center"/>
            </w:pPr>
            <w:r>
              <w:rPr>
                <w:color w:val="392C69"/>
              </w:rPr>
              <w:t>(</w:t>
            </w:r>
            <w:r>
              <w:rPr>
                <w:color w:val="392C69"/>
              </w:rPr>
              <w:t xml:space="preserve">введены </w:t>
            </w:r>
            <w:hyperlink r:id="rId356" w:tooltip="Постановление Правительства РФ от 22.12.2023 N 2265 &quot;О внесении изменений в постановление Правительства Российской Федерации от 15 апреля 2014 г. N 328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22.12.2023 N 2265)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D91C41" w14:textId="77777777" w:rsidR="002361AD" w:rsidRDefault="002361AD">
            <w:pPr>
              <w:pStyle w:val="ConsPlusNormal0"/>
            </w:pPr>
          </w:p>
        </w:tc>
      </w:tr>
    </w:tbl>
    <w:p w14:paraId="2D66A235" w14:textId="77777777" w:rsidR="002361AD" w:rsidRDefault="002361AD">
      <w:pPr>
        <w:pStyle w:val="ConsPlusNormal0"/>
        <w:jc w:val="both"/>
      </w:pPr>
    </w:p>
    <w:p w14:paraId="5569889F" w14:textId="77777777" w:rsidR="002361AD" w:rsidRDefault="001C7F0B">
      <w:pPr>
        <w:pStyle w:val="ConsPlusNormal0"/>
        <w:ind w:firstLine="540"/>
        <w:jc w:val="both"/>
      </w:pPr>
      <w:bookmarkStart w:id="96" w:name="P1752"/>
      <w:bookmarkEnd w:id="96"/>
      <w:r>
        <w:t>1. Настоящие Правила устанавливают цели, условия и порядок предоставления субсидий из федерального бюджета бюджетам Донецкой Народной Республики, Луганской Народной Республики, Запорожской области, Херсонской области в целях софинансирования расходных обяз</w:t>
      </w:r>
      <w:r>
        <w:t>ательств указанных субъектов Российской Федерации, возникающих при реализации мероприятий по поставке товаров для детей, учебного оборудования, музыкальных инструментов и звукового оборудования, спортивного инвентаря в рамках программы социально-экономичес</w:t>
      </w:r>
      <w:r>
        <w:t>кого развития Донецкой Народной Республики, Луганской Народной Республики, Запорожской области и Херсонской области (далее соответственно - субсидии, программа, субъект Российской Федерации, оборудование) и (или) при предоставлении субсидий из бюджета субъ</w:t>
      </w:r>
      <w:r>
        <w:t>екта Российской Федерации местным бюджетам на указанные цели.</w:t>
      </w:r>
    </w:p>
    <w:p w14:paraId="4CAB0C89" w14:textId="77777777" w:rsidR="002361AD" w:rsidRDefault="001C7F0B">
      <w:pPr>
        <w:pStyle w:val="ConsPlusNormal0"/>
        <w:spacing w:before="240"/>
        <w:ind w:firstLine="540"/>
        <w:jc w:val="both"/>
      </w:pPr>
      <w:r>
        <w:lastRenderedPageBreak/>
        <w:t>Субсидии предоставляются в целях софинансирования расходных обязательств субъектов Российской Федерации, возникающих при реализации мероприятий по закупке оборудования, в отношении которого содержатся сведения в реестре промышленной продукции, произведенно</w:t>
      </w:r>
      <w:r>
        <w:t xml:space="preserve">й на территории Российской Федерации, размещаемом в государственной информационной системе промышленности в информационно-телекоммуникационной сети "Интернет", который формируется и ведется в соответствии с </w:t>
      </w:r>
      <w:hyperlink r:id="rId357" w:tooltip="Постановление Правительства РФ от 17.07.2015 N 719 (ред. от 27.01.2026) &quot;О подтверждении производства российской промышленной продукции&quot; {КонсультантПлюс}">
        <w:r>
          <w:rPr>
            <w:color w:val="0000FF"/>
          </w:rPr>
          <w:t>Правилами</w:t>
        </w:r>
      </w:hyperlink>
      <w:r>
        <w:t xml:space="preserve"> выдачи заключения</w:t>
      </w:r>
      <w:r>
        <w:t xml:space="preserve"> о подтверждении производства промышленной продукции на территории Российской Федерации, утвержденными постановлением Правительства Российской Федерации от 17 июля 2015 г. N 719 "О подтверждении производства промышленной продукции на территории Российской </w:t>
      </w:r>
      <w:r>
        <w:t xml:space="preserve">Федерации", либо в реестре евразийских промышленных товаров государств - членов Евразийского экономического союза, который формируется и ведется в соответствии с </w:t>
      </w:r>
      <w:hyperlink r:id="rId358" w:tooltip="Решение Совета Евразийской экономической комиссии от 23.11.2020 N 105 (ред. от 19.11.2025) &quot;Об утверждении Правил определения страны происхождения отдельных видов товаров для целей государственных (муниципальных) закупок&quot; {КонсультантПлюс}">
        <w:r>
          <w:rPr>
            <w:color w:val="0000FF"/>
          </w:rPr>
          <w:t>Правилами</w:t>
        </w:r>
      </w:hyperlink>
      <w:r>
        <w:t xml:space="preserve"> определения страны происхождения отдельных видов товаров для целей государственных (муниципальных) закупок, утвержденными решением Совета Евразийской экономической комиссии от 23 ноября 2020 г. N 105, или в отношении которого имеется</w:t>
      </w:r>
      <w:r>
        <w:t xml:space="preserve"> разрешение на закупку происходящего из иностранного государства промышленного товара, выдаваемого в соответствии с </w:t>
      </w:r>
      <w:hyperlink r:id="rId359" w:tooltip="Постановление Правительства РФ от 30.04.2020 N 616 (ред. от 09.10.2024) &quot;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">
        <w:r>
          <w:rPr>
            <w:color w:val="0000FF"/>
          </w:rPr>
          <w:t>абзацем вторы</w:t>
        </w:r>
        <w:r>
          <w:rPr>
            <w:color w:val="0000FF"/>
          </w:rPr>
          <w:t>м подпункта "б" пункта 15</w:t>
        </w:r>
      </w:hyperlink>
      <w:r>
        <w:t xml:space="preserve"> постановления Правительства Российской Федерации от 30 апреля 2020 г. N 616 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</w:t>
      </w:r>
      <w:r>
        <w:t>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государства".</w:t>
      </w:r>
    </w:p>
    <w:p w14:paraId="590CB644" w14:textId="77777777" w:rsidR="002361AD" w:rsidRDefault="001C7F0B">
      <w:pPr>
        <w:pStyle w:val="ConsPlusNormal0"/>
        <w:spacing w:before="240"/>
        <w:ind w:firstLine="540"/>
        <w:jc w:val="both"/>
      </w:pPr>
      <w:r>
        <w:t>2. Субсидии предоставл</w:t>
      </w:r>
      <w:r>
        <w:t xml:space="preserve">яются в пределах лимитов бюджетных обязательств, доведенных до Министерства промышленности и торговли Российской Федерации как получателя средств федерального бюджета на предоставление субсидий на цели, указанные в </w:t>
      </w:r>
      <w:hyperlink w:anchor="P1752" w:tooltip="1. Настоящие Правила устанавливают цели, условия и порядок предоставления субсидий из федерального бюджета бюджетам Донецкой Народной Республики, Луганской Народной Республики, Запорожской области, Херсонской области в целях софинансирования расходных обязател">
        <w:r>
          <w:rPr>
            <w:color w:val="0000FF"/>
          </w:rPr>
          <w:t>пун</w:t>
        </w:r>
        <w:r>
          <w:rPr>
            <w:color w:val="0000FF"/>
          </w:rPr>
          <w:t>кте 1</w:t>
        </w:r>
      </w:hyperlink>
      <w:r>
        <w:t xml:space="preserve"> настоящих Правил.</w:t>
      </w:r>
    </w:p>
    <w:p w14:paraId="57B92804" w14:textId="77777777" w:rsidR="002361AD" w:rsidRDefault="001C7F0B">
      <w:pPr>
        <w:pStyle w:val="ConsPlusNormal0"/>
        <w:spacing w:before="240"/>
        <w:ind w:firstLine="540"/>
        <w:jc w:val="both"/>
      </w:pPr>
      <w:r>
        <w:t>3. Условиями предоставления субсидий являются:</w:t>
      </w:r>
    </w:p>
    <w:p w14:paraId="75410F12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а) наличие в бюджете субъекта Российской Федерации бюджетных ассигнований на исполнение расходного обязательства субъекта Российской Федерации, софинансирование которого осуществляется </w:t>
      </w:r>
      <w:r>
        <w:t>из федерального бюджета, в объеме, необходимом для его исполнения;</w:t>
      </w:r>
    </w:p>
    <w:p w14:paraId="5BEC1BC6" w14:textId="77777777" w:rsidR="002361AD" w:rsidRDefault="001C7F0B">
      <w:pPr>
        <w:pStyle w:val="ConsPlusNormal0"/>
        <w:spacing w:before="240"/>
        <w:ind w:firstLine="540"/>
        <w:jc w:val="both"/>
      </w:pPr>
      <w:r>
        <w:t>б) заключение между Министерством промышленности и торговли Российской Федерации и высшим исполнительным органом субъекта Российской Федерации соглашения о предоставлении субсидий из федера</w:t>
      </w:r>
      <w:r>
        <w:t xml:space="preserve">льного бюджета бюджету субъекта Российской Федерации в соответствии с </w:t>
      </w:r>
      <w:hyperlink r:id="rId360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пунктом 10</w:t>
        </w:r>
      </w:hyperlink>
      <w:r>
        <w:t xml:space="preserve"> Правил формирования, предоставления и распреде</w:t>
      </w:r>
      <w:r>
        <w:t>ления субсидий из федерального бюджета бюджетам субъектов Российской Федерации, утвержденных постановлением Правительства Российской Федерации от 30 сентября 2014 г. N 999 "О формировании, предоставлении и распределении субсидий из федерального бюджета бюд</w:t>
      </w:r>
      <w:r>
        <w:t>жетам субъектов Российской Федерации" (далее - соглашение);</w:t>
      </w:r>
    </w:p>
    <w:p w14:paraId="0BF26D0D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в) наличие правовых актов субъекта Российской Федерации, утверждающих перечень мероприятий (результатов), при реализации которых возникают расходные обязательства субъекта Российской Федерации, в </w:t>
      </w:r>
      <w:r>
        <w:t>целях софинансирования которых предоставляются субсидии, в соответствии с требованиями нормативных правовых актов Российской Федерации.</w:t>
      </w:r>
    </w:p>
    <w:p w14:paraId="6E4E3156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4. Распределение субсидий осуществляется пропорционально потребности в финансовом </w:t>
      </w:r>
      <w:r>
        <w:lastRenderedPageBreak/>
        <w:t>обеспечении расходных обязательств суб</w:t>
      </w:r>
      <w:r>
        <w:t>ъектов Российской Федерации, установленной актами Правительства Российской Федерации, исходя из оценки затрат на реализацию мероприятий по поставке оборудования в рамках программы с учетом предельного уровня софинансирования расходных обязательств субъекта</w:t>
      </w:r>
      <w:r>
        <w:t xml:space="preserve"> Российской Федерации из федерального бюджета.</w:t>
      </w:r>
    </w:p>
    <w:p w14:paraId="48C79120" w14:textId="77777777" w:rsidR="002361AD" w:rsidRDefault="001C7F0B">
      <w:pPr>
        <w:pStyle w:val="ConsPlusNormal0"/>
        <w:spacing w:before="240"/>
        <w:ind w:firstLine="540"/>
        <w:jc w:val="both"/>
      </w:pPr>
      <w:r>
        <w:t>5. Критерием отбора субъектов Российской Федерации для предоставления субсидии является наличие мероприятия "Закупка и поставка оборудования и инвентаря" в программе.</w:t>
      </w:r>
    </w:p>
    <w:p w14:paraId="2B174D38" w14:textId="77777777" w:rsidR="002361AD" w:rsidRDefault="001C7F0B">
      <w:pPr>
        <w:pStyle w:val="ConsPlusNormal0"/>
        <w:spacing w:before="240"/>
        <w:ind w:firstLine="540"/>
        <w:jc w:val="both"/>
      </w:pPr>
      <w:r>
        <w:t>6. Результатом использования субсидий является количество приобретенного оборудования.</w:t>
      </w:r>
    </w:p>
    <w:p w14:paraId="37FA39F5" w14:textId="77777777" w:rsidR="002361AD" w:rsidRDefault="001C7F0B">
      <w:pPr>
        <w:pStyle w:val="ConsPlusNormal0"/>
        <w:spacing w:before="240"/>
        <w:ind w:firstLine="540"/>
        <w:jc w:val="both"/>
      </w:pPr>
      <w:r>
        <w:t>7.</w:t>
      </w:r>
      <w:r>
        <w:t xml:space="preserve"> Предоставление субсидий из федерального бюджета осуществляется на основании соглашения, подготавливаемого (формируемого) и заключаемого с использованием государственной интегрированной информационной системы управления общественными финансами "Электронный</w:t>
      </w:r>
      <w:r>
        <w:t xml:space="preserve"> бюджет" в соответствии с </w:t>
      </w:r>
      <w:hyperlink r:id="rId361" w:tooltip="Справочная информация: &quot;Типовые формы договоров (соглашений) о предоставлении субсидий, иных межбюджетных трансфертов&quot; (Материал подготовлен специалистами КонсультантПлюс) {КонсультантПлюс}">
        <w:r>
          <w:rPr>
            <w:color w:val="0000FF"/>
          </w:rPr>
          <w:t>типовой формой</w:t>
        </w:r>
      </w:hyperlink>
      <w:r>
        <w:t>, утвержденной Министерством финансов Российской Федерации.</w:t>
      </w:r>
    </w:p>
    <w:p w14:paraId="158E32F7" w14:textId="77777777" w:rsidR="002361AD" w:rsidRDefault="001C7F0B">
      <w:pPr>
        <w:pStyle w:val="ConsPlusNormal0"/>
        <w:spacing w:before="240"/>
        <w:ind w:firstLine="540"/>
        <w:jc w:val="both"/>
      </w:pPr>
      <w:r>
        <w:t>8. В случае если соглашением предусмотрено предоставление субсидий из бюджета субъекта Российской Федерации местным бюдж</w:t>
      </w:r>
      <w:r>
        <w:t xml:space="preserve">етам на цели, указанные в </w:t>
      </w:r>
      <w:hyperlink w:anchor="P1752" w:tooltip="1. Настоящие Правила устанавливают цели, условия и порядок предоставления субсидий из федерального бюджета бюджетам Донецкой Народной Республики, Луганской Народной Республики, Запорожской области, Херсонской области в целях софинансирования расходных обязател">
        <w:r>
          <w:rPr>
            <w:color w:val="0000FF"/>
          </w:rPr>
          <w:t>пункте 1</w:t>
        </w:r>
      </w:hyperlink>
      <w:r>
        <w:t xml:space="preserve"> настоящих Правил, их предоставление осуществляется в соответствии с соглашениями о предоставлении субсидий из бюджета субъекта Российской Федерации местным бюджетам, заключаемыми межд</w:t>
      </w:r>
      <w:r>
        <w:t>у главным распорядителем средств бюджета субъекта Российской Федерации, которому доведены лимиты бюджетных обязательств на предоставление субсидий местным бюджетам, и местными администрациями.</w:t>
      </w:r>
    </w:p>
    <w:p w14:paraId="0B45E1BC" w14:textId="77777777" w:rsidR="002361AD" w:rsidRDefault="001C7F0B">
      <w:pPr>
        <w:pStyle w:val="ConsPlusNormal0"/>
        <w:spacing w:before="240"/>
        <w:ind w:firstLine="540"/>
        <w:jc w:val="both"/>
      </w:pPr>
      <w:r>
        <w:t>9. Оценка эффективности использования субсидий осуществляется М</w:t>
      </w:r>
      <w:r>
        <w:t>инистерством промышленности и торговли Российской Федерации путем сравнения планового значения результата использования субсидий, установленного в соглашении, и фактически достигнутого значения указанного результата.</w:t>
      </w:r>
    </w:p>
    <w:p w14:paraId="12F19F06" w14:textId="77777777" w:rsidR="002361AD" w:rsidRDefault="001C7F0B">
      <w:pPr>
        <w:pStyle w:val="ConsPlusNormal0"/>
        <w:spacing w:before="240"/>
        <w:ind w:firstLine="540"/>
        <w:jc w:val="both"/>
      </w:pPr>
      <w:r>
        <w:t>10. Перечисление субсидий осуществляетс</w:t>
      </w:r>
      <w:r>
        <w:t>я в установленном порядке на единый счет бюджета, открытый финансовому органу субъекта Российской Федерации в территориальном органе Федерального казначейства.</w:t>
      </w:r>
    </w:p>
    <w:p w14:paraId="5A6E65B8" w14:textId="77777777" w:rsidR="002361AD" w:rsidRDefault="001C7F0B">
      <w:pPr>
        <w:pStyle w:val="ConsPlusNormal0"/>
        <w:spacing w:before="240"/>
        <w:ind w:firstLine="540"/>
        <w:jc w:val="both"/>
      </w:pPr>
      <w:r>
        <w:t>11. Исполнительный орган субъекта Российской Федерации, уполномоченный высшим исполнительным орг</w:t>
      </w:r>
      <w:r>
        <w:t>аном субъекта Российской Федерации, размещает в соответствии с соглашением в государственной интегрированной информационной системе управления общественными финансами "Электронный бюджет" в сроки, установленные соглашением, отчет о достижении значения резу</w:t>
      </w:r>
      <w:r>
        <w:t>льтата использования субсидии, а также отчет об осуществлении расходов бюджета субъекта Российской Федерации, в целях софинансирования которых предоставляются субсидии.</w:t>
      </w:r>
    </w:p>
    <w:p w14:paraId="58413B0E" w14:textId="77777777" w:rsidR="002361AD" w:rsidRDefault="001C7F0B">
      <w:pPr>
        <w:pStyle w:val="ConsPlusNormal0"/>
        <w:spacing w:before="240"/>
        <w:ind w:firstLine="540"/>
        <w:jc w:val="both"/>
      </w:pPr>
      <w:r>
        <w:t>12. Порядок и условия возврата средств из бюджета субъекта Российской Федерации в федер</w:t>
      </w:r>
      <w:r>
        <w:t>альный бюджет в случае нарушения субъектом Российской Федерации обязательств по достижению значения результата использования субсидий, установленного соглашением, а также основания для освобождения субъекта Российской Федерации от применения мер финансовой</w:t>
      </w:r>
      <w:r>
        <w:t xml:space="preserve"> ответственности установлены </w:t>
      </w:r>
      <w:hyperlink r:id="rId362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пунктами 16</w:t>
        </w:r>
      </w:hyperlink>
      <w:r>
        <w:t xml:space="preserve"> - </w:t>
      </w:r>
      <w:hyperlink r:id="rId363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18</w:t>
        </w:r>
      </w:hyperlink>
      <w:r>
        <w:t xml:space="preserve"> и </w:t>
      </w:r>
      <w:hyperlink r:id="rId364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20</w:t>
        </w:r>
      </w:hyperlink>
      <w:r>
        <w:t xml:space="preserve"> Правил формирования, предоставления и распределения субсидий из федерального бюджет</w:t>
      </w:r>
      <w:r>
        <w:t xml:space="preserve">а бюджетам субъектов Российской Федерации, утвержденных постановлением Правительства Российской Федерации от 30 сентября 2014 г. N </w:t>
      </w:r>
      <w:r>
        <w:lastRenderedPageBreak/>
        <w:t>999 "О формировании, предоставлении и распределении субсидий из федерального бюджета бюджетам субъектов Российской Федерации"</w:t>
      </w:r>
      <w:r>
        <w:t>.</w:t>
      </w:r>
    </w:p>
    <w:p w14:paraId="5983618D" w14:textId="77777777" w:rsidR="002361AD" w:rsidRDefault="001C7F0B">
      <w:pPr>
        <w:pStyle w:val="ConsPlusNormal0"/>
        <w:spacing w:before="240"/>
        <w:ind w:firstLine="540"/>
        <w:jc w:val="both"/>
      </w:pPr>
      <w:r>
        <w:t>13. Ответственность за достоверность представляемых в Министерство промышленности и торговли Российской Федерации информации и документов, которые предусмотрены настоящими Правилами, возлагается на высший исполнительный орган субъекта Российской Федераци</w:t>
      </w:r>
      <w:r>
        <w:t>и.</w:t>
      </w:r>
    </w:p>
    <w:p w14:paraId="2042336B" w14:textId="77777777" w:rsidR="002361AD" w:rsidRDefault="001C7F0B">
      <w:pPr>
        <w:pStyle w:val="ConsPlusNormal0"/>
        <w:spacing w:before="240"/>
        <w:ind w:firstLine="540"/>
        <w:jc w:val="both"/>
      </w:pPr>
      <w:r>
        <w:t>14. Контроль за соблюдением субъектами Российской Федерации условий предоставления субсидий осуществляется Министерством промышленности и торговли Российской Федерации и уполномоченными органами государственного финансового контроля.</w:t>
      </w:r>
    </w:p>
    <w:p w14:paraId="26BB5781" w14:textId="77777777" w:rsidR="002361AD" w:rsidRDefault="001C7F0B">
      <w:pPr>
        <w:pStyle w:val="ConsPlusNormal0"/>
        <w:spacing w:before="240"/>
        <w:ind w:firstLine="540"/>
        <w:jc w:val="both"/>
      </w:pPr>
      <w:r>
        <w:t>15. В случае наруше</w:t>
      </w:r>
      <w:r>
        <w:t>ния субъектом Российской Федерации целей, установленных при предоставлении субсидий, применяются бюджетные меры принуждения в соответствии с бюджетным законодательством Российской Федерации.</w:t>
      </w:r>
    </w:p>
    <w:p w14:paraId="7C18BC36" w14:textId="77777777" w:rsidR="002361AD" w:rsidRDefault="002361AD">
      <w:pPr>
        <w:pStyle w:val="ConsPlusNormal0"/>
        <w:ind w:firstLine="540"/>
        <w:jc w:val="both"/>
      </w:pPr>
    </w:p>
    <w:p w14:paraId="5BF96757" w14:textId="77777777" w:rsidR="002361AD" w:rsidRDefault="002361AD">
      <w:pPr>
        <w:pStyle w:val="ConsPlusNormal0"/>
        <w:ind w:firstLine="540"/>
        <w:jc w:val="both"/>
      </w:pPr>
    </w:p>
    <w:p w14:paraId="09FE5B09" w14:textId="77777777" w:rsidR="002361AD" w:rsidRDefault="002361AD">
      <w:pPr>
        <w:pStyle w:val="ConsPlusNormal0"/>
        <w:ind w:firstLine="540"/>
        <w:jc w:val="both"/>
      </w:pPr>
    </w:p>
    <w:p w14:paraId="7DF7275B" w14:textId="77777777" w:rsidR="002361AD" w:rsidRDefault="002361AD">
      <w:pPr>
        <w:pStyle w:val="ConsPlusNormal0"/>
        <w:ind w:firstLine="540"/>
        <w:jc w:val="both"/>
      </w:pPr>
    </w:p>
    <w:p w14:paraId="0DADCC04" w14:textId="77777777" w:rsidR="002361AD" w:rsidRDefault="002361AD">
      <w:pPr>
        <w:pStyle w:val="ConsPlusNormal0"/>
        <w:ind w:firstLine="540"/>
        <w:jc w:val="both"/>
      </w:pPr>
    </w:p>
    <w:p w14:paraId="5F7875F7" w14:textId="77777777" w:rsidR="002361AD" w:rsidRDefault="001C7F0B">
      <w:pPr>
        <w:pStyle w:val="ConsPlusNormal0"/>
        <w:jc w:val="right"/>
        <w:outlineLvl w:val="1"/>
      </w:pPr>
      <w:r>
        <w:t>Приложение N 15</w:t>
      </w:r>
    </w:p>
    <w:p w14:paraId="2B526DA2" w14:textId="77777777" w:rsidR="002361AD" w:rsidRDefault="001C7F0B">
      <w:pPr>
        <w:pStyle w:val="ConsPlusNormal0"/>
        <w:jc w:val="right"/>
      </w:pPr>
      <w:r>
        <w:t>к государственной программе</w:t>
      </w:r>
    </w:p>
    <w:p w14:paraId="14449EB8" w14:textId="77777777" w:rsidR="002361AD" w:rsidRDefault="001C7F0B">
      <w:pPr>
        <w:pStyle w:val="ConsPlusNormal0"/>
        <w:jc w:val="right"/>
      </w:pPr>
      <w:r>
        <w:t>Российской Федер</w:t>
      </w:r>
      <w:r>
        <w:t>ации "Развитие</w:t>
      </w:r>
    </w:p>
    <w:p w14:paraId="2789BB88" w14:textId="77777777" w:rsidR="002361AD" w:rsidRDefault="001C7F0B">
      <w:pPr>
        <w:pStyle w:val="ConsPlusNormal0"/>
        <w:jc w:val="right"/>
      </w:pPr>
      <w:r>
        <w:t>промышленности и повышение</w:t>
      </w:r>
    </w:p>
    <w:p w14:paraId="69EC1D35" w14:textId="77777777" w:rsidR="002361AD" w:rsidRDefault="001C7F0B">
      <w:pPr>
        <w:pStyle w:val="ConsPlusNormal0"/>
        <w:jc w:val="right"/>
      </w:pPr>
      <w:r>
        <w:t>ее конкурентоспособности"</w:t>
      </w:r>
    </w:p>
    <w:p w14:paraId="22295B10" w14:textId="77777777" w:rsidR="002361AD" w:rsidRDefault="002361AD">
      <w:pPr>
        <w:pStyle w:val="ConsPlusNormal0"/>
        <w:jc w:val="both"/>
      </w:pPr>
    </w:p>
    <w:p w14:paraId="2797425D" w14:textId="77777777" w:rsidR="002361AD" w:rsidRDefault="001C7F0B">
      <w:pPr>
        <w:pStyle w:val="ConsPlusTitle0"/>
        <w:jc w:val="center"/>
      </w:pPr>
      <w:bookmarkStart w:id="97" w:name="P1782"/>
      <w:bookmarkEnd w:id="97"/>
      <w:r>
        <w:t>ПРАВИЛА</w:t>
      </w:r>
    </w:p>
    <w:p w14:paraId="70D9C38C" w14:textId="77777777" w:rsidR="002361AD" w:rsidRDefault="001C7F0B">
      <w:pPr>
        <w:pStyle w:val="ConsPlusTitle0"/>
        <w:jc w:val="center"/>
      </w:pPr>
      <w:r>
        <w:t>ПРЕДОСТАВЛЕНИЯ И РАСПРЕДЕЛЕНИЯ СУБСИДИЙ ИЗ ФЕДЕРАЛЬНОГО</w:t>
      </w:r>
    </w:p>
    <w:p w14:paraId="6D2FC2EC" w14:textId="77777777" w:rsidR="002361AD" w:rsidRDefault="001C7F0B">
      <w:pPr>
        <w:pStyle w:val="ConsPlusTitle0"/>
        <w:jc w:val="center"/>
      </w:pPr>
      <w:r>
        <w:t>БЮДЖЕТА БЮДЖЕТАМ СУБЪЕКТОВ РОССИЙСКОЙ ФЕДЕРАЦИИ НА СОЗДАНИЕ</w:t>
      </w:r>
    </w:p>
    <w:p w14:paraId="5C55DBAF" w14:textId="77777777" w:rsidR="002361AD" w:rsidRDefault="001C7F0B">
      <w:pPr>
        <w:pStyle w:val="ConsPlusTitle0"/>
        <w:jc w:val="center"/>
      </w:pPr>
      <w:r>
        <w:t>СЕТИ НАУЧНО-ПРОИЗВОДСТВЕННЫХ ЦЕНТРОВ ИСПЫТАНИЙ И КОМПЕТЕНЦИЙ</w:t>
      </w:r>
    </w:p>
    <w:p w14:paraId="64D99D77" w14:textId="77777777" w:rsidR="002361AD" w:rsidRDefault="001C7F0B">
      <w:pPr>
        <w:pStyle w:val="ConsPlusTitle0"/>
        <w:jc w:val="center"/>
      </w:pPr>
      <w:r>
        <w:t>В ОБЛАСТИ РАЗВИТИЯ ТЕХНОЛОГИЙ БЕСПИЛОТНЫХ АВИАЦИОННЫХ СИСТЕМ</w:t>
      </w:r>
    </w:p>
    <w:p w14:paraId="0B7AD6B8" w14:textId="77777777" w:rsidR="002361AD" w:rsidRDefault="002361A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361AD" w14:paraId="5C4F9D9C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C0752" w14:textId="77777777" w:rsidR="002361AD" w:rsidRDefault="002361A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018A4A" w14:textId="77777777" w:rsidR="002361AD" w:rsidRDefault="002361A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32306E3" w14:textId="77777777" w:rsidR="002361AD" w:rsidRDefault="001C7F0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1CC0051" w14:textId="77777777" w:rsidR="002361AD" w:rsidRDefault="001C7F0B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65" w:tooltip="Постановление Правительства РФ от 02.08.2025 N 1160 &quot;О внесении изменений в постановление Правительства Российской Федерации от 15 апреля 2014 г. N 328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02.08.2025 N 1160)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34F2B2" w14:textId="77777777" w:rsidR="002361AD" w:rsidRDefault="002361AD">
            <w:pPr>
              <w:pStyle w:val="ConsPlusNormal0"/>
            </w:pPr>
          </w:p>
        </w:tc>
      </w:tr>
    </w:tbl>
    <w:p w14:paraId="755E48C1" w14:textId="77777777" w:rsidR="002361AD" w:rsidRDefault="002361AD">
      <w:pPr>
        <w:pStyle w:val="ConsPlusNormal0"/>
        <w:jc w:val="center"/>
      </w:pPr>
    </w:p>
    <w:p w14:paraId="3D1A0136" w14:textId="77777777" w:rsidR="002361AD" w:rsidRDefault="001C7F0B">
      <w:pPr>
        <w:pStyle w:val="ConsPlusTitle0"/>
        <w:jc w:val="center"/>
        <w:outlineLvl w:val="2"/>
      </w:pPr>
      <w:r>
        <w:t>I. Общие положения</w:t>
      </w:r>
    </w:p>
    <w:p w14:paraId="29AD3A14" w14:textId="77777777" w:rsidR="002361AD" w:rsidRDefault="002361AD">
      <w:pPr>
        <w:pStyle w:val="ConsPlusNormal0"/>
        <w:jc w:val="both"/>
      </w:pPr>
    </w:p>
    <w:p w14:paraId="7599D359" w14:textId="77777777" w:rsidR="002361AD" w:rsidRDefault="001C7F0B">
      <w:pPr>
        <w:pStyle w:val="ConsPlusNormal0"/>
        <w:ind w:firstLine="540"/>
        <w:jc w:val="both"/>
      </w:pPr>
      <w:bookmarkStart w:id="98" w:name="P1792"/>
      <w:bookmarkEnd w:id="98"/>
      <w:r>
        <w:t>1. Настоящие Правила устанавливают цели, условия и порядок предоставления и распределения субсидий из федерального бюджета бюджетам субъектов Российской Федерации на создание сети научно-производственных центров испытаний и компетенций</w:t>
      </w:r>
      <w:r>
        <w:t xml:space="preserve"> в области развития технологий беспилотных авиационных систем в целях софинансирования расходных обязательств субъектов Российской Федерации, возникающих при предоставлении субсидий юридическим лицам на финансовое обеспечение затрат, связанных с оснащением</w:t>
      </w:r>
      <w:r>
        <w:t xml:space="preserve"> создаваемых научно-производственных центров испытаний и компетенций в области развития технологий беспилотных авиационных систем (далее - субсидии). Субсидии не могут быть использованы на финансовое обеспечение затрат, связанных со строительством и капита</w:t>
      </w:r>
      <w:r>
        <w:t>льным ремонтом зданий, сооружений и коммуникаций общехозяйственного назначения.</w:t>
      </w:r>
    </w:p>
    <w:p w14:paraId="294E057A" w14:textId="77777777" w:rsidR="002361AD" w:rsidRDefault="001C7F0B">
      <w:pPr>
        <w:pStyle w:val="ConsPlusNormal0"/>
        <w:spacing w:before="240"/>
        <w:ind w:firstLine="540"/>
        <w:jc w:val="both"/>
      </w:pPr>
      <w:r>
        <w:lastRenderedPageBreak/>
        <w:t xml:space="preserve">2. Субсидии предоставляются в рамках федерального проекта "Разработка, стандартизация и серийное производство беспилотных авиационных систем и их комплектующих" национального </w:t>
      </w:r>
      <w:hyperlink r:id="rId366" w:tooltip="Ссылка на КонсультантПлюс">
        <w:r>
          <w:rPr>
            <w:color w:val="0000FF"/>
          </w:rPr>
          <w:t>проекта</w:t>
        </w:r>
      </w:hyperlink>
      <w:r>
        <w:t xml:space="preserve"> "Беспилотные авиационные системы" в целях развития разработки и серийного производства беспилотных авиационных систем, а та</w:t>
      </w:r>
      <w:r>
        <w:t>кже их компонентов и материалов.</w:t>
      </w:r>
    </w:p>
    <w:p w14:paraId="3134F4CF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3. Уровень софинансирования расходных обязательств субъекта Российской Федерации, предусмотренных </w:t>
      </w:r>
      <w:hyperlink w:anchor="P1792" w:tooltip="1. Настоящие Правила устанавливают цели, условия и порядок предоставления и распределения субсидий из федерального бюджета бюджетам субъектов Российской Федерации на создание сети научно-производственных центров испытаний и компетенций в области развития техно">
        <w:r>
          <w:rPr>
            <w:color w:val="0000FF"/>
          </w:rPr>
          <w:t>пунктом 1</w:t>
        </w:r>
      </w:hyperlink>
      <w:r>
        <w:t xml:space="preserve"> настоящих Правил, из федерального бюджета определяется с учетом предельного у</w:t>
      </w:r>
      <w:r>
        <w:t xml:space="preserve">ровня софинансирования расходного обязательства субъекта Российской Федерации из федерального бюджета, определяемого в соответствии с </w:t>
      </w:r>
      <w:hyperlink r:id="rId367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пунктом 13</w:t>
        </w:r>
      </w:hyperlink>
      <w:r>
        <w:t xml:space="preserve"> Правил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30 сентября 2014 г. N 999 "О формировании, предос</w:t>
      </w:r>
      <w:r>
        <w:t>тавлении и распределении субсидий из федерального бюджета бюджетам субъектов Российской Федерации" (далее - Правила формирования субсидий).</w:t>
      </w:r>
    </w:p>
    <w:p w14:paraId="57A07AB8" w14:textId="77777777" w:rsidR="002361AD" w:rsidRDefault="001C7F0B">
      <w:pPr>
        <w:pStyle w:val="ConsPlusNormal0"/>
        <w:spacing w:before="240"/>
        <w:ind w:firstLine="540"/>
        <w:jc w:val="both"/>
      </w:pPr>
      <w:r>
        <w:t>4. Понятия, используемые в настоящих Правилах, означают следующее:</w:t>
      </w:r>
    </w:p>
    <w:p w14:paraId="4290D6A9" w14:textId="77777777" w:rsidR="002361AD" w:rsidRDefault="001C7F0B">
      <w:pPr>
        <w:pStyle w:val="ConsPlusNormal0"/>
        <w:spacing w:before="240"/>
        <w:ind w:firstLine="540"/>
        <w:jc w:val="both"/>
      </w:pPr>
      <w:r>
        <w:t>"заявка на участие в федеральном отборе" - предст</w:t>
      </w:r>
      <w:r>
        <w:t>авляемая в Министерство промышленности и торговли Российской Федерации заявка на участие субъекта Российской Федерации в отборе на право получения субсидии;</w:t>
      </w:r>
    </w:p>
    <w:p w14:paraId="4987E7DD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"научно-производственный центр" - технологическая инфраструктура в значении, определенном Федеральным </w:t>
      </w:r>
      <w:hyperlink r:id="rId368" w:tooltip="Федеральный закон от 31.12.2014 N 488-ФЗ (ред. от 28.12.2025) &quot;О промышленной политик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промышленной политике в Российской Федерации", используемая для реализации мероприятий по разработке, испытанию, сертификации, производству и выводу на рынок беспилотны</w:t>
      </w:r>
      <w:r>
        <w:t xml:space="preserve">х авиационных систем, обеспеченная зданиями, строениями, сооружениями общей площадью не менее 2500 кв. метров. </w:t>
      </w:r>
      <w:hyperlink r:id="rId369" w:tooltip="Приказ Минпромторга России от 21.05.2024 N 2201 &quot;Об утверждении Порядка присвоения статуса научно-производственного центра испытаний и компетенций в области развития технологий беспилотных авиационных систем и Перечня объектов научно-производственного центра и">
        <w:r>
          <w:rPr>
            <w:color w:val="0000FF"/>
          </w:rPr>
          <w:t>Порядок</w:t>
        </w:r>
      </w:hyperlink>
      <w:r>
        <w:t xml:space="preserve"> присвоения</w:t>
      </w:r>
      <w:r>
        <w:t xml:space="preserve"> статуса научно-производственного центра, его подтверждения и отзыва, а также мониторинга деятельности научно-производственного центра устанавливается Министерством промышленности и торговли Российской Федерации, в том числе в случаях, когда государственна</w:t>
      </w:r>
      <w:r>
        <w:t>я поддержка создания и развития научно-производственного центра в соответствии с настоящими Правилами не предусмотрена. Создание научно-производственных центров возможно на базе технологической инфраструктуры особых экономических зон, промышленных технопар</w:t>
      </w:r>
      <w:r>
        <w:t>ков, технопарков в сфере высоких технологий, территорий опережающего развития, инновационных научно-технологических центров, если иное не предусмотрено законодательством Российской Федерации. Объектами научно-производственного центра признаются центр колле</w:t>
      </w:r>
      <w:r>
        <w:t xml:space="preserve">ктивного пользования, а также летно-испытательный центр, и (или) объекты лабораторно-исследовательского комплекса, и (или) иные объекты технологической инфраструктуры. </w:t>
      </w:r>
      <w:hyperlink r:id="rId370" w:tooltip="Приказ Минпромторга России от 21.05.2024 N 2201 &quot;Об утверждении Порядка присвоения статуса научно-производственного центра испытаний и компетенций в области развития технологий беспилотных авиационных систем и Перечня объектов научно-производственного центра и">
        <w:r>
          <w:rPr>
            <w:color w:val="0000FF"/>
          </w:rPr>
          <w:t>Перечень</w:t>
        </w:r>
      </w:hyperlink>
      <w:r>
        <w:t xml:space="preserve"> указанных объектов утверждается Министерством промышленности и торговли Российской Федерации;</w:t>
      </w:r>
    </w:p>
    <w:p w14:paraId="7DD6D449" w14:textId="77777777" w:rsidR="002361AD" w:rsidRDefault="001C7F0B">
      <w:pPr>
        <w:pStyle w:val="ConsPlusNormal0"/>
        <w:spacing w:before="240"/>
        <w:ind w:firstLine="540"/>
        <w:jc w:val="both"/>
      </w:pPr>
      <w:r>
        <w:t>"проект" - комплекс мероприятий по оснащению научно-производственного центра оборудованием, являющимся основным ср</w:t>
      </w:r>
      <w:r>
        <w:t>едством, непосредственно участвующим в разработке, испытании или производстве беспилотных авиационных систем и (или) их компонентов и комплектующих, в том числе включающий в себя его доставку и выполнение пусконаладочных работ. Оснащенный оборудованием нау</w:t>
      </w:r>
      <w:r>
        <w:t>чно-производственный центр должен обеспечить выпуск беспилотных авиационных систем и (или) их компонентов и комплектующих, относящихся к одной функциональной специализации научно-производственных центров и не менее чем к 2 любым производственным специализа</w:t>
      </w:r>
      <w:r>
        <w:t xml:space="preserve">циям научно-производственных центров, которые </w:t>
      </w:r>
      <w:r>
        <w:lastRenderedPageBreak/>
        <w:t xml:space="preserve">предусмотрены перечнем специализаций научно-производственных центров испытаний и компетенций в области развития технологий беспилотных авиационных систем согласно </w:t>
      </w:r>
      <w:hyperlink w:anchor="P1910" w:tooltip="ПЕРЕЧЕНЬ">
        <w:r>
          <w:rPr>
            <w:color w:val="0000FF"/>
          </w:rPr>
          <w:t>прило</w:t>
        </w:r>
        <w:r>
          <w:rPr>
            <w:color w:val="0000FF"/>
          </w:rPr>
          <w:t>жению N 1</w:t>
        </w:r>
      </w:hyperlink>
      <w:r>
        <w:t>;</w:t>
      </w:r>
    </w:p>
    <w:p w14:paraId="359AEDE8" w14:textId="77777777" w:rsidR="002361AD" w:rsidRDefault="001C7F0B">
      <w:pPr>
        <w:pStyle w:val="ConsPlusNormal0"/>
        <w:spacing w:before="240"/>
        <w:ind w:firstLine="540"/>
        <w:jc w:val="both"/>
      </w:pPr>
      <w:r>
        <w:t>"резидент научно-производственного центра" - юридическое лицо или индивидуальный предприниматель, осуществляющие разработку, испытание или производство беспилотных авиационных систем и (или) их компонентов и комплектующих, средств защиты от прот</w:t>
      </w:r>
      <w:r>
        <w:t>ивоправного применения беспилотных авиационных систем, в том числе выполнение научно-исследовательских, опытно-конструкторских, технологических работ, заключившие с управляющей компанией следующие договоры (один или несколько):</w:t>
      </w:r>
    </w:p>
    <w:p w14:paraId="13A59AA7" w14:textId="77777777" w:rsidR="002361AD" w:rsidRDefault="001C7F0B">
      <w:pPr>
        <w:pStyle w:val="ConsPlusNormal0"/>
        <w:spacing w:before="240"/>
        <w:ind w:firstLine="540"/>
        <w:jc w:val="both"/>
      </w:pPr>
      <w:r>
        <w:t>договор аренды недвижимого и</w:t>
      </w:r>
      <w:r>
        <w:t>мущества научно-производственного центра на срок не менее одного года;</w:t>
      </w:r>
    </w:p>
    <w:p w14:paraId="532AA314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договор оказания технологических услуг (выполнения технологических работ), в том числе контрактного производства, в целях разработки, испытания или производства беспилотных авиационных </w:t>
      </w:r>
      <w:r>
        <w:t>систем и (или) их компонентов и комплектующих, в том числе выполнения научно-исследовательских, опытно-конструкторских, технологических работ, на срок не менее одного года или до момента выполнения сторонами обязательств по такому договору;</w:t>
      </w:r>
    </w:p>
    <w:p w14:paraId="25BF08C3" w14:textId="77777777" w:rsidR="002361AD" w:rsidRDefault="001C7F0B">
      <w:pPr>
        <w:pStyle w:val="ConsPlusNormal0"/>
        <w:spacing w:before="240"/>
        <w:ind w:firstLine="540"/>
        <w:jc w:val="both"/>
      </w:pPr>
      <w:r>
        <w:t>"уполномоченный</w:t>
      </w:r>
      <w:r>
        <w:t xml:space="preserve"> орган" - орган государственной власти субъекта Российской Федерации, ответственный за реализацию проекта;</w:t>
      </w:r>
    </w:p>
    <w:p w14:paraId="2CBFFA28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"управляющая компания" - коммерческая или некоммерческая организация, полномочия и функции учредителя или одного из учредителей которой осуществляют </w:t>
      </w:r>
      <w:r>
        <w:t>Правительство Российской Федерации и (или) высший исполнительный орган субъекта Российской Федерации от имени Российской Федерации и (или) субъекта Российской Федерации, на территории которого находится научно-производственный центр, соответственно либо хо</w:t>
      </w:r>
      <w:r>
        <w:t>зяйственное общество, 100 процентов акций (долей) которого принадлежит такой организации, зарегистрированные и поставленные на учет в налоговых органах в соответствии с законодательством Российской Федерации в субъекте Российской Федерации, на территории к</w:t>
      </w:r>
      <w:r>
        <w:t>оторого находится научно-производственный центр, либо поставленные на учет в налоговых органах по месту нахождения своего обособленного подразделения в соответствии с законодательством Российской Федерации в субъекте Российской Федерации, на территории кот</w:t>
      </w:r>
      <w:r>
        <w:t>орого находится научно-производственный центр, осуществляющие (планирующие осуществлять) управление научно-производственным центром и (или) эксплуатацию, техническое и санитарное содержание научно-производственного центра. Управляющая компания может осущес</w:t>
      </w:r>
      <w:r>
        <w:t>твлять функции по управлению несколькими научно-производственными центрами;</w:t>
      </w:r>
    </w:p>
    <w:p w14:paraId="5BEC97C9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"якорный резидент научно-производственного центра" - резидент научно-производственного центра, участвующий в формировании кооперационных (производственных) цепочек, подтвержденных </w:t>
      </w:r>
      <w:r>
        <w:t xml:space="preserve">соглашениями о поставке продукции и включающих в себя не менее 3 резидентов научно-производственных центров, и (или) резидентов технопарков в сфере высоких технологий, и (или) резидентов промышленных технопарков в сфере электронной промышленности, и (или) </w:t>
      </w:r>
      <w:r>
        <w:t>участников промышленных кластеров в сфере радиоэлектроники.</w:t>
      </w:r>
    </w:p>
    <w:p w14:paraId="1E87F042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5. Субсидии предоставляются в пределах лимитов бюджетных обязательств, доведенных в установленном порядке до Министерства промышленности и торговли Российской Федерации как </w:t>
      </w:r>
      <w:r>
        <w:lastRenderedPageBreak/>
        <w:t>получателя средств феде</w:t>
      </w:r>
      <w:r>
        <w:t xml:space="preserve">рального бюджета на предоставление субсидий на цели, предусмотренные </w:t>
      </w:r>
      <w:hyperlink w:anchor="P1792" w:tooltip="1. Настоящие Правила устанавливают цели, условия и порядок предоставления и распределения субсидий из федерального бюджета бюджетам субъектов Российской Федерации на создание сети научно-производственных центров испытаний и компетенций в области развития техно">
        <w:r>
          <w:rPr>
            <w:color w:val="0000FF"/>
          </w:rPr>
          <w:t>пунктом 1</w:t>
        </w:r>
      </w:hyperlink>
      <w:r>
        <w:t xml:space="preserve"> настоящих Правил.</w:t>
      </w:r>
    </w:p>
    <w:p w14:paraId="6018DF94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Предоставление субсидии осуществляется на основании соглашения о предоставлении субсидии, предусмотренного </w:t>
      </w:r>
      <w:hyperlink r:id="rId371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пунктом 10</w:t>
        </w:r>
      </w:hyperlink>
      <w:r>
        <w:t xml:space="preserve"> Правил фо</w:t>
      </w:r>
      <w:r>
        <w:t xml:space="preserve">рмирования субсидий (далее - соглашение о предоставлении субсидии), подготавливаемого (формируемого) и заключаемого в государственной интегрированной информационной системе управления общественными финансами "Электронный бюджет" в соответствии с </w:t>
      </w:r>
      <w:hyperlink r:id="rId372" w:tooltip="Справочная информация: &quot;Типовые формы договоров (соглашений) о предоставлении субсидий, иных межбюджетных трансфертов&quot; (Материал подготовлен специалистами КонсультантПлюс) {КонсультантПлюс}">
        <w:r>
          <w:rPr>
            <w:color w:val="0000FF"/>
          </w:rPr>
          <w:t>типовой формой</w:t>
        </w:r>
      </w:hyperlink>
      <w:r>
        <w:t>, утвержденной Министерством финансов Российской Федерации.</w:t>
      </w:r>
    </w:p>
    <w:p w14:paraId="3546152C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6. Субсидии предоставляются при соблюдении субъектами Российской Федерации условий, предусмотренных </w:t>
      </w:r>
      <w:hyperlink r:id="rId373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абзацами вторым</w:t>
        </w:r>
      </w:hyperlink>
      <w:r>
        <w:t xml:space="preserve"> - </w:t>
      </w:r>
      <w:hyperlink r:id="rId374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четвертым пункта 8</w:t>
        </w:r>
      </w:hyperlink>
      <w:r>
        <w:t xml:space="preserve"> Пр</w:t>
      </w:r>
      <w:r>
        <w:t>авил формирования субсидий.</w:t>
      </w:r>
    </w:p>
    <w:p w14:paraId="5CA6FBBE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7. С 2025 года критерием отбора субъектов Российской Федерации для предоставления субсидий является прохождение субъектами Российской Федерации федерального отбора в порядке, предусмотренном </w:t>
      </w:r>
      <w:hyperlink w:anchor="P1810" w:tooltip="II. Порядок проведения федерального отбора">
        <w:r>
          <w:rPr>
            <w:color w:val="0000FF"/>
          </w:rPr>
          <w:t>разделом II</w:t>
        </w:r>
      </w:hyperlink>
      <w:r>
        <w:t xml:space="preserve"> настоящих Правил.</w:t>
      </w:r>
    </w:p>
    <w:p w14:paraId="0D14A229" w14:textId="77777777" w:rsidR="002361AD" w:rsidRDefault="002361AD">
      <w:pPr>
        <w:pStyle w:val="ConsPlusNormal0"/>
        <w:jc w:val="both"/>
      </w:pPr>
    </w:p>
    <w:p w14:paraId="6B9DB537" w14:textId="77777777" w:rsidR="002361AD" w:rsidRDefault="001C7F0B">
      <w:pPr>
        <w:pStyle w:val="ConsPlusTitle0"/>
        <w:jc w:val="center"/>
        <w:outlineLvl w:val="2"/>
      </w:pPr>
      <w:bookmarkStart w:id="99" w:name="P1810"/>
      <w:bookmarkEnd w:id="99"/>
      <w:r>
        <w:t>II. Порядок проведения федерального отбора</w:t>
      </w:r>
    </w:p>
    <w:p w14:paraId="1C3DF346" w14:textId="77777777" w:rsidR="002361AD" w:rsidRDefault="002361AD">
      <w:pPr>
        <w:pStyle w:val="ConsPlusNormal0"/>
        <w:jc w:val="both"/>
      </w:pPr>
    </w:p>
    <w:p w14:paraId="0FAA7450" w14:textId="77777777" w:rsidR="002361AD" w:rsidRDefault="001C7F0B">
      <w:pPr>
        <w:pStyle w:val="ConsPlusNormal0"/>
        <w:ind w:firstLine="540"/>
        <w:jc w:val="both"/>
      </w:pPr>
      <w:r>
        <w:t>8. Решение о проведении федерального отбора принимается Министерством промышленности и торговли Российской Федерации ежегодно при наличии лими</w:t>
      </w:r>
      <w:r>
        <w:t xml:space="preserve">тов бюджетных обязательств, доведенных в установленном порядке до Министерства промышленности и торговли Российской Федерации как получателя средств федерального бюджета на предоставление субсидий на цели, предусмотренные </w:t>
      </w:r>
      <w:hyperlink w:anchor="P1792" w:tooltip="1. Настоящие Правила устанавливают цели, условия и порядок предоставления и распределения субсидий из федерального бюджета бюджетам субъектов Российской Федерации на создание сети научно-производственных центров испытаний и компетенций в области развития техно">
        <w:r>
          <w:rPr>
            <w:color w:val="0000FF"/>
          </w:rPr>
          <w:t>пунктом 1</w:t>
        </w:r>
      </w:hyperlink>
      <w:r>
        <w:t xml:space="preserve"> настоящих Правил.</w:t>
      </w:r>
    </w:p>
    <w:p w14:paraId="193CD72A" w14:textId="77777777" w:rsidR="002361AD" w:rsidRDefault="001C7F0B">
      <w:pPr>
        <w:pStyle w:val="ConsPlusNormal0"/>
        <w:spacing w:before="240"/>
        <w:ind w:firstLine="540"/>
        <w:jc w:val="both"/>
      </w:pPr>
      <w:r>
        <w:t>9. Федеральный отбор проводится с использованием государственной информационной системы промышленности (далее - информационная система) и (или) единого портала бюджетной системы Российской Федерации в информационно-телекомму</w:t>
      </w:r>
      <w:r>
        <w:t>никационной сети "Интернет" (далее - единый портал).</w:t>
      </w:r>
    </w:p>
    <w:p w14:paraId="4E171F47" w14:textId="77777777" w:rsidR="002361AD" w:rsidRDefault="001C7F0B">
      <w:pPr>
        <w:pStyle w:val="ConsPlusNormal0"/>
        <w:spacing w:before="240"/>
        <w:ind w:firstLine="540"/>
        <w:jc w:val="both"/>
      </w:pPr>
      <w:r>
        <w:t>10. Извещение о проведении федерального отбора, содержащее сроки, порядок и условия его проведения, размещается Министерством промышленности и торговли Российской Федерации на официальном сайте Министерс</w:t>
      </w:r>
      <w:r>
        <w:t>тва промышленности и торговли Российской Федерации в информационно-телекоммуникационной сети "Интернет" и в информационной системе (с размещением указателя страницы на едином портале).</w:t>
      </w:r>
    </w:p>
    <w:p w14:paraId="6817C965" w14:textId="77777777" w:rsidR="002361AD" w:rsidRDefault="001C7F0B">
      <w:pPr>
        <w:pStyle w:val="ConsPlusNormal0"/>
        <w:spacing w:before="240"/>
        <w:ind w:firstLine="540"/>
        <w:jc w:val="both"/>
      </w:pPr>
      <w:r>
        <w:t>Сроки проведения федерального отбора определяются с учетом сроков распр</w:t>
      </w:r>
      <w:r>
        <w:t xml:space="preserve">еделения субсидий между субъектами Российской Федерации, устанавливаемых в соответствии с </w:t>
      </w:r>
      <w:hyperlink r:id="rId375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пунктом 4 статьи 132</w:t>
        </w:r>
      </w:hyperlink>
      <w:r>
        <w:t xml:space="preserve"> Бюджетного кодекса Российской Федерации.</w:t>
      </w:r>
    </w:p>
    <w:p w14:paraId="73962964" w14:textId="77777777" w:rsidR="002361AD" w:rsidRDefault="001C7F0B">
      <w:pPr>
        <w:pStyle w:val="ConsPlusNormal0"/>
        <w:spacing w:before="240"/>
        <w:ind w:firstLine="540"/>
        <w:jc w:val="both"/>
      </w:pPr>
      <w:bookmarkStart w:id="100" w:name="P1816"/>
      <w:bookmarkEnd w:id="100"/>
      <w:r>
        <w:t>11. Для участия в федеральном отборе уполномоченный орган представляет в Министерство промышленности и торговли Российской Федерации в ср</w:t>
      </w:r>
      <w:r>
        <w:t>оки, указанные в извещении о проведении федерального отбора, заявку на участие в федеральном отборе в электронной форме посредством информационной системы (при наличии технической возможности) и (или) единого портала, а также следующие документы и сведения</w:t>
      </w:r>
      <w:r>
        <w:t xml:space="preserve"> с приложением их описи:</w:t>
      </w:r>
    </w:p>
    <w:p w14:paraId="62BECB46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а) копия утвержденной государственной программы субъекта Российской Федерации, содержащей мероприятия по оснащению научно-производственного центра оборудованием, а </w:t>
      </w:r>
      <w:r>
        <w:lastRenderedPageBreak/>
        <w:t>также показатели эффективности проекта, предусмотренные методикой о</w:t>
      </w:r>
      <w:r>
        <w:t xml:space="preserve">ценки и ранжирования заявок на участие в федеральном отборе согласно </w:t>
      </w:r>
      <w:hyperlink w:anchor="P1986" w:tooltip="МЕТОДИКА">
        <w:r>
          <w:rPr>
            <w:color w:val="0000FF"/>
          </w:rPr>
          <w:t>приложению N 2</w:t>
        </w:r>
      </w:hyperlink>
      <w:r>
        <w:t>, по итогам каждого года реализации проекта (далее - показатели эффективности);</w:t>
      </w:r>
    </w:p>
    <w:p w14:paraId="4C8936A3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б) копия заключенного между уполномоченным органом </w:t>
      </w:r>
      <w:r>
        <w:t>и управляющей компанией договора (соглашения) по управлению научно-производственным центром и (или) эксплуатации, техническому и санитарному содержанию научно-производственного центра в рамках проекта;</w:t>
      </w:r>
    </w:p>
    <w:p w14:paraId="4701EEDF" w14:textId="77777777" w:rsidR="002361AD" w:rsidRDefault="001C7F0B">
      <w:pPr>
        <w:pStyle w:val="ConsPlusNormal0"/>
        <w:spacing w:before="240"/>
        <w:ind w:firstLine="540"/>
        <w:jc w:val="both"/>
      </w:pPr>
      <w:r>
        <w:t>в) копии заключенных между управляющей компанией и рез</w:t>
      </w:r>
      <w:r>
        <w:t>идентами научно-производственного центра договоров (соглашений) о реализации резидентами научно-производственного центра мероприятий по разработке, испытанию, сертификации, производству и выводу на рынок беспилотных авиационных систем;</w:t>
      </w:r>
    </w:p>
    <w:p w14:paraId="3035AAD1" w14:textId="77777777" w:rsidR="002361AD" w:rsidRDefault="001C7F0B">
      <w:pPr>
        <w:pStyle w:val="ConsPlusNormal0"/>
        <w:spacing w:before="240"/>
        <w:ind w:firstLine="540"/>
        <w:jc w:val="both"/>
      </w:pPr>
      <w:r>
        <w:t>г) концепция проекта</w:t>
      </w:r>
      <w:r>
        <w:t>, содержащая следующую информацию:</w:t>
      </w:r>
    </w:p>
    <w:p w14:paraId="15E6EA8C" w14:textId="77777777" w:rsidR="002361AD" w:rsidRDefault="001C7F0B">
      <w:pPr>
        <w:pStyle w:val="ConsPlusNormal0"/>
        <w:spacing w:before="240"/>
        <w:ind w:firstLine="540"/>
        <w:jc w:val="both"/>
      </w:pPr>
      <w:r>
        <w:t>наименование и местоположение научно-производственного центра;</w:t>
      </w:r>
    </w:p>
    <w:p w14:paraId="56C0AF6F" w14:textId="77777777" w:rsidR="002361AD" w:rsidRDefault="001C7F0B">
      <w:pPr>
        <w:pStyle w:val="ConsPlusNormal0"/>
        <w:spacing w:before="240"/>
        <w:ind w:firstLine="540"/>
        <w:jc w:val="both"/>
      </w:pPr>
      <w:r>
        <w:t>наименование и адрес в пределах места нахождения управляющей компании, а также сведения об адресах фактического нахождения объектов научно-производственного ц</w:t>
      </w:r>
      <w:r>
        <w:t>ентра;</w:t>
      </w:r>
    </w:p>
    <w:p w14:paraId="39172677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сведения о функциональной и производственной специализации научно-производственного центра в соответствии с перечнем, предусмотренным </w:t>
      </w:r>
      <w:hyperlink w:anchor="P1910" w:tooltip="ПЕРЕЧЕНЬ">
        <w:r>
          <w:rPr>
            <w:color w:val="0000FF"/>
          </w:rPr>
          <w:t>приложением N 1</w:t>
        </w:r>
      </w:hyperlink>
      <w:r>
        <w:t xml:space="preserve"> к настоящим Правилам;</w:t>
      </w:r>
    </w:p>
    <w:p w14:paraId="482B87B6" w14:textId="77777777" w:rsidR="002361AD" w:rsidRDefault="001C7F0B">
      <w:pPr>
        <w:pStyle w:val="ConsPlusNormal0"/>
        <w:spacing w:before="240"/>
        <w:ind w:firstLine="540"/>
        <w:jc w:val="both"/>
      </w:pPr>
      <w:r>
        <w:t>сведения о резидентах и (или) потенциальны</w:t>
      </w:r>
      <w:r>
        <w:t>х резидентах научно-производственного центра, включая наименование резидента или потенциального резидента научно-производственного центра, информацию об их включении в единый реестр российских организаций, осуществляющих деятельность в области разработки и</w:t>
      </w:r>
      <w:r>
        <w:t xml:space="preserve"> производства беспилотных авиационных систем и их комплектующих, формирование и ведение которого осуществляются в соответствии с </w:t>
      </w:r>
      <w:hyperlink r:id="rId376" w:tooltip="Постановление Правительства РФ от 05.12.2024 N 1726 &quot;Об утверждении Правил формирования и ведения единого реестра российских организаций, осуществляющих деятельность в области разработки и производства беспилотных авиационных систем и их комплектующих&quot; {Консул">
        <w:r>
          <w:rPr>
            <w:color w:val="0000FF"/>
          </w:rPr>
          <w:t>Правилами</w:t>
        </w:r>
      </w:hyperlink>
      <w:r>
        <w:t xml:space="preserve"> формирования и ведения единого реестра российских организаций, осуществляющих деятельность в области разработки и производства беспилотных авиационных систем и их комплектующих, утвержденными постановлением Правительства Российской Федерации от </w:t>
      </w:r>
      <w:r>
        <w:t>5 декабря 2024 г. N 1726 "Об утверждении Правил формирования и ведения единого реестра российских организаций, осуществляющих деятельность в области разработки и производства беспилотных авиационных систем и их комплектующих" (в случае их включения в указа</w:t>
      </w:r>
      <w:r>
        <w:t>нный реестр);</w:t>
      </w:r>
    </w:p>
    <w:p w14:paraId="49021AD9" w14:textId="77777777" w:rsidR="002361AD" w:rsidRDefault="001C7F0B">
      <w:pPr>
        <w:pStyle w:val="ConsPlusNormal0"/>
        <w:spacing w:before="240"/>
        <w:ind w:firstLine="540"/>
        <w:jc w:val="both"/>
      </w:pPr>
      <w:r>
        <w:t>смета проекта с выделением финансирования из внебюджетных источников;</w:t>
      </w:r>
    </w:p>
    <w:p w14:paraId="70CCC67A" w14:textId="77777777" w:rsidR="002361AD" w:rsidRDefault="001C7F0B">
      <w:pPr>
        <w:pStyle w:val="ConsPlusNormal0"/>
        <w:spacing w:before="240"/>
        <w:ind w:firstLine="540"/>
        <w:jc w:val="both"/>
      </w:pPr>
      <w:r>
        <w:t>мастер-план научно-производственного центра;</w:t>
      </w:r>
    </w:p>
    <w:p w14:paraId="7AE739BE" w14:textId="77777777" w:rsidR="002361AD" w:rsidRDefault="001C7F0B">
      <w:pPr>
        <w:pStyle w:val="ConsPlusNormal0"/>
        <w:spacing w:before="240"/>
        <w:ind w:firstLine="540"/>
        <w:jc w:val="both"/>
      </w:pPr>
      <w:r>
        <w:t>копии проектной документации объектов капитального строительства в рамках создания, развития и (или) модернизации научно-произв</w:t>
      </w:r>
      <w:r>
        <w:t>одственного центра и положительных заключений государственной экспертизы указанной проектной документации, заверенные в установленном порядке (не представляются в случае, если строительство объектов капитального строительства не предусмотрено);</w:t>
      </w:r>
    </w:p>
    <w:p w14:paraId="139F1EF2" w14:textId="77777777" w:rsidR="002361AD" w:rsidRDefault="001C7F0B">
      <w:pPr>
        <w:pStyle w:val="ConsPlusNormal0"/>
        <w:spacing w:before="240"/>
        <w:ind w:firstLine="540"/>
        <w:jc w:val="both"/>
      </w:pPr>
      <w:r>
        <w:t>сведения об</w:t>
      </w:r>
      <w:r>
        <w:t xml:space="preserve"> интегрированности научно-производственного центра в образовательные программы среднего общего, среднего профессионального и высшего образования, реализуемые </w:t>
      </w:r>
      <w:r>
        <w:lastRenderedPageBreak/>
        <w:t>образовательными организациями, находящимися на территории субъекта Российской Федерации, в том чи</w:t>
      </w:r>
      <w:r>
        <w:t>сле об организации взаимодействия с действующим авиационным учебным центром субъекта Российской Федерации, а также о планах по созданию авиационного учебного центра субъекта Российской Федерации либо обеспечению подготовки кадров для эксплуатации беспилотн</w:t>
      </w:r>
      <w:r>
        <w:t>ых авиационных систем, включающих в себя беспилотные гражданские воздушные суда с максимальной взлетной массой свыше 30 килограммов, в иных формах;</w:t>
      </w:r>
    </w:p>
    <w:p w14:paraId="5A72D333" w14:textId="77777777" w:rsidR="002361AD" w:rsidRDefault="001C7F0B">
      <w:pPr>
        <w:pStyle w:val="ConsPlusNormal0"/>
        <w:spacing w:before="240"/>
        <w:ind w:firstLine="540"/>
        <w:jc w:val="both"/>
      </w:pPr>
      <w:r>
        <w:t>сведения о планах внедрения цифровых решений (систем) управления производственными процессами научно-произво</w:t>
      </w:r>
      <w:r>
        <w:t>дственного центра;</w:t>
      </w:r>
    </w:p>
    <w:p w14:paraId="021D2898" w14:textId="77777777" w:rsidR="002361AD" w:rsidRDefault="001C7F0B">
      <w:pPr>
        <w:pStyle w:val="ConsPlusNormal0"/>
        <w:spacing w:before="240"/>
        <w:ind w:firstLine="540"/>
        <w:jc w:val="both"/>
      </w:pPr>
      <w:bookmarkStart w:id="101" w:name="P1830"/>
      <w:bookmarkEnd w:id="101"/>
      <w:r>
        <w:t xml:space="preserve">д) справка о наличии или об отсутствии контрактов или иных соглашений, заключенных резидентами научно-производственного центра с федеральными органами исполнительной власти, в составе которых имеются войска, воинские формирования и органы, а также с иными </w:t>
      </w:r>
      <w:r>
        <w:t>организациями, обеспечивающими воинские подразделения продукцией гражданского, двойного и военного назначения, и подтверждающих наличие опыта производства и поставки продукции гражданского, двойного и военного назначения в области беспилотных авиационных с</w:t>
      </w:r>
      <w:r>
        <w:t>истем для нужд специальной военной операции, с указанием наименования резидента научно-производственного центра, количества таких контрактов или иных соглашений, стоимости товаров (работ, услуг) по таким контрактам или иным соглашениям (представляется в Ми</w:t>
      </w:r>
      <w:r>
        <w:t>нистерство промышленности и торговли Российской Федерации в период проведения приема заявок на участие в федеральном отборе на бумажном носителе с пометкой "Для служебного пользования");</w:t>
      </w:r>
    </w:p>
    <w:p w14:paraId="33AAF343" w14:textId="77777777" w:rsidR="002361AD" w:rsidRDefault="001C7F0B">
      <w:pPr>
        <w:pStyle w:val="ConsPlusNormal0"/>
        <w:spacing w:before="240"/>
        <w:ind w:firstLine="540"/>
        <w:jc w:val="both"/>
      </w:pPr>
      <w:r>
        <w:t>е) проект перечня оборудования, планируемого к приобретению за счет с</w:t>
      </w:r>
      <w:r>
        <w:t>убсидии;</w:t>
      </w:r>
    </w:p>
    <w:p w14:paraId="404312FB" w14:textId="77777777" w:rsidR="002361AD" w:rsidRDefault="001C7F0B">
      <w:pPr>
        <w:pStyle w:val="ConsPlusNormal0"/>
        <w:spacing w:before="240"/>
        <w:ind w:firstLine="540"/>
        <w:jc w:val="both"/>
      </w:pPr>
      <w:r>
        <w:t>ж) копии подтверждающих формирование кооперационных (производственных) цепочек соглашений о поставке продукции, заключенных якорными резидентами научно-производственного центра с резидентами научно-производственных центров, и (или) резидентами тех</w:t>
      </w:r>
      <w:r>
        <w:t>нопарков в сфере высоких технологий, и (или) резидентами промышленных технопарков в сфере электронной промышленности, и (или) участниками промышленных кластеров в сфере радиоэлектроники;</w:t>
      </w:r>
    </w:p>
    <w:p w14:paraId="683BF628" w14:textId="77777777" w:rsidR="002361AD" w:rsidRDefault="001C7F0B">
      <w:pPr>
        <w:pStyle w:val="ConsPlusNormal0"/>
        <w:spacing w:before="240"/>
        <w:ind w:firstLine="540"/>
        <w:jc w:val="both"/>
      </w:pPr>
      <w:r>
        <w:t>з) реквизиты решения о присвоении статуса научно-производственного це</w:t>
      </w:r>
      <w:r>
        <w:t>нтра.</w:t>
      </w:r>
    </w:p>
    <w:p w14:paraId="5F5F479A" w14:textId="77777777" w:rsidR="002361AD" w:rsidRDefault="001C7F0B">
      <w:pPr>
        <w:pStyle w:val="ConsPlusNormal0"/>
        <w:spacing w:before="240"/>
        <w:ind w:firstLine="540"/>
        <w:jc w:val="both"/>
      </w:pPr>
      <w:r>
        <w:t>12. Заявка на участие в федеральном отборе в информационной системе содержит сведения о запрашиваемом размере субсидии с указанием его расчета, значение результата использования субсидии на год предоставления субсидии, информацию о дополнительных мер</w:t>
      </w:r>
      <w:r>
        <w:t xml:space="preserve">оприятиях (результатах), конкретизирующих результат использования субсидии (характеристики результата), а также значения показателей эффективности и иных показателей, предусмотренных </w:t>
      </w:r>
      <w:hyperlink w:anchor="P1986" w:tooltip="МЕТОДИКА">
        <w:r>
          <w:rPr>
            <w:color w:val="0000FF"/>
          </w:rPr>
          <w:t>приложением N 2</w:t>
        </w:r>
      </w:hyperlink>
      <w:r>
        <w:t xml:space="preserve"> к настоящим Пра</w:t>
      </w:r>
      <w:r>
        <w:t xml:space="preserve">вилам. Заявка на участие в федеральном отборе, содержащая указанные сведения, с прилагаемыми к ней документами и сведениями, предусмотренными </w:t>
      </w:r>
      <w:hyperlink w:anchor="P1816" w:tooltip="11. Для участия в федеральном отборе уполномоченный орган представляет в Министерство промышленности и торговли Российской Федерации в сроки, указанные в извещении о проведении федерального отбора, заявку на участие в федеральном отборе в электронной форме пос">
        <w:r>
          <w:rPr>
            <w:color w:val="0000FF"/>
          </w:rPr>
          <w:t>пунктом 11</w:t>
        </w:r>
      </w:hyperlink>
      <w:r>
        <w:t xml:space="preserve"> настоящих Правил, за исключением справки, предусмотренной </w:t>
      </w:r>
      <w:hyperlink w:anchor="P1830" w:tooltip="д) справка о наличии или об отсутствии контрактов или иных соглашений, заключенных резидентами научно-производственного центра с федеральными органами исполнительной власти, в составе которых имеются войска, воинские формирования и органы, а также с иными орга">
        <w:r>
          <w:rPr>
            <w:color w:val="0000FF"/>
          </w:rPr>
          <w:t>подпунктом "д" пункта 11</w:t>
        </w:r>
      </w:hyperlink>
      <w:r>
        <w:t xml:space="preserve"> настоящих Правил, подписывается усиленной квалифицированной электронной подписью лица, имеющего право действовать от имени уполномоченного органа (с приложением документов, подтверждающих полномочия у</w:t>
      </w:r>
      <w:r>
        <w:t>казанного лица).</w:t>
      </w:r>
    </w:p>
    <w:p w14:paraId="654ACE70" w14:textId="77777777" w:rsidR="002361AD" w:rsidRDefault="001C7F0B">
      <w:pPr>
        <w:pStyle w:val="ConsPlusNormal0"/>
        <w:spacing w:before="240"/>
        <w:ind w:firstLine="540"/>
        <w:jc w:val="both"/>
      </w:pPr>
      <w:r>
        <w:t>Субъект Российской Федерации вправе представить не более одной заявки на участие в федеральном отборе.</w:t>
      </w:r>
    </w:p>
    <w:p w14:paraId="01DE8352" w14:textId="77777777" w:rsidR="002361AD" w:rsidRDefault="001C7F0B">
      <w:pPr>
        <w:pStyle w:val="ConsPlusNormal0"/>
        <w:spacing w:before="240"/>
        <w:ind w:firstLine="540"/>
        <w:jc w:val="both"/>
      </w:pPr>
      <w:bookmarkStart w:id="102" w:name="P1836"/>
      <w:bookmarkEnd w:id="102"/>
      <w:r>
        <w:lastRenderedPageBreak/>
        <w:t>13. Критериями федерального отбора являются:</w:t>
      </w:r>
    </w:p>
    <w:p w14:paraId="50609217" w14:textId="77777777" w:rsidR="002361AD" w:rsidRDefault="001C7F0B">
      <w:pPr>
        <w:pStyle w:val="ConsPlusNormal0"/>
        <w:spacing w:before="240"/>
        <w:ind w:firstLine="540"/>
        <w:jc w:val="both"/>
      </w:pPr>
      <w:r>
        <w:t>а) наличие утвержденной государственной программы субъекта Российской Федерации, содержащей</w:t>
      </w:r>
      <w:r>
        <w:t xml:space="preserve"> мероприятия по оснащению научно-производственного центра оборудованием, а также показатели эффективности;</w:t>
      </w:r>
    </w:p>
    <w:p w14:paraId="23D16A21" w14:textId="77777777" w:rsidR="002361AD" w:rsidRDefault="001C7F0B">
      <w:pPr>
        <w:pStyle w:val="ConsPlusNormal0"/>
        <w:spacing w:before="240"/>
        <w:ind w:firstLine="540"/>
        <w:jc w:val="both"/>
      </w:pPr>
      <w:r>
        <w:t>б) наличие заключенного между уполномоченным органом и управляющей компанией договора (соглашения) по управлению научно-производственным центром и (и</w:t>
      </w:r>
      <w:r>
        <w:t>ли) эксплуатации, техническому и санитарному содержанию научно-производственного центра в рамках проекта;</w:t>
      </w:r>
    </w:p>
    <w:p w14:paraId="33E14270" w14:textId="77777777" w:rsidR="002361AD" w:rsidRDefault="001C7F0B">
      <w:pPr>
        <w:pStyle w:val="ConsPlusNormal0"/>
        <w:spacing w:before="240"/>
        <w:ind w:firstLine="540"/>
        <w:jc w:val="both"/>
      </w:pPr>
      <w:r>
        <w:t>в) наличие заключенных между управляющей компанией и резидентами научно-производственного центра договоров (соглашений) о реализации резидентами научн</w:t>
      </w:r>
      <w:r>
        <w:t>о-производственного центра мероприятий по разработке, испытанию, сертификации, производству и выводу на рынок беспилотных авиационных систем;</w:t>
      </w:r>
    </w:p>
    <w:p w14:paraId="63BEA358" w14:textId="77777777" w:rsidR="002361AD" w:rsidRDefault="001C7F0B">
      <w:pPr>
        <w:pStyle w:val="ConsPlusNormal0"/>
        <w:spacing w:before="240"/>
        <w:ind w:firstLine="540"/>
        <w:jc w:val="both"/>
      </w:pPr>
      <w:r>
        <w:t>г) установление значения результата использования субсидии на год предоставления субсидии на уровне, соответствующ</w:t>
      </w:r>
      <w:r>
        <w:t>ем требованиям, установленным в документации федерального отбора;</w:t>
      </w:r>
    </w:p>
    <w:p w14:paraId="238D4CF3" w14:textId="77777777" w:rsidR="002361AD" w:rsidRDefault="001C7F0B">
      <w:pPr>
        <w:pStyle w:val="ConsPlusNormal0"/>
        <w:spacing w:before="240"/>
        <w:ind w:firstLine="540"/>
        <w:jc w:val="both"/>
      </w:pPr>
      <w:r>
        <w:t>д) наличие статуса научно-производственного центра.</w:t>
      </w:r>
    </w:p>
    <w:p w14:paraId="7ECDC1EB" w14:textId="77777777" w:rsidR="002361AD" w:rsidRDefault="001C7F0B">
      <w:pPr>
        <w:pStyle w:val="ConsPlusNormal0"/>
        <w:spacing w:before="240"/>
        <w:ind w:firstLine="540"/>
        <w:jc w:val="both"/>
      </w:pPr>
      <w:r>
        <w:t>14. Министерство промышленности и торговли Российской Федерации в течение 30 рабочих дней после даты завершения приема заявок на участие в</w:t>
      </w:r>
      <w:r>
        <w:t xml:space="preserve"> федеральном отборе:</w:t>
      </w:r>
    </w:p>
    <w:p w14:paraId="369544B1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а) осуществляет проверку оформления и комплектности документов и сведений, предусмотренных </w:t>
      </w:r>
      <w:hyperlink w:anchor="P1816" w:tooltip="11. Для участия в федеральном отборе уполномоченный орган представляет в Министерство промышленности и торговли Российской Федерации в сроки, указанные в извещении о проведении федерального отбора, заявку на участие в федеральном отборе в электронной форме пос">
        <w:r>
          <w:rPr>
            <w:color w:val="0000FF"/>
          </w:rPr>
          <w:t>пунктом 11</w:t>
        </w:r>
      </w:hyperlink>
      <w:r>
        <w:t xml:space="preserve"> настоящих Правил;</w:t>
      </w:r>
    </w:p>
    <w:p w14:paraId="1778F892" w14:textId="77777777" w:rsidR="002361AD" w:rsidRDefault="001C7F0B">
      <w:pPr>
        <w:pStyle w:val="ConsPlusNormal0"/>
        <w:spacing w:before="240"/>
        <w:ind w:firstLine="540"/>
        <w:jc w:val="both"/>
      </w:pPr>
      <w:bookmarkStart w:id="103" w:name="P1844"/>
      <w:bookmarkEnd w:id="103"/>
      <w:r>
        <w:t>б) рассматривает в порядке поступления заявки на участие в федеральном отборе</w:t>
      </w:r>
      <w:r>
        <w:t xml:space="preserve"> и прилагаемые к ним документы и сведения, предусмотренные </w:t>
      </w:r>
      <w:hyperlink w:anchor="P1816" w:tooltip="11. Для участия в федеральном отборе уполномоченный орган представляет в Министерство промышленности и торговли Российской Федерации в сроки, указанные в извещении о проведении федерального отбора, заявку на участие в федеральном отборе в электронной форме пос">
        <w:r>
          <w:rPr>
            <w:color w:val="0000FF"/>
          </w:rPr>
          <w:t>пунктом 11</w:t>
        </w:r>
      </w:hyperlink>
      <w:r>
        <w:t xml:space="preserve"> настоящих Правил, на предмет их соответствия критериям федерального отбора, предусмотренным </w:t>
      </w:r>
      <w:hyperlink w:anchor="P1836" w:tooltip="13. Критериями федерального отбора являются:">
        <w:r>
          <w:rPr>
            <w:color w:val="0000FF"/>
          </w:rPr>
          <w:t>пунктом 13</w:t>
        </w:r>
      </w:hyperlink>
      <w:r>
        <w:t xml:space="preserve"> настоящих Правил, осуществляет оценку и ранжирование заявок на участие в федеральном отборе в соответствии с </w:t>
      </w:r>
      <w:hyperlink w:anchor="P1846" w:tooltip="15. Заявки на участие в федеральном отборе оцениваются и ранжируются Министерством промышленности и торговли Российской Федерации в соответствии с методикой, предусмотренной приложением N 2 к настоящим Правилам.">
        <w:r>
          <w:rPr>
            <w:color w:val="0000FF"/>
          </w:rPr>
          <w:t>пунктом 15</w:t>
        </w:r>
      </w:hyperlink>
      <w:r>
        <w:t xml:space="preserve"> настоящих Правил, по результатам формирует перечень субъектов Российской Федерации с указанием размеров подлежащих</w:t>
      </w:r>
      <w:r>
        <w:t xml:space="preserve"> предоставлению субсидий. При формировании перечня субъектов Российской Федерации с указанием размеров подлежащих предоставлению субсидий Министерство промышленности и торговли Российской Федерации сопоставляет размер субсидии, определенный в соответствии </w:t>
      </w:r>
      <w:r>
        <w:t xml:space="preserve">с </w:t>
      </w:r>
      <w:hyperlink w:anchor="P1860" w:tooltip="19. Размер субсидии бюджету i-го субъекта Российской Федерации (C) определяется по формуле:">
        <w:r>
          <w:rPr>
            <w:color w:val="0000FF"/>
          </w:rPr>
          <w:t>пунктом 19</w:t>
        </w:r>
      </w:hyperlink>
      <w:r>
        <w:t xml:space="preserve"> настоящих Правил, и размер субсидии, запрашиваемый субъектом Российской Федерации в заявке на участие в федеральном от</w:t>
      </w:r>
      <w:r>
        <w:t>боре, и определяет в качестве размера подлежащей предоставлению бюджету соответствующего субъекта Российской Федерации субсидии наименьший размер из 2 сопоставляемых размеров субсидии;</w:t>
      </w:r>
    </w:p>
    <w:p w14:paraId="16E4AA58" w14:textId="77777777" w:rsidR="002361AD" w:rsidRDefault="001C7F0B">
      <w:pPr>
        <w:pStyle w:val="ConsPlusNormal0"/>
        <w:spacing w:before="240"/>
        <w:ind w:firstLine="540"/>
        <w:jc w:val="both"/>
      </w:pPr>
      <w:r>
        <w:t>в) направляет уполномоченному органу сведения о размере подлежащей пред</w:t>
      </w:r>
      <w:r>
        <w:t>оставлению бюджету соответствующего субъекта Российской Федерации субсидии либо уведомляет уполномоченный орган об отклонении заявки на участие в федеральном отборе в течение 5 рабочих дней со дня формирования перечня субъектов Российской Федерации, предус</w:t>
      </w:r>
      <w:r>
        <w:t xml:space="preserve">мотренного </w:t>
      </w:r>
      <w:hyperlink w:anchor="P1844" w:tooltip="б) рассматривает в порядке поступления заявки на участие в федеральном отборе и прилагаемые к ним документы и сведения, предусмотренные пунктом 11 настоящих Правил, на предмет их соответствия критериям федерального отбора, предусмотренным пунктом 13 настоящих ">
        <w:r>
          <w:rPr>
            <w:color w:val="0000FF"/>
          </w:rPr>
          <w:t>подпунктом "б"</w:t>
        </w:r>
      </w:hyperlink>
      <w:r>
        <w:t xml:space="preserve"> настоящего пункта.</w:t>
      </w:r>
    </w:p>
    <w:p w14:paraId="5D67B960" w14:textId="77777777" w:rsidR="002361AD" w:rsidRDefault="001C7F0B">
      <w:pPr>
        <w:pStyle w:val="ConsPlusNormal0"/>
        <w:spacing w:before="240"/>
        <w:ind w:firstLine="540"/>
        <w:jc w:val="both"/>
      </w:pPr>
      <w:bookmarkStart w:id="104" w:name="P1846"/>
      <w:bookmarkEnd w:id="104"/>
      <w:r>
        <w:t xml:space="preserve">15. Заявки на участие в федеральном отборе оцениваются и ранжируются Министерством </w:t>
      </w:r>
      <w:r>
        <w:lastRenderedPageBreak/>
        <w:t>промышленности и торговли Российской Федерации в соответствии с методикой, предусмотренной</w:t>
      </w:r>
      <w:r>
        <w:t xml:space="preserve"> </w:t>
      </w:r>
      <w:hyperlink w:anchor="P1986" w:tooltip="МЕТОДИКА">
        <w:r>
          <w:rPr>
            <w:color w:val="0000FF"/>
          </w:rPr>
          <w:t>приложением N 2</w:t>
        </w:r>
      </w:hyperlink>
      <w:r>
        <w:t xml:space="preserve"> к настоящим Правилам.</w:t>
      </w:r>
    </w:p>
    <w:p w14:paraId="6F3F75AF" w14:textId="77777777" w:rsidR="002361AD" w:rsidRDefault="001C7F0B">
      <w:pPr>
        <w:pStyle w:val="ConsPlusNormal0"/>
        <w:spacing w:before="240"/>
        <w:ind w:firstLine="540"/>
        <w:jc w:val="both"/>
      </w:pPr>
      <w:r>
        <w:t>16. По результатам федерального отбора Министерство промышленности и торговли Российской Федерации присваивает порядковые номера заявкам на участие в федеральном отборе в поря</w:t>
      </w:r>
      <w:r>
        <w:t xml:space="preserve">дке убывания значений показателей ранжирования, определенных в соответствии с </w:t>
      </w:r>
      <w:hyperlink w:anchor="P1846" w:tooltip="15. Заявки на участие в федеральном отборе оцениваются и ранжируются Министерством промышленности и торговли Российской Федерации в соответствии с методикой, предусмотренной приложением N 2 к настоящим Правилам.">
        <w:r>
          <w:rPr>
            <w:color w:val="0000FF"/>
          </w:rPr>
          <w:t>пунктом 15</w:t>
        </w:r>
      </w:hyperlink>
      <w:r>
        <w:t xml:space="preserve"> настоящих Правил. При наличии заявок на участие в федеральном отборе, имеющих одинаковое значение показателя ранжирования, меньший порядковый номер присваивается заявке на участи</w:t>
      </w:r>
      <w:r>
        <w:t>е в федеральном отборе, поступившей ранее других заявок на участие в федеральном отборе, имеющих такое же значение показателя ранжирования.</w:t>
      </w:r>
    </w:p>
    <w:p w14:paraId="7092A44C" w14:textId="77777777" w:rsidR="002361AD" w:rsidRDefault="001C7F0B">
      <w:pPr>
        <w:pStyle w:val="ConsPlusNormal0"/>
        <w:spacing w:before="240"/>
        <w:ind w:firstLine="540"/>
        <w:jc w:val="both"/>
      </w:pPr>
      <w:r>
        <w:t>17. Министерство промышленности и торговли Российской Федерации отклоняет заявки на участие в федеральном отборе в с</w:t>
      </w:r>
      <w:r>
        <w:t>ледующих случаях:</w:t>
      </w:r>
    </w:p>
    <w:p w14:paraId="44B5DCD6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а) непредставление (представление не в полном объеме) документов и сведений, предусмотренных </w:t>
      </w:r>
      <w:hyperlink w:anchor="P1816" w:tooltip="11. Для участия в федеральном отборе уполномоченный орган представляет в Министерство промышленности и торговли Российской Федерации в сроки, указанные в извещении о проведении федерального отбора, заявку на участие в федеральном отборе в электронной форме пос">
        <w:r>
          <w:rPr>
            <w:color w:val="0000FF"/>
          </w:rPr>
          <w:t>пунктом 11</w:t>
        </w:r>
      </w:hyperlink>
      <w:r>
        <w:t xml:space="preserve"> настоящих Правил, и (или) наличие в таких документах и сведениях недостоверной информации;</w:t>
      </w:r>
    </w:p>
    <w:p w14:paraId="0FE5E6DF" w14:textId="77777777" w:rsidR="002361AD" w:rsidRDefault="001C7F0B">
      <w:pPr>
        <w:pStyle w:val="ConsPlusNormal0"/>
        <w:spacing w:before="240"/>
        <w:ind w:firstLine="540"/>
        <w:jc w:val="both"/>
      </w:pPr>
      <w:r>
        <w:t>б) несоответствие заявки на участие в федеральном отборе и (или) прилагаемых к ней документов и сведений, предусмотрен</w:t>
      </w:r>
      <w:r>
        <w:t xml:space="preserve">ных </w:t>
      </w:r>
      <w:hyperlink w:anchor="P1816" w:tooltip="11. Для участия в федеральном отборе уполномоченный орган представляет в Министерство промышленности и торговли Российской Федерации в сроки, указанные в извещении о проведении федерального отбора, заявку на участие в федеральном отборе в электронной форме пос">
        <w:r>
          <w:rPr>
            <w:color w:val="0000FF"/>
          </w:rPr>
          <w:t>пунктом 11</w:t>
        </w:r>
      </w:hyperlink>
      <w:r>
        <w:t xml:space="preserve"> настоящих Правил, критериям федерального отбора, предусмотренным </w:t>
      </w:r>
      <w:hyperlink w:anchor="P1836" w:tooltip="13. Критериями федерального отбора являются:">
        <w:r>
          <w:rPr>
            <w:color w:val="0000FF"/>
          </w:rPr>
          <w:t>пунктом 13</w:t>
        </w:r>
      </w:hyperlink>
      <w:r>
        <w:t xml:space="preserve"> настоящих Правил, и (или) указанным в извещении о</w:t>
      </w:r>
      <w:r>
        <w:t xml:space="preserve"> проведении федерального отбора требованиям, предъявляемым к форме и содержанию заявок на участие в федеральном отборе, и документации федерального отбора;</w:t>
      </w:r>
    </w:p>
    <w:p w14:paraId="01D6A66C" w14:textId="77777777" w:rsidR="002361AD" w:rsidRDefault="001C7F0B">
      <w:pPr>
        <w:pStyle w:val="ConsPlusNormal0"/>
        <w:spacing w:before="240"/>
        <w:ind w:firstLine="540"/>
        <w:jc w:val="both"/>
      </w:pPr>
      <w:r>
        <w:t>в) представление уполномоченным органом заявки на участие в федеральном отборе по истечении даты или времени, которые указаны в извещении о проведении федерального отбора;</w:t>
      </w:r>
    </w:p>
    <w:p w14:paraId="22BB338F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г) недостаток лимитов бюджетных обязательств, доведенных в установленном порядке до </w:t>
      </w:r>
      <w:r>
        <w:t xml:space="preserve">Министерства промышленности и торговли Российской Федерации как получателя средств федерального бюджета на предоставление субсидий на цели, предусмотренные </w:t>
      </w:r>
      <w:hyperlink w:anchor="P1792" w:tooltip="1. Настоящие Правила устанавливают цели, условия и порядок предоставления и распределения субсидий из федерального бюджета бюджетам субъектов Российской Федерации на создание сети научно-производственных центров испытаний и компетенций в области развития техно">
        <w:r>
          <w:rPr>
            <w:color w:val="0000FF"/>
          </w:rPr>
          <w:t>пунктом 1</w:t>
        </w:r>
      </w:hyperlink>
      <w:r>
        <w:t xml:space="preserve"> настоящих Правил.</w:t>
      </w:r>
    </w:p>
    <w:p w14:paraId="02B5C2E2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18. Министерство промышленности и </w:t>
      </w:r>
      <w:r>
        <w:t xml:space="preserve">торговли Российской Федерации в течение 10 рабочих дней со дня формирования перечня субъектов Российской Федерации, предусмотренного </w:t>
      </w:r>
      <w:hyperlink w:anchor="P1844" w:tooltip="б) рассматривает в порядке поступления заявки на участие в федеральном отборе и прилагаемые к ним документы и сведения, предусмотренные пунктом 11 настоящих Правил, на предмет их соответствия критериям федерального отбора, предусмотренным пунктом 13 настоящих ">
        <w:r>
          <w:rPr>
            <w:color w:val="0000FF"/>
          </w:rPr>
          <w:t>подпунктом "б" пункта 14</w:t>
        </w:r>
      </w:hyperlink>
      <w:r>
        <w:t xml:space="preserve"> настоящих Правил, обеспечивает размещение на едином портале,</w:t>
      </w:r>
      <w:r>
        <w:t xml:space="preserve"> а также в информационной системе результатов федерального отбора, в том числе следующих сведений:</w:t>
      </w:r>
    </w:p>
    <w:p w14:paraId="1201F8A0" w14:textId="77777777" w:rsidR="002361AD" w:rsidRDefault="001C7F0B">
      <w:pPr>
        <w:pStyle w:val="ConsPlusNormal0"/>
        <w:spacing w:before="240"/>
        <w:ind w:firstLine="540"/>
        <w:jc w:val="both"/>
      </w:pPr>
      <w:r>
        <w:t>а) дата, время и место проведения рассмотрения заявок на участие в федеральном отборе;</w:t>
      </w:r>
    </w:p>
    <w:p w14:paraId="70ABBF28" w14:textId="77777777" w:rsidR="002361AD" w:rsidRDefault="001C7F0B">
      <w:pPr>
        <w:pStyle w:val="ConsPlusNormal0"/>
        <w:spacing w:before="240"/>
        <w:ind w:firstLine="540"/>
        <w:jc w:val="both"/>
      </w:pPr>
      <w:r>
        <w:t>б) информация об участниках федерального отбора, заявки на участие в ф</w:t>
      </w:r>
      <w:r>
        <w:t>едеральном отборе которых были рассмотрены;</w:t>
      </w:r>
    </w:p>
    <w:p w14:paraId="07D158BF" w14:textId="77777777" w:rsidR="002361AD" w:rsidRDefault="001C7F0B">
      <w:pPr>
        <w:pStyle w:val="ConsPlusNormal0"/>
        <w:spacing w:before="240"/>
        <w:ind w:firstLine="540"/>
        <w:jc w:val="both"/>
      </w:pPr>
      <w:r>
        <w:t>в) информация об участниках федерального отбора, заявки на участие в федеральном отборе которых были отклонены, с указанием причин их отклонения.</w:t>
      </w:r>
    </w:p>
    <w:p w14:paraId="05464A91" w14:textId="77777777" w:rsidR="002361AD" w:rsidRDefault="002361AD">
      <w:pPr>
        <w:pStyle w:val="ConsPlusNormal0"/>
        <w:jc w:val="both"/>
      </w:pPr>
    </w:p>
    <w:p w14:paraId="74A75279" w14:textId="77777777" w:rsidR="002361AD" w:rsidRDefault="001C7F0B">
      <w:pPr>
        <w:pStyle w:val="ConsPlusTitle0"/>
        <w:jc w:val="center"/>
        <w:outlineLvl w:val="2"/>
      </w:pPr>
      <w:r>
        <w:t>III. Предоставление субсидии</w:t>
      </w:r>
    </w:p>
    <w:p w14:paraId="5213D5D4" w14:textId="77777777" w:rsidR="002361AD" w:rsidRDefault="002361AD">
      <w:pPr>
        <w:pStyle w:val="ConsPlusNormal0"/>
        <w:jc w:val="both"/>
      </w:pPr>
    </w:p>
    <w:p w14:paraId="5DFF192E" w14:textId="77777777" w:rsidR="002361AD" w:rsidRDefault="001C7F0B">
      <w:pPr>
        <w:pStyle w:val="ConsPlusNormal0"/>
        <w:ind w:firstLine="540"/>
        <w:jc w:val="both"/>
      </w:pPr>
      <w:bookmarkStart w:id="105" w:name="P1860"/>
      <w:bookmarkEnd w:id="105"/>
      <w:r>
        <w:lastRenderedPageBreak/>
        <w:t>19. Размер субсидии бюджету i-го су</w:t>
      </w:r>
      <w:r>
        <w:t>бъекта Российской Федерации (C) определяется по формуле:</w:t>
      </w:r>
    </w:p>
    <w:p w14:paraId="1E75DA85" w14:textId="77777777" w:rsidR="002361AD" w:rsidRDefault="002361AD">
      <w:pPr>
        <w:pStyle w:val="ConsPlusNormal0"/>
        <w:jc w:val="both"/>
      </w:pPr>
    </w:p>
    <w:p w14:paraId="2A4CEDDE" w14:textId="77777777" w:rsidR="002361AD" w:rsidRDefault="001C7F0B">
      <w:pPr>
        <w:pStyle w:val="ConsPlusNormal0"/>
        <w:jc w:val="center"/>
      </w:pPr>
      <w:r>
        <w:rPr>
          <w:noProof/>
          <w:position w:val="-30"/>
        </w:rPr>
        <w:drawing>
          <wp:inline distT="0" distB="0" distL="0" distR="0" wp14:anchorId="489667DE" wp14:editId="4D1B92C7">
            <wp:extent cx="1737360" cy="537210"/>
            <wp:effectExtent l="0" t="0" r="0" b="0"/>
            <wp:docPr id="1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53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E3769" w14:textId="77777777" w:rsidR="002361AD" w:rsidRDefault="002361AD">
      <w:pPr>
        <w:pStyle w:val="ConsPlusNormal0"/>
        <w:jc w:val="both"/>
      </w:pPr>
    </w:p>
    <w:p w14:paraId="27B0A837" w14:textId="77777777" w:rsidR="002361AD" w:rsidRDefault="001C7F0B">
      <w:pPr>
        <w:pStyle w:val="ConsPlusNormal0"/>
        <w:ind w:firstLine="540"/>
        <w:jc w:val="both"/>
      </w:pPr>
      <w:r>
        <w:t>где:</w:t>
      </w:r>
    </w:p>
    <w:p w14:paraId="3F31FD21" w14:textId="77777777" w:rsidR="002361AD" w:rsidRDefault="001C7F0B">
      <w:pPr>
        <w:pStyle w:val="ConsPlusNormal0"/>
        <w:spacing w:before="240"/>
        <w:ind w:firstLine="540"/>
        <w:jc w:val="both"/>
      </w:pPr>
      <w:r>
        <w:t>C</w:t>
      </w:r>
      <w:r>
        <w:rPr>
          <w:vertAlign w:val="subscript"/>
        </w:rPr>
        <w:t>общ</w:t>
      </w:r>
      <w:r>
        <w:t xml:space="preserve"> - объем бюджетных ассигнований, предусмотренных в федеральном бюджете на соответствующий финансовый год на предоставление субсидий;</w:t>
      </w:r>
    </w:p>
    <w:p w14:paraId="7BC8A8D6" w14:textId="77777777" w:rsidR="002361AD" w:rsidRDefault="001C7F0B">
      <w:pPr>
        <w:pStyle w:val="ConsPlusNormal0"/>
        <w:spacing w:before="240"/>
        <w:ind w:firstLine="540"/>
        <w:jc w:val="both"/>
      </w:pPr>
      <w:r>
        <w:t>N</w:t>
      </w:r>
      <w:r>
        <w:rPr>
          <w:vertAlign w:val="subscript"/>
        </w:rPr>
        <w:t>i</w:t>
      </w:r>
      <w:r>
        <w:t xml:space="preserve"> - объем бюджетных ассигнований, необходимый для ис</w:t>
      </w:r>
      <w:r>
        <w:t>полнения расходных обязательств i-го субъекта Российской Федерации, в целях софинансирования которых предоставляются субсидии;</w:t>
      </w:r>
    </w:p>
    <w:p w14:paraId="5C020F61" w14:textId="77777777" w:rsidR="002361AD" w:rsidRDefault="001C7F0B">
      <w:pPr>
        <w:pStyle w:val="ConsPlusNormal0"/>
        <w:spacing w:before="240"/>
        <w:ind w:firstLine="540"/>
        <w:jc w:val="both"/>
      </w:pPr>
      <w:r>
        <w:t>Y</w:t>
      </w:r>
      <w:r>
        <w:rPr>
          <w:vertAlign w:val="subscript"/>
        </w:rPr>
        <w:t>i</w:t>
      </w:r>
      <w:r>
        <w:t xml:space="preserve"> - предельный уровень софинансирования расходного обязательства i-го субъекта Российской Федерации из федерального бюджета, опр</w:t>
      </w:r>
      <w:r>
        <w:t xml:space="preserve">еделяемый в соответствии с </w:t>
      </w:r>
      <w:hyperlink r:id="rId378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пунктом 13</w:t>
        </w:r>
      </w:hyperlink>
      <w:r>
        <w:t xml:space="preserve"> Правил формирования субсидий.</w:t>
      </w:r>
    </w:p>
    <w:p w14:paraId="5614DCF8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При этом размер субсидии в рамках федерального отбора на один </w:t>
      </w:r>
      <w:r>
        <w:t>финансовый год не может превышать 2 млрд. рублей.</w:t>
      </w:r>
    </w:p>
    <w:p w14:paraId="796E0309" w14:textId="77777777" w:rsidR="002361AD" w:rsidRDefault="001C7F0B">
      <w:pPr>
        <w:pStyle w:val="ConsPlusNormal0"/>
        <w:spacing w:before="240"/>
        <w:ind w:firstLine="540"/>
        <w:jc w:val="both"/>
      </w:pPr>
      <w:r>
        <w:t>20. Перечисление субсидий осуществляется в установленном порядке на единые счета бюджетов, открытые финансовым органам субъектов Российской Федерации в территориальных органах Федерального казначейства.</w:t>
      </w:r>
    </w:p>
    <w:p w14:paraId="0C777485" w14:textId="77777777" w:rsidR="002361AD" w:rsidRDefault="001C7F0B">
      <w:pPr>
        <w:pStyle w:val="ConsPlusNormal0"/>
        <w:spacing w:before="240"/>
        <w:ind w:firstLine="540"/>
        <w:jc w:val="both"/>
      </w:pPr>
      <w:r>
        <w:t>21.</w:t>
      </w:r>
      <w:r>
        <w:t xml:space="preserve"> Контроль за соблюдением субъектами Российской Федерации условий предоставления субсидий осуществляется Министерством промышленности и торговли Российской Федерации и уполномоченными органами государственного финансового контроля.</w:t>
      </w:r>
    </w:p>
    <w:p w14:paraId="5DBDDCB8" w14:textId="77777777" w:rsidR="002361AD" w:rsidRDefault="001C7F0B">
      <w:pPr>
        <w:pStyle w:val="ConsPlusNormal0"/>
        <w:spacing w:before="240"/>
        <w:ind w:firstLine="540"/>
        <w:jc w:val="both"/>
      </w:pPr>
      <w:r>
        <w:t>22. Субъект Российской Фе</w:t>
      </w:r>
      <w:r>
        <w:t>дерации в соответствии с законодательством Российской Федерации несет ответственность за достоверность информации, содержащейся в документах и сведениях, представляемых в соответствии с настоящими Правилами.</w:t>
      </w:r>
    </w:p>
    <w:p w14:paraId="57C966D8" w14:textId="77777777" w:rsidR="002361AD" w:rsidRDefault="002361AD">
      <w:pPr>
        <w:pStyle w:val="ConsPlusNormal0"/>
        <w:jc w:val="both"/>
      </w:pPr>
    </w:p>
    <w:p w14:paraId="647B4ACD" w14:textId="77777777" w:rsidR="002361AD" w:rsidRDefault="001C7F0B">
      <w:pPr>
        <w:pStyle w:val="ConsPlusTitle0"/>
        <w:jc w:val="center"/>
        <w:outlineLvl w:val="2"/>
      </w:pPr>
      <w:r>
        <w:t>IV. Мониторинг и контроль реализации проектов</w:t>
      </w:r>
    </w:p>
    <w:p w14:paraId="68F18E9C" w14:textId="77777777" w:rsidR="002361AD" w:rsidRDefault="002361AD">
      <w:pPr>
        <w:pStyle w:val="ConsPlusNormal0"/>
        <w:jc w:val="both"/>
      </w:pPr>
    </w:p>
    <w:p w14:paraId="15F8E558" w14:textId="77777777" w:rsidR="002361AD" w:rsidRDefault="001C7F0B">
      <w:pPr>
        <w:pStyle w:val="ConsPlusNormal0"/>
        <w:ind w:firstLine="540"/>
        <w:jc w:val="both"/>
      </w:pPr>
      <w:bookmarkStart w:id="106" w:name="P1875"/>
      <w:bookmarkEnd w:id="106"/>
      <w:r>
        <w:t>23. Результатом использования субсидии является количество созданных научно-производственных центров. В соглашении о предоставлении субсидии устанавливаются дополнительные мероприятия (результаты), конкретизирующие результат использования субсидии (характе</w:t>
      </w:r>
      <w:r>
        <w:t>ристики результата), информация о которых указана субъектом Российской Федерации в заявке на участие в федеральном отборе.</w:t>
      </w:r>
    </w:p>
    <w:p w14:paraId="08831F50" w14:textId="77777777" w:rsidR="002361AD" w:rsidRDefault="001C7F0B">
      <w:pPr>
        <w:pStyle w:val="ConsPlusNormal0"/>
        <w:spacing w:before="240"/>
        <w:ind w:firstLine="540"/>
        <w:jc w:val="both"/>
      </w:pPr>
      <w:r>
        <w:t>24. Министерство промышленности и торговли Российской Федерации осуществляет:</w:t>
      </w:r>
    </w:p>
    <w:p w14:paraId="2954F856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а) оценку эффективности использования субсидии путем мониторинга реализации проекта посредством сопоставления фактического значения результата использования субсидии и планового </w:t>
      </w:r>
      <w:r>
        <w:t xml:space="preserve">значения результата использования субсидии, предусмотренного соглашением о </w:t>
      </w:r>
      <w:r>
        <w:lastRenderedPageBreak/>
        <w:t xml:space="preserve">предоставлении субсидии, в соответствии с </w:t>
      </w:r>
      <w:hyperlink w:anchor="P1882" w:tooltip="26. Оценка эффективности использования субсидии осуществляется Министерством промышленности и торговли Российской Федерации на основании отчетности, предусмотренной пунктом 25 настоящих Правил, на основе показателя, характеризующего использование субсидии i-м ">
        <w:r>
          <w:rPr>
            <w:color w:val="0000FF"/>
          </w:rPr>
          <w:t>пунктом 26</w:t>
        </w:r>
      </w:hyperlink>
      <w:r>
        <w:t xml:space="preserve"> настоящих Правил;</w:t>
      </w:r>
    </w:p>
    <w:p w14:paraId="3BC7BE87" w14:textId="77777777" w:rsidR="002361AD" w:rsidRDefault="001C7F0B">
      <w:pPr>
        <w:pStyle w:val="ConsPlusNormal0"/>
        <w:spacing w:before="240"/>
        <w:ind w:firstLine="540"/>
        <w:jc w:val="both"/>
      </w:pPr>
      <w:r>
        <w:t>б) плановые проверки реализации проекта не реже одного раза в 4 года в течение всего срока реализации проекта.</w:t>
      </w:r>
    </w:p>
    <w:p w14:paraId="78E51F3A" w14:textId="77777777" w:rsidR="002361AD" w:rsidRDefault="001C7F0B">
      <w:pPr>
        <w:pStyle w:val="ConsPlusNormal0"/>
        <w:spacing w:before="240"/>
        <w:ind w:firstLine="540"/>
        <w:jc w:val="both"/>
      </w:pPr>
      <w:bookmarkStart w:id="107" w:name="P1879"/>
      <w:bookmarkEnd w:id="107"/>
      <w:r>
        <w:t>25. Уполномоченный орган представляет в государственной интегрированной информационной системе управления общественными финансами "Электронный бю</w:t>
      </w:r>
      <w:r>
        <w:t>джет" отчетность об осуществлении расходов бюджета субъекта Российской Федерации, в целях софинансирования которых предоставляется субсидия, и отчетность о достижении значения результата использования субсидии:</w:t>
      </w:r>
    </w:p>
    <w:p w14:paraId="08EBDA47" w14:textId="77777777" w:rsidR="002361AD" w:rsidRDefault="001C7F0B">
      <w:pPr>
        <w:pStyle w:val="ConsPlusNormal0"/>
        <w:spacing w:before="240"/>
        <w:ind w:firstLine="540"/>
        <w:jc w:val="both"/>
      </w:pPr>
      <w:r>
        <w:t>а) квартальная - не позднее 25-го календарног</w:t>
      </w:r>
      <w:r>
        <w:t>о дня после окончания отчетного периода (квартала);</w:t>
      </w:r>
    </w:p>
    <w:p w14:paraId="5B217FFA" w14:textId="77777777" w:rsidR="002361AD" w:rsidRDefault="001C7F0B">
      <w:pPr>
        <w:pStyle w:val="ConsPlusNormal0"/>
        <w:spacing w:before="240"/>
        <w:ind w:firstLine="540"/>
        <w:jc w:val="both"/>
      </w:pPr>
      <w:r>
        <w:t>б) годовая - не позднее 2 февраля года, следующего за отчетным годом.</w:t>
      </w:r>
    </w:p>
    <w:p w14:paraId="2F377DC7" w14:textId="77777777" w:rsidR="002361AD" w:rsidRDefault="001C7F0B">
      <w:pPr>
        <w:pStyle w:val="ConsPlusNormal0"/>
        <w:spacing w:before="240"/>
        <w:ind w:firstLine="540"/>
        <w:jc w:val="both"/>
      </w:pPr>
      <w:bookmarkStart w:id="108" w:name="P1882"/>
      <w:bookmarkEnd w:id="108"/>
      <w:r>
        <w:t>26. Оценка эффективности использования субсидии осуществляется Министерством промышленности и торговли Российской Федерации на основан</w:t>
      </w:r>
      <w:r>
        <w:t xml:space="preserve">ии отчетности, предусмотренной </w:t>
      </w:r>
      <w:hyperlink w:anchor="P1879" w:tooltip="25. Уполномоченный орган представляет в государственной интегрированной информационной системе управления общественными финансами &quot;Электронный бюджет&quot; отчетность об осуществлении расходов бюджета субъекта Российской Федерации, в целях софинансирования которых ">
        <w:r>
          <w:rPr>
            <w:color w:val="0000FF"/>
          </w:rPr>
          <w:t>пунктом 25</w:t>
        </w:r>
      </w:hyperlink>
      <w:r>
        <w:t xml:space="preserve"> настоящих Правил, на основе показателя, характеризующего использование субсидии i-м субъектом Российской Федерации в отчетном году (процентов) в отношении результата использо</w:t>
      </w:r>
      <w:r>
        <w:t>вания субсидии (ОС</w:t>
      </w:r>
      <w:r>
        <w:rPr>
          <w:vertAlign w:val="subscript"/>
        </w:rPr>
        <w:t>i</w:t>
      </w:r>
      <w:r>
        <w:t>), значение которого определяется по формуле:</w:t>
      </w:r>
    </w:p>
    <w:p w14:paraId="7EE0FA9B" w14:textId="77777777" w:rsidR="002361AD" w:rsidRDefault="002361AD">
      <w:pPr>
        <w:pStyle w:val="ConsPlusNormal0"/>
        <w:jc w:val="both"/>
      </w:pPr>
    </w:p>
    <w:p w14:paraId="17FAF8CF" w14:textId="77777777" w:rsidR="002361AD" w:rsidRDefault="001C7F0B">
      <w:pPr>
        <w:pStyle w:val="ConsPlusNormal0"/>
        <w:jc w:val="center"/>
      </w:pPr>
      <w:r>
        <w:rPr>
          <w:noProof/>
          <w:position w:val="-31"/>
        </w:rPr>
        <w:drawing>
          <wp:inline distT="0" distB="0" distL="0" distR="0" wp14:anchorId="35DAC20C" wp14:editId="24531376">
            <wp:extent cx="1383030" cy="548640"/>
            <wp:effectExtent l="0" t="0" r="0" b="0"/>
            <wp:docPr id="1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3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27D147" w14:textId="77777777" w:rsidR="002361AD" w:rsidRDefault="002361AD">
      <w:pPr>
        <w:pStyle w:val="ConsPlusNormal0"/>
        <w:jc w:val="both"/>
      </w:pPr>
    </w:p>
    <w:p w14:paraId="1C944D7D" w14:textId="77777777" w:rsidR="002361AD" w:rsidRDefault="001C7F0B">
      <w:pPr>
        <w:pStyle w:val="ConsPlusNormal0"/>
        <w:ind w:firstLine="540"/>
        <w:jc w:val="both"/>
      </w:pPr>
      <w:r>
        <w:t>где:</w:t>
      </w:r>
    </w:p>
    <w:p w14:paraId="006D6CD6" w14:textId="77777777" w:rsidR="002361AD" w:rsidRDefault="001C7F0B">
      <w:pPr>
        <w:pStyle w:val="ConsPlusNormal0"/>
        <w:spacing w:before="240"/>
        <w:ind w:firstLine="540"/>
        <w:jc w:val="both"/>
      </w:pPr>
      <w:r>
        <w:t>А</w:t>
      </w:r>
      <w:r>
        <w:rPr>
          <w:vertAlign w:val="subscript"/>
        </w:rPr>
        <w:t>фi</w:t>
      </w:r>
      <w:r>
        <w:t xml:space="preserve"> - фактическое значение результата использования субсидии, указанное в отчетности о достижении значения результата использования субсидии;</w:t>
      </w:r>
    </w:p>
    <w:p w14:paraId="00F4F89B" w14:textId="77777777" w:rsidR="002361AD" w:rsidRDefault="001C7F0B">
      <w:pPr>
        <w:pStyle w:val="ConsPlusNormal0"/>
        <w:spacing w:before="240"/>
        <w:ind w:firstLine="540"/>
        <w:jc w:val="both"/>
      </w:pPr>
      <w:r>
        <w:t>А</w:t>
      </w:r>
      <w:r>
        <w:rPr>
          <w:vertAlign w:val="subscript"/>
        </w:rPr>
        <w:t>пi</w:t>
      </w:r>
      <w:r>
        <w:t xml:space="preserve"> - плановое значение результата испол</w:t>
      </w:r>
      <w:r>
        <w:t>ьзования субсидии, предусмотренное соглашением о предоставлении субсидии.</w:t>
      </w:r>
    </w:p>
    <w:p w14:paraId="50F201E3" w14:textId="77777777" w:rsidR="002361AD" w:rsidRDefault="001C7F0B">
      <w:pPr>
        <w:pStyle w:val="ConsPlusNormal0"/>
        <w:spacing w:before="240"/>
        <w:ind w:firstLine="540"/>
        <w:jc w:val="both"/>
      </w:pPr>
      <w:r>
        <w:t>27. Использование субсидии считается эффективным, если значение показателя, характеризующего использование субсидии i-м субъектом Российской Федерации в отчетном году (процентов) в о</w:t>
      </w:r>
      <w:r>
        <w:t>тношении результата использования субсидии (ОС</w:t>
      </w:r>
      <w:r>
        <w:rPr>
          <w:vertAlign w:val="subscript"/>
        </w:rPr>
        <w:t>i</w:t>
      </w:r>
      <w:r>
        <w:t>), равно 100 процентам и выполнены следующие условия:</w:t>
      </w:r>
    </w:p>
    <w:p w14:paraId="6F3F53EA" w14:textId="77777777" w:rsidR="002361AD" w:rsidRDefault="001C7F0B">
      <w:pPr>
        <w:pStyle w:val="ConsPlusNormal0"/>
        <w:spacing w:before="240"/>
        <w:ind w:firstLine="540"/>
        <w:jc w:val="both"/>
      </w:pPr>
      <w:r>
        <w:t>а) у субъекта Российской Федерации отсутствуют незавершенные мероприятия, завершение которых было запланировано в отчетном году и (или) в предшествующие от</w:t>
      </w:r>
      <w:r>
        <w:t>четные периоды и на реализацию которых бюджету соответствующего субъекта Российской Федерации была предоставлена субсидия;</w:t>
      </w:r>
    </w:p>
    <w:p w14:paraId="6B831F8E" w14:textId="77777777" w:rsidR="002361AD" w:rsidRDefault="001C7F0B">
      <w:pPr>
        <w:pStyle w:val="ConsPlusNormal0"/>
        <w:spacing w:before="240"/>
        <w:ind w:firstLine="540"/>
        <w:jc w:val="both"/>
      </w:pPr>
      <w:r>
        <w:t>б) в течение отчетного года у субъекта Российской Федерации отсутствуют мероприятия, на реализацию которых бюджету соответствующего с</w:t>
      </w:r>
      <w:r>
        <w:t>убъекта Российской Федерации была предоставлена субсидия и от реализации которых он отказался;</w:t>
      </w:r>
    </w:p>
    <w:p w14:paraId="205E8BFD" w14:textId="77777777" w:rsidR="002361AD" w:rsidRDefault="001C7F0B">
      <w:pPr>
        <w:pStyle w:val="ConsPlusNormal0"/>
        <w:spacing w:before="240"/>
        <w:ind w:firstLine="540"/>
        <w:jc w:val="both"/>
      </w:pPr>
      <w:r>
        <w:lastRenderedPageBreak/>
        <w:t>в) субъектом Российской Федерации обеспечено достижение дополнительных мероприятий (результатов), конкретизирующих результат использования субсидии (характеристи</w:t>
      </w:r>
      <w:r>
        <w:t>ки результата).</w:t>
      </w:r>
    </w:p>
    <w:p w14:paraId="662D370F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28. Основания и порядок применения мер финансовой ответственности к субъекту Российской Федерации при невыполнении обязательств субъекта Российской Федерации по достижению результата использования субсидии, предусмотренного </w:t>
      </w:r>
      <w:hyperlink w:anchor="P1875" w:tooltip="23. Результатом использования субсидии является количество созданных научно-производственных центров. В соглашении о предоставлении субсидии устанавливаются дополнительные мероприятия (результаты), конкретизирующие результат использования субсидии (характерист">
        <w:r>
          <w:rPr>
            <w:color w:val="0000FF"/>
          </w:rPr>
          <w:t>пунктом 23</w:t>
        </w:r>
      </w:hyperlink>
      <w:r>
        <w:t xml:space="preserve"> настоящих Правил, устанавливаются в соответствии с </w:t>
      </w:r>
      <w:hyperlink r:id="rId380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пунктами 16</w:t>
        </w:r>
      </w:hyperlink>
      <w:r>
        <w:t xml:space="preserve"> - </w:t>
      </w:r>
      <w:hyperlink r:id="rId381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18</w:t>
        </w:r>
      </w:hyperlink>
      <w:r>
        <w:t xml:space="preserve"> Правил формирования субсидий, основания для освобождения субъекта Российской Федерации от применения мер финансовой ответственности устанавливаются в соответст</w:t>
      </w:r>
      <w:r>
        <w:t xml:space="preserve">вии с </w:t>
      </w:r>
      <w:hyperlink r:id="rId382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пунктом 20</w:t>
        </w:r>
      </w:hyperlink>
      <w:r>
        <w:t xml:space="preserve"> Правил формирования субсидий.</w:t>
      </w:r>
    </w:p>
    <w:p w14:paraId="6FA62598" w14:textId="77777777" w:rsidR="002361AD" w:rsidRDefault="002361AD">
      <w:pPr>
        <w:pStyle w:val="ConsPlusNormal0"/>
        <w:jc w:val="both"/>
      </w:pPr>
    </w:p>
    <w:p w14:paraId="53FD2EAE" w14:textId="77777777" w:rsidR="002361AD" w:rsidRDefault="002361AD">
      <w:pPr>
        <w:pStyle w:val="ConsPlusNormal0"/>
        <w:jc w:val="both"/>
      </w:pPr>
    </w:p>
    <w:p w14:paraId="32F4A9CB" w14:textId="77777777" w:rsidR="002361AD" w:rsidRDefault="002361AD">
      <w:pPr>
        <w:pStyle w:val="ConsPlusNormal0"/>
        <w:jc w:val="both"/>
      </w:pPr>
    </w:p>
    <w:p w14:paraId="6F22AFC1" w14:textId="77777777" w:rsidR="002361AD" w:rsidRDefault="002361AD">
      <w:pPr>
        <w:pStyle w:val="ConsPlusNormal0"/>
        <w:jc w:val="both"/>
      </w:pPr>
    </w:p>
    <w:p w14:paraId="20BD653E" w14:textId="77777777" w:rsidR="002361AD" w:rsidRDefault="002361AD">
      <w:pPr>
        <w:pStyle w:val="ConsPlusNormal0"/>
        <w:jc w:val="both"/>
      </w:pPr>
    </w:p>
    <w:p w14:paraId="1CE1C52E" w14:textId="77777777" w:rsidR="002361AD" w:rsidRDefault="001C7F0B">
      <w:pPr>
        <w:pStyle w:val="ConsPlusNormal0"/>
        <w:jc w:val="right"/>
        <w:outlineLvl w:val="2"/>
      </w:pPr>
      <w:r>
        <w:t>Приложение N 1</w:t>
      </w:r>
    </w:p>
    <w:p w14:paraId="1C563E65" w14:textId="77777777" w:rsidR="002361AD" w:rsidRDefault="001C7F0B">
      <w:pPr>
        <w:pStyle w:val="ConsPlusNormal0"/>
        <w:jc w:val="right"/>
      </w:pPr>
      <w:r>
        <w:t>к Правилам предоставления</w:t>
      </w:r>
    </w:p>
    <w:p w14:paraId="33A46383" w14:textId="77777777" w:rsidR="002361AD" w:rsidRDefault="001C7F0B">
      <w:pPr>
        <w:pStyle w:val="ConsPlusNormal0"/>
        <w:jc w:val="right"/>
      </w:pPr>
      <w:r>
        <w:t>и распределения субсидий</w:t>
      </w:r>
    </w:p>
    <w:p w14:paraId="448A629E" w14:textId="77777777" w:rsidR="002361AD" w:rsidRDefault="001C7F0B">
      <w:pPr>
        <w:pStyle w:val="ConsPlusNormal0"/>
        <w:jc w:val="right"/>
      </w:pPr>
      <w:r>
        <w:t>из федерального бюджета бюджетам</w:t>
      </w:r>
    </w:p>
    <w:p w14:paraId="0BF632ED" w14:textId="77777777" w:rsidR="002361AD" w:rsidRDefault="001C7F0B">
      <w:pPr>
        <w:pStyle w:val="ConsPlusNormal0"/>
        <w:jc w:val="right"/>
      </w:pPr>
      <w:r>
        <w:t>субъектов Российской Федерации</w:t>
      </w:r>
    </w:p>
    <w:p w14:paraId="7F0C544F" w14:textId="77777777" w:rsidR="002361AD" w:rsidRDefault="001C7F0B">
      <w:pPr>
        <w:pStyle w:val="ConsPlusNormal0"/>
        <w:jc w:val="right"/>
      </w:pPr>
      <w:r>
        <w:t>на создание сети</w:t>
      </w:r>
    </w:p>
    <w:p w14:paraId="170B4CF8" w14:textId="77777777" w:rsidR="002361AD" w:rsidRDefault="001C7F0B">
      <w:pPr>
        <w:pStyle w:val="ConsPlusNormal0"/>
        <w:jc w:val="right"/>
      </w:pPr>
      <w:r>
        <w:t>научно-производственных центров</w:t>
      </w:r>
    </w:p>
    <w:p w14:paraId="279479B9" w14:textId="77777777" w:rsidR="002361AD" w:rsidRDefault="001C7F0B">
      <w:pPr>
        <w:pStyle w:val="ConsPlusNormal0"/>
        <w:jc w:val="right"/>
      </w:pPr>
      <w:r>
        <w:t>испытаний и компетенций в области</w:t>
      </w:r>
    </w:p>
    <w:p w14:paraId="060E6775" w14:textId="77777777" w:rsidR="002361AD" w:rsidRDefault="001C7F0B">
      <w:pPr>
        <w:pStyle w:val="ConsPlusNormal0"/>
        <w:jc w:val="right"/>
      </w:pPr>
      <w:r>
        <w:t>развития технологий беспилотных</w:t>
      </w:r>
    </w:p>
    <w:p w14:paraId="71A39E49" w14:textId="77777777" w:rsidR="002361AD" w:rsidRDefault="001C7F0B">
      <w:pPr>
        <w:pStyle w:val="ConsPlusNormal0"/>
        <w:jc w:val="right"/>
      </w:pPr>
      <w:r>
        <w:t>авиационных систем</w:t>
      </w:r>
    </w:p>
    <w:p w14:paraId="2CFC4BDC" w14:textId="77777777" w:rsidR="002361AD" w:rsidRDefault="002361AD">
      <w:pPr>
        <w:pStyle w:val="ConsPlusNormal0"/>
        <w:jc w:val="both"/>
      </w:pPr>
    </w:p>
    <w:p w14:paraId="65F6FBC7" w14:textId="77777777" w:rsidR="002361AD" w:rsidRDefault="001C7F0B">
      <w:pPr>
        <w:pStyle w:val="ConsPlusTitle0"/>
        <w:jc w:val="center"/>
      </w:pPr>
      <w:bookmarkStart w:id="109" w:name="P1910"/>
      <w:bookmarkEnd w:id="109"/>
      <w:r>
        <w:t>ПЕРЕЧЕНЬ</w:t>
      </w:r>
    </w:p>
    <w:p w14:paraId="4F25FEB9" w14:textId="77777777" w:rsidR="002361AD" w:rsidRDefault="001C7F0B">
      <w:pPr>
        <w:pStyle w:val="ConsPlusTitle0"/>
        <w:jc w:val="center"/>
      </w:pPr>
      <w:r>
        <w:t>СПЕЦИАЛИЗАЦИЙ НАУЧНО-ПР</w:t>
      </w:r>
      <w:r>
        <w:t>ОИЗВОДСТВЕННЫХ ЦЕНТРОВ ИСПЫТАНИЙ</w:t>
      </w:r>
    </w:p>
    <w:p w14:paraId="7FA9DB97" w14:textId="77777777" w:rsidR="002361AD" w:rsidRDefault="001C7F0B">
      <w:pPr>
        <w:pStyle w:val="ConsPlusTitle0"/>
        <w:jc w:val="center"/>
      </w:pPr>
      <w:r>
        <w:t>И КОМПЕТЕНЦИЙ В ОБЛАСТИ РАЗВИТИЯ ТЕХНОЛОГИЙ БЕСПИЛОТНЫХ</w:t>
      </w:r>
    </w:p>
    <w:p w14:paraId="325A2EA3" w14:textId="77777777" w:rsidR="002361AD" w:rsidRDefault="001C7F0B">
      <w:pPr>
        <w:pStyle w:val="ConsPlusTitle0"/>
        <w:jc w:val="center"/>
      </w:pPr>
      <w:r>
        <w:t>АВИАЦИОННЫХ СИСТЕМ</w:t>
      </w:r>
    </w:p>
    <w:p w14:paraId="48BBE394" w14:textId="77777777" w:rsidR="002361AD" w:rsidRDefault="002361AD">
      <w:pPr>
        <w:pStyle w:val="ConsPlusNormal0"/>
        <w:jc w:val="both"/>
      </w:pPr>
    </w:p>
    <w:p w14:paraId="6B167FBA" w14:textId="77777777" w:rsidR="002361AD" w:rsidRDefault="001C7F0B">
      <w:pPr>
        <w:pStyle w:val="ConsPlusTitle0"/>
        <w:jc w:val="center"/>
        <w:outlineLvl w:val="3"/>
      </w:pPr>
      <w:r>
        <w:t>I. Функциональные специализации научно-производственных</w:t>
      </w:r>
    </w:p>
    <w:p w14:paraId="592EF00A" w14:textId="77777777" w:rsidR="002361AD" w:rsidRDefault="001C7F0B">
      <w:pPr>
        <w:pStyle w:val="ConsPlusTitle0"/>
        <w:jc w:val="center"/>
      </w:pPr>
      <w:r>
        <w:t>центров испытаний и компетенций в области развития</w:t>
      </w:r>
    </w:p>
    <w:p w14:paraId="78BB9801" w14:textId="77777777" w:rsidR="002361AD" w:rsidRDefault="001C7F0B">
      <w:pPr>
        <w:pStyle w:val="ConsPlusTitle0"/>
        <w:jc w:val="center"/>
      </w:pPr>
      <w:r>
        <w:t>технологий беспилотных авиационных систем</w:t>
      </w:r>
    </w:p>
    <w:p w14:paraId="4FC35F8A" w14:textId="77777777" w:rsidR="002361AD" w:rsidRDefault="002361AD">
      <w:pPr>
        <w:pStyle w:val="ConsPlusNormal0"/>
        <w:jc w:val="both"/>
      </w:pPr>
    </w:p>
    <w:p w14:paraId="153510AB" w14:textId="77777777" w:rsidR="002361AD" w:rsidRDefault="001C7F0B">
      <w:pPr>
        <w:pStyle w:val="ConsPlusNormal0"/>
        <w:ind w:firstLine="540"/>
        <w:jc w:val="both"/>
      </w:pPr>
      <w:r>
        <w:t>1. Сбор и передача данных, дистанционный мониторинг.</w:t>
      </w:r>
    </w:p>
    <w:p w14:paraId="2FCD3A4D" w14:textId="77777777" w:rsidR="002361AD" w:rsidRDefault="001C7F0B">
      <w:pPr>
        <w:pStyle w:val="ConsPlusNormal0"/>
        <w:spacing w:before="240"/>
        <w:ind w:firstLine="540"/>
        <w:jc w:val="both"/>
      </w:pPr>
      <w:r>
        <w:t>2. Проведение авиационной разведки и обеспечение охраны территории и объектов.</w:t>
      </w:r>
    </w:p>
    <w:p w14:paraId="6F426F11" w14:textId="77777777" w:rsidR="002361AD" w:rsidRDefault="001C7F0B">
      <w:pPr>
        <w:pStyle w:val="ConsPlusNormal0"/>
        <w:spacing w:before="240"/>
        <w:ind w:firstLine="540"/>
        <w:jc w:val="both"/>
      </w:pPr>
      <w:r>
        <w:t>3. Внесение веществ.</w:t>
      </w:r>
    </w:p>
    <w:p w14:paraId="62ABC9DF" w14:textId="77777777" w:rsidR="002361AD" w:rsidRDefault="001C7F0B">
      <w:pPr>
        <w:pStyle w:val="ConsPlusNormal0"/>
        <w:spacing w:before="240"/>
        <w:ind w:firstLine="540"/>
        <w:jc w:val="both"/>
      </w:pPr>
      <w:r>
        <w:t>4. Аэроло</w:t>
      </w:r>
      <w:r>
        <w:t>гистика.</w:t>
      </w:r>
    </w:p>
    <w:p w14:paraId="736C6306" w14:textId="77777777" w:rsidR="002361AD" w:rsidRDefault="001C7F0B">
      <w:pPr>
        <w:pStyle w:val="ConsPlusNormal0"/>
        <w:spacing w:before="240"/>
        <w:ind w:firstLine="540"/>
        <w:jc w:val="both"/>
      </w:pPr>
      <w:r>
        <w:t>5. Радиосвязные работы.</w:t>
      </w:r>
    </w:p>
    <w:p w14:paraId="201FD66A" w14:textId="77777777" w:rsidR="002361AD" w:rsidRDefault="001C7F0B">
      <w:pPr>
        <w:pStyle w:val="ConsPlusNormal0"/>
        <w:spacing w:before="240"/>
        <w:ind w:firstLine="540"/>
        <w:jc w:val="both"/>
      </w:pPr>
      <w:r>
        <w:t>6. Визуальные инсталляции.</w:t>
      </w:r>
    </w:p>
    <w:p w14:paraId="00717674" w14:textId="77777777" w:rsidR="002361AD" w:rsidRDefault="001C7F0B">
      <w:pPr>
        <w:pStyle w:val="ConsPlusNormal0"/>
        <w:spacing w:before="240"/>
        <w:ind w:firstLine="540"/>
        <w:jc w:val="both"/>
      </w:pPr>
      <w:r>
        <w:t>7. Внешние (строительно-монтажные) работы.</w:t>
      </w:r>
    </w:p>
    <w:p w14:paraId="1BDA00BB" w14:textId="77777777" w:rsidR="002361AD" w:rsidRDefault="001C7F0B">
      <w:pPr>
        <w:pStyle w:val="ConsPlusNormal0"/>
        <w:spacing w:before="240"/>
        <w:ind w:firstLine="540"/>
        <w:jc w:val="both"/>
      </w:pPr>
      <w:r>
        <w:lastRenderedPageBreak/>
        <w:t>8. Образовательная и спортивная деятельность.</w:t>
      </w:r>
    </w:p>
    <w:p w14:paraId="155ACF71" w14:textId="77777777" w:rsidR="002361AD" w:rsidRDefault="002361AD">
      <w:pPr>
        <w:pStyle w:val="ConsPlusNormal0"/>
        <w:jc w:val="both"/>
      </w:pPr>
    </w:p>
    <w:p w14:paraId="57D4E84C" w14:textId="77777777" w:rsidR="002361AD" w:rsidRDefault="001C7F0B">
      <w:pPr>
        <w:pStyle w:val="ConsPlusTitle0"/>
        <w:jc w:val="center"/>
        <w:outlineLvl w:val="3"/>
      </w:pPr>
      <w:r>
        <w:t>II. Производственные специализации научно-производственных</w:t>
      </w:r>
    </w:p>
    <w:p w14:paraId="1DE07D52" w14:textId="77777777" w:rsidR="002361AD" w:rsidRDefault="001C7F0B">
      <w:pPr>
        <w:pStyle w:val="ConsPlusTitle0"/>
        <w:jc w:val="center"/>
      </w:pPr>
      <w:r>
        <w:t>центров испытаний и компетенций в области развития</w:t>
      </w:r>
    </w:p>
    <w:p w14:paraId="48347C85" w14:textId="77777777" w:rsidR="002361AD" w:rsidRDefault="001C7F0B">
      <w:pPr>
        <w:pStyle w:val="ConsPlusTitle0"/>
        <w:jc w:val="center"/>
      </w:pPr>
      <w:r>
        <w:t>технологий беспилотных авиационных систем</w:t>
      </w:r>
    </w:p>
    <w:p w14:paraId="2099C9F8" w14:textId="77777777" w:rsidR="002361AD" w:rsidRDefault="002361A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6"/>
        <w:gridCol w:w="2880"/>
        <w:gridCol w:w="5443"/>
      </w:tblGrid>
      <w:tr w:rsidR="002361AD" w14:paraId="235B04CF" w14:textId="77777777">
        <w:tc>
          <w:tcPr>
            <w:tcW w:w="3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6E5E5CB" w14:textId="77777777" w:rsidR="002361AD" w:rsidRDefault="001C7F0B">
            <w:pPr>
              <w:pStyle w:val="ConsPlusNormal0"/>
              <w:jc w:val="center"/>
            </w:pPr>
            <w:r>
              <w:t>Группа производственных специализаций</w:t>
            </w:r>
          </w:p>
        </w:tc>
        <w:tc>
          <w:tcPr>
            <w:tcW w:w="544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CAD6726" w14:textId="77777777" w:rsidR="002361AD" w:rsidRDefault="001C7F0B">
            <w:pPr>
              <w:pStyle w:val="ConsPlusNormal0"/>
              <w:jc w:val="center"/>
            </w:pPr>
            <w:r>
              <w:t>Производственная специализация</w:t>
            </w:r>
          </w:p>
        </w:tc>
      </w:tr>
      <w:tr w:rsidR="002361AD" w14:paraId="0D0FAEC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D4312B" w14:textId="77777777" w:rsidR="002361AD" w:rsidRDefault="001C7F0B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6F32C2" w14:textId="77777777" w:rsidR="002361AD" w:rsidRDefault="001C7F0B">
            <w:pPr>
              <w:pStyle w:val="ConsPlusNormal0"/>
            </w:pPr>
            <w:r>
              <w:t>Компоненты, комплектующие и материалы для беспилотных авиационных систем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FB2B4D" w14:textId="77777777" w:rsidR="002361AD" w:rsidRDefault="001C7F0B">
            <w:pPr>
              <w:pStyle w:val="ConsPlusNormal0"/>
            </w:pPr>
            <w:r>
              <w:t>бортовые вычислители;</w:t>
            </w:r>
          </w:p>
          <w:p w14:paraId="1AB8CEE4" w14:textId="77777777" w:rsidR="002361AD" w:rsidRDefault="001C7F0B">
            <w:pPr>
              <w:pStyle w:val="ConsPlusNormal0"/>
            </w:pPr>
            <w:r>
              <w:t>композитные материалы;</w:t>
            </w:r>
          </w:p>
          <w:p w14:paraId="3EE5B0DC" w14:textId="77777777" w:rsidR="002361AD" w:rsidRDefault="001C7F0B">
            <w:pPr>
              <w:pStyle w:val="ConsPlusNormal0"/>
            </w:pPr>
            <w:r>
              <w:t>металлические материалы;</w:t>
            </w:r>
          </w:p>
          <w:p w14:paraId="0CBEABF6" w14:textId="77777777" w:rsidR="002361AD" w:rsidRDefault="001C7F0B">
            <w:pPr>
              <w:pStyle w:val="ConsPlusNormal0"/>
            </w:pPr>
            <w:r>
              <w:t>неметаллические материалы;</w:t>
            </w:r>
          </w:p>
          <w:p w14:paraId="09D7AD26" w14:textId="77777777" w:rsidR="002361AD" w:rsidRDefault="001C7F0B">
            <w:pPr>
              <w:pStyle w:val="ConsPlusNormal0"/>
            </w:pPr>
            <w:r>
              <w:t>бортовые источники питания;</w:t>
            </w:r>
          </w:p>
          <w:p w14:paraId="321A47CC" w14:textId="77777777" w:rsidR="002361AD" w:rsidRDefault="001C7F0B">
            <w:pPr>
              <w:pStyle w:val="ConsPlusNormal0"/>
            </w:pPr>
            <w:r>
              <w:t>целевые нагрузки;</w:t>
            </w:r>
          </w:p>
          <w:p w14:paraId="35413168" w14:textId="77777777" w:rsidR="002361AD" w:rsidRDefault="001C7F0B">
            <w:pPr>
              <w:pStyle w:val="ConsPlusNormal0"/>
            </w:pPr>
            <w:r>
              <w:t>воздушные винты;</w:t>
            </w:r>
          </w:p>
          <w:p w14:paraId="21112386" w14:textId="77777777" w:rsidR="002361AD" w:rsidRDefault="001C7F0B">
            <w:pPr>
              <w:pStyle w:val="ConsPlusNormal0"/>
            </w:pPr>
            <w:r>
              <w:t xml:space="preserve">контроллеры двигателей </w:t>
            </w:r>
            <w:r>
              <w:t>и силовая электроника;</w:t>
            </w:r>
          </w:p>
          <w:p w14:paraId="298C7CC2" w14:textId="77777777" w:rsidR="002361AD" w:rsidRDefault="001C7F0B">
            <w:pPr>
              <w:pStyle w:val="ConsPlusNormal0"/>
            </w:pPr>
            <w:r>
              <w:t>исполнительные механизмы;</w:t>
            </w:r>
          </w:p>
          <w:p w14:paraId="0D9AF758" w14:textId="77777777" w:rsidR="002361AD" w:rsidRDefault="001C7F0B">
            <w:pPr>
              <w:pStyle w:val="ConsPlusNormal0"/>
            </w:pPr>
            <w:r>
              <w:t>системы связи, управления и передачи данных</w:t>
            </w:r>
          </w:p>
        </w:tc>
      </w:tr>
      <w:tr w:rsidR="002361AD" w14:paraId="5ED34BC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2DB0F0E5" w14:textId="77777777" w:rsidR="002361AD" w:rsidRDefault="001C7F0B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78164A8B" w14:textId="77777777" w:rsidR="002361AD" w:rsidRDefault="001C7F0B">
            <w:pPr>
              <w:pStyle w:val="ConsPlusNormal0"/>
            </w:pPr>
            <w:r>
              <w:t>Силовые установки для беспилотных воздушных судов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14:paraId="0A36B009" w14:textId="77777777" w:rsidR="002361AD" w:rsidRDefault="001C7F0B">
            <w:pPr>
              <w:pStyle w:val="ConsPlusNormal0"/>
            </w:pPr>
            <w:r>
              <w:t>коллекторные электродвигатели;</w:t>
            </w:r>
          </w:p>
          <w:p w14:paraId="6F0BEE5B" w14:textId="77777777" w:rsidR="002361AD" w:rsidRDefault="001C7F0B">
            <w:pPr>
              <w:pStyle w:val="ConsPlusNormal0"/>
            </w:pPr>
            <w:r>
              <w:t>бесколлекторные электродвигатели;</w:t>
            </w:r>
          </w:p>
          <w:p w14:paraId="37C415E4" w14:textId="77777777" w:rsidR="002361AD" w:rsidRDefault="001C7F0B">
            <w:pPr>
              <w:pStyle w:val="ConsPlusNormal0"/>
            </w:pPr>
            <w:r>
              <w:t>поршневые двигатели;</w:t>
            </w:r>
          </w:p>
          <w:p w14:paraId="788896FA" w14:textId="77777777" w:rsidR="002361AD" w:rsidRDefault="001C7F0B">
            <w:pPr>
              <w:pStyle w:val="ConsPlusNormal0"/>
            </w:pPr>
            <w:r>
              <w:t>роторные двигатели;</w:t>
            </w:r>
          </w:p>
          <w:p w14:paraId="2B14FC24" w14:textId="77777777" w:rsidR="002361AD" w:rsidRDefault="001C7F0B">
            <w:pPr>
              <w:pStyle w:val="ConsPlusNormal0"/>
            </w:pPr>
            <w:r>
              <w:t>газотурбинные двигатели;</w:t>
            </w:r>
          </w:p>
          <w:p w14:paraId="5F19CCB7" w14:textId="77777777" w:rsidR="002361AD" w:rsidRDefault="001C7F0B">
            <w:pPr>
              <w:pStyle w:val="ConsPlusNormal0"/>
            </w:pPr>
            <w:r>
              <w:t>прямоточные воздушно-реактивные двигатели;</w:t>
            </w:r>
          </w:p>
          <w:p w14:paraId="7BCF67F0" w14:textId="77777777" w:rsidR="002361AD" w:rsidRDefault="001C7F0B">
            <w:pPr>
              <w:pStyle w:val="ConsPlusNormal0"/>
            </w:pPr>
            <w:r>
              <w:t>интегрированные силовые установки</w:t>
            </w:r>
          </w:p>
        </w:tc>
      </w:tr>
      <w:tr w:rsidR="002361AD" w14:paraId="013ADCF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6B0E4F21" w14:textId="77777777" w:rsidR="002361AD" w:rsidRDefault="001C7F0B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1EFE9648" w14:textId="77777777" w:rsidR="002361AD" w:rsidRDefault="001C7F0B">
            <w:pPr>
              <w:pStyle w:val="ConsPlusNormal0"/>
            </w:pPr>
            <w:r>
              <w:t>Технологии контроля воздушного пространства и противодействия противоправному применению беспилотных воздушных судов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14:paraId="27D81436" w14:textId="77777777" w:rsidR="002361AD" w:rsidRDefault="001C7F0B">
            <w:pPr>
              <w:pStyle w:val="ConsPlusNormal0"/>
            </w:pPr>
            <w:r>
              <w:t>технические с</w:t>
            </w:r>
            <w:r>
              <w:t>редства кинетического поражения;</w:t>
            </w:r>
          </w:p>
          <w:p w14:paraId="278C1D1B" w14:textId="77777777" w:rsidR="002361AD" w:rsidRDefault="001C7F0B">
            <w:pPr>
              <w:pStyle w:val="ConsPlusNormal0"/>
            </w:pPr>
            <w:r>
              <w:t>лазерные установки;</w:t>
            </w:r>
          </w:p>
          <w:p w14:paraId="45456535" w14:textId="77777777" w:rsidR="002361AD" w:rsidRDefault="001C7F0B">
            <w:pPr>
              <w:pStyle w:val="ConsPlusNormal0"/>
            </w:pPr>
            <w:r>
              <w:t>технические средства сверхмощного электромагнитного излучения;</w:t>
            </w:r>
          </w:p>
          <w:p w14:paraId="12487846" w14:textId="77777777" w:rsidR="002361AD" w:rsidRDefault="001C7F0B">
            <w:pPr>
              <w:pStyle w:val="ConsPlusNormal0"/>
            </w:pPr>
            <w:r>
              <w:t>системы обнаружения и идентификации летательных аппаратов с малой эффективной площадью рассеивания</w:t>
            </w:r>
          </w:p>
        </w:tc>
      </w:tr>
      <w:tr w:rsidR="002361AD" w14:paraId="325370E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3C9B4B" w14:textId="77777777" w:rsidR="002361AD" w:rsidRDefault="001C7F0B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1E6DBB" w14:textId="77777777" w:rsidR="002361AD" w:rsidRDefault="001C7F0B">
            <w:pPr>
              <w:pStyle w:val="ConsPlusNormal0"/>
            </w:pPr>
            <w:r>
              <w:t>Специализированное программное обеспе</w:t>
            </w:r>
            <w:r>
              <w:t>чение и искусственный интеллект для беспилотных авиационных систем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6469F0" w14:textId="77777777" w:rsidR="002361AD" w:rsidRDefault="001C7F0B">
            <w:pPr>
              <w:pStyle w:val="ConsPlusNormal0"/>
            </w:pPr>
            <w:r>
              <w:t>цифровое моделирование;</w:t>
            </w:r>
          </w:p>
          <w:p w14:paraId="0B40EF36" w14:textId="77777777" w:rsidR="002361AD" w:rsidRDefault="001C7F0B">
            <w:pPr>
              <w:pStyle w:val="ConsPlusNormal0"/>
            </w:pPr>
            <w:r>
              <w:t>системы автоматического управления беспилотными воздушными судами;</w:t>
            </w:r>
          </w:p>
          <w:p w14:paraId="5525A7FC" w14:textId="77777777" w:rsidR="002361AD" w:rsidRDefault="001C7F0B">
            <w:pPr>
              <w:pStyle w:val="ConsPlusNormal0"/>
            </w:pPr>
            <w:r>
              <w:t>системы искусственного интеллекта;</w:t>
            </w:r>
          </w:p>
          <w:p w14:paraId="20AA3F52" w14:textId="77777777" w:rsidR="002361AD" w:rsidRDefault="001C7F0B">
            <w:pPr>
              <w:pStyle w:val="ConsPlusNormal0"/>
            </w:pPr>
            <w:r>
              <w:t>системы технического зрения;</w:t>
            </w:r>
          </w:p>
          <w:p w14:paraId="3E4BFF49" w14:textId="77777777" w:rsidR="002361AD" w:rsidRDefault="001C7F0B">
            <w:pPr>
              <w:pStyle w:val="ConsPlusNormal0"/>
            </w:pPr>
            <w:r>
              <w:t>навигационные системы;</w:t>
            </w:r>
          </w:p>
          <w:p w14:paraId="048D6CD7" w14:textId="77777777" w:rsidR="002361AD" w:rsidRDefault="001C7F0B">
            <w:pPr>
              <w:pStyle w:val="ConsPlusNormal0"/>
            </w:pPr>
            <w:r>
              <w:t>системы предотвращения столкновений;</w:t>
            </w:r>
          </w:p>
          <w:p w14:paraId="40951500" w14:textId="77777777" w:rsidR="002361AD" w:rsidRDefault="001C7F0B">
            <w:pPr>
              <w:pStyle w:val="ConsPlusNormal0"/>
            </w:pPr>
            <w:r>
              <w:t>специальное программное обеспечение (тренажеры, управление автопарком, обработка данных)</w:t>
            </w:r>
          </w:p>
        </w:tc>
      </w:tr>
    </w:tbl>
    <w:p w14:paraId="461E0CFA" w14:textId="77777777" w:rsidR="002361AD" w:rsidRDefault="002361AD">
      <w:pPr>
        <w:pStyle w:val="ConsPlusNormal0"/>
        <w:jc w:val="both"/>
      </w:pPr>
    </w:p>
    <w:p w14:paraId="09E4B73A" w14:textId="77777777" w:rsidR="002361AD" w:rsidRDefault="002361AD">
      <w:pPr>
        <w:pStyle w:val="ConsPlusNormal0"/>
        <w:jc w:val="both"/>
      </w:pPr>
    </w:p>
    <w:p w14:paraId="2655EED5" w14:textId="77777777" w:rsidR="002361AD" w:rsidRDefault="002361AD">
      <w:pPr>
        <w:pStyle w:val="ConsPlusNormal0"/>
        <w:jc w:val="both"/>
      </w:pPr>
    </w:p>
    <w:p w14:paraId="49B83526" w14:textId="77777777" w:rsidR="002361AD" w:rsidRDefault="002361AD">
      <w:pPr>
        <w:pStyle w:val="ConsPlusNormal0"/>
        <w:jc w:val="both"/>
      </w:pPr>
    </w:p>
    <w:p w14:paraId="3ADBCF7E" w14:textId="77777777" w:rsidR="002361AD" w:rsidRDefault="002361AD">
      <w:pPr>
        <w:pStyle w:val="ConsPlusNormal0"/>
        <w:jc w:val="both"/>
      </w:pPr>
    </w:p>
    <w:p w14:paraId="1DB3E2B4" w14:textId="77777777" w:rsidR="002361AD" w:rsidRDefault="001C7F0B">
      <w:pPr>
        <w:pStyle w:val="ConsPlusNormal0"/>
        <w:jc w:val="right"/>
        <w:outlineLvl w:val="2"/>
      </w:pPr>
      <w:r>
        <w:t>Приложение N 2</w:t>
      </w:r>
    </w:p>
    <w:p w14:paraId="190CC346" w14:textId="77777777" w:rsidR="002361AD" w:rsidRDefault="001C7F0B">
      <w:pPr>
        <w:pStyle w:val="ConsPlusNormal0"/>
        <w:jc w:val="right"/>
      </w:pPr>
      <w:r>
        <w:t>к Правилам предоставления</w:t>
      </w:r>
    </w:p>
    <w:p w14:paraId="19AC0A88" w14:textId="77777777" w:rsidR="002361AD" w:rsidRDefault="001C7F0B">
      <w:pPr>
        <w:pStyle w:val="ConsPlusNormal0"/>
        <w:jc w:val="right"/>
      </w:pPr>
      <w:r>
        <w:t>и распределения субсидий</w:t>
      </w:r>
    </w:p>
    <w:p w14:paraId="781CBC6C" w14:textId="77777777" w:rsidR="002361AD" w:rsidRDefault="001C7F0B">
      <w:pPr>
        <w:pStyle w:val="ConsPlusNormal0"/>
        <w:jc w:val="right"/>
      </w:pPr>
      <w:r>
        <w:t>из федерального бюджета бюджетам</w:t>
      </w:r>
    </w:p>
    <w:p w14:paraId="01758435" w14:textId="77777777" w:rsidR="002361AD" w:rsidRDefault="001C7F0B">
      <w:pPr>
        <w:pStyle w:val="ConsPlusNormal0"/>
        <w:jc w:val="right"/>
      </w:pPr>
      <w:r>
        <w:t>субъектов Российской Федерации</w:t>
      </w:r>
    </w:p>
    <w:p w14:paraId="145D9A3B" w14:textId="77777777" w:rsidR="002361AD" w:rsidRDefault="001C7F0B">
      <w:pPr>
        <w:pStyle w:val="ConsPlusNormal0"/>
        <w:jc w:val="right"/>
      </w:pPr>
      <w:r>
        <w:t>на создание сети</w:t>
      </w:r>
    </w:p>
    <w:p w14:paraId="65F28D05" w14:textId="77777777" w:rsidR="002361AD" w:rsidRDefault="001C7F0B">
      <w:pPr>
        <w:pStyle w:val="ConsPlusNormal0"/>
        <w:jc w:val="right"/>
      </w:pPr>
      <w:r>
        <w:t>научно-производственных центров</w:t>
      </w:r>
    </w:p>
    <w:p w14:paraId="2518D804" w14:textId="77777777" w:rsidR="002361AD" w:rsidRDefault="001C7F0B">
      <w:pPr>
        <w:pStyle w:val="ConsPlusNormal0"/>
        <w:jc w:val="right"/>
      </w:pPr>
      <w:r>
        <w:t>испытаний и компетенций в области</w:t>
      </w:r>
    </w:p>
    <w:p w14:paraId="4523CF7E" w14:textId="77777777" w:rsidR="002361AD" w:rsidRDefault="001C7F0B">
      <w:pPr>
        <w:pStyle w:val="ConsPlusNormal0"/>
        <w:jc w:val="right"/>
      </w:pPr>
      <w:r>
        <w:t>развития технологий беспилотных</w:t>
      </w:r>
    </w:p>
    <w:p w14:paraId="09DBFDE7" w14:textId="77777777" w:rsidR="002361AD" w:rsidRDefault="001C7F0B">
      <w:pPr>
        <w:pStyle w:val="ConsPlusNormal0"/>
        <w:jc w:val="right"/>
      </w:pPr>
      <w:r>
        <w:t>авиационных систем</w:t>
      </w:r>
    </w:p>
    <w:p w14:paraId="57A83453" w14:textId="77777777" w:rsidR="002361AD" w:rsidRDefault="002361AD">
      <w:pPr>
        <w:pStyle w:val="ConsPlusNormal0"/>
        <w:jc w:val="both"/>
      </w:pPr>
    </w:p>
    <w:p w14:paraId="6AEC30D6" w14:textId="77777777" w:rsidR="002361AD" w:rsidRDefault="001C7F0B">
      <w:pPr>
        <w:pStyle w:val="ConsPlusTitle0"/>
        <w:jc w:val="center"/>
      </w:pPr>
      <w:bookmarkStart w:id="110" w:name="P1986"/>
      <w:bookmarkEnd w:id="110"/>
      <w:r>
        <w:t>МЕТОДИКА</w:t>
      </w:r>
    </w:p>
    <w:p w14:paraId="021A7609" w14:textId="77777777" w:rsidR="002361AD" w:rsidRDefault="001C7F0B">
      <w:pPr>
        <w:pStyle w:val="ConsPlusTitle0"/>
        <w:jc w:val="center"/>
      </w:pPr>
      <w:r>
        <w:t>ОЦЕНКИ И РАНЖИРОВАНИЯ ЗАЯВОК НА УЧАСТИЕ В ФЕДЕРА</w:t>
      </w:r>
      <w:r>
        <w:t>ЛЬНОМ ОТБОРЕ</w:t>
      </w:r>
    </w:p>
    <w:p w14:paraId="4C2EE726" w14:textId="77777777" w:rsidR="002361AD" w:rsidRDefault="002361AD">
      <w:pPr>
        <w:pStyle w:val="ConsPlusNormal0"/>
        <w:jc w:val="both"/>
      </w:pPr>
    </w:p>
    <w:p w14:paraId="3E667945" w14:textId="77777777" w:rsidR="002361AD" w:rsidRDefault="001C7F0B">
      <w:pPr>
        <w:pStyle w:val="ConsPlusNormal0"/>
        <w:ind w:firstLine="540"/>
        <w:jc w:val="both"/>
      </w:pPr>
      <w:r>
        <w:t>1. Настоящий документ устанавливает порядок оценки и ранжирования заявок на участие в федеральном отборе.</w:t>
      </w:r>
    </w:p>
    <w:p w14:paraId="7C471C16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2. Понятия в настоящем документе используются в значениях, установленных </w:t>
      </w:r>
      <w:hyperlink w:anchor="P1782" w:tooltip="ПРАВИЛА">
        <w:r>
          <w:rPr>
            <w:color w:val="0000FF"/>
          </w:rPr>
          <w:t>приложением N 15</w:t>
        </w:r>
      </w:hyperlink>
      <w:r>
        <w:t xml:space="preserve"> к гос</w:t>
      </w:r>
      <w:r>
        <w:t>ударственной программе Российской Федерации "Развитие промышленности и повышение ее конкурентоспособности", утвержденной постановлением Правительства Российской Федерации от 15 апреля 2014 г. N 328 "Об утверждении государственной программы Российской Федер</w:t>
      </w:r>
      <w:r>
        <w:t>ации "Развитие промышленности и повышение ее конкурентоспособности".</w:t>
      </w:r>
    </w:p>
    <w:p w14:paraId="4F0D77E5" w14:textId="77777777" w:rsidR="002361AD" w:rsidRDefault="001C7F0B">
      <w:pPr>
        <w:pStyle w:val="ConsPlusNormal0"/>
        <w:spacing w:before="240"/>
        <w:ind w:firstLine="540"/>
        <w:jc w:val="both"/>
      </w:pPr>
      <w:r>
        <w:t>3. Оценка и ранжирование заявок на участие в федеральном отборе осуществляются в рамках формирования рейтинга заявок на участие в федеральном отборе (далее - рейтинг).</w:t>
      </w:r>
    </w:p>
    <w:p w14:paraId="52BD686D" w14:textId="77777777" w:rsidR="002361AD" w:rsidRDefault="001C7F0B">
      <w:pPr>
        <w:pStyle w:val="ConsPlusNormal0"/>
        <w:spacing w:before="240"/>
        <w:ind w:firstLine="540"/>
        <w:jc w:val="both"/>
      </w:pPr>
      <w:r>
        <w:t>4. Для формирования</w:t>
      </w:r>
      <w:r>
        <w:t xml:space="preserve"> рейтинга каждой заявке на участие в федеральном отборе присваивается значение показателя ранжирования (R</w:t>
      </w:r>
      <w:r>
        <w:rPr>
          <w:vertAlign w:val="subscript"/>
        </w:rPr>
        <w:t>i</w:t>
      </w:r>
      <w:r>
        <w:t>), определяемое по формуле:</w:t>
      </w:r>
    </w:p>
    <w:p w14:paraId="475C0E71" w14:textId="77777777" w:rsidR="002361AD" w:rsidRDefault="002361AD">
      <w:pPr>
        <w:pStyle w:val="ConsPlusNormal0"/>
        <w:jc w:val="both"/>
      </w:pPr>
    </w:p>
    <w:p w14:paraId="31A2CDA8" w14:textId="77777777" w:rsidR="002361AD" w:rsidRDefault="001C7F0B">
      <w:pPr>
        <w:pStyle w:val="ConsPlusNormal0"/>
        <w:jc w:val="center"/>
      </w:pPr>
      <w:r>
        <w:rPr>
          <w:noProof/>
          <w:position w:val="-28"/>
        </w:rPr>
        <w:drawing>
          <wp:inline distT="0" distB="0" distL="0" distR="0" wp14:anchorId="221E6C30" wp14:editId="04292A82">
            <wp:extent cx="5074920" cy="514350"/>
            <wp:effectExtent l="0" t="0" r="0" b="0"/>
            <wp:docPr id="1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492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8803F" w14:textId="77777777" w:rsidR="002361AD" w:rsidRDefault="002361AD">
      <w:pPr>
        <w:pStyle w:val="ConsPlusNormal0"/>
        <w:jc w:val="both"/>
      </w:pPr>
    </w:p>
    <w:p w14:paraId="3A1CBF0A" w14:textId="77777777" w:rsidR="002361AD" w:rsidRDefault="001C7F0B">
      <w:pPr>
        <w:pStyle w:val="ConsPlusNormal0"/>
        <w:ind w:firstLine="540"/>
        <w:jc w:val="both"/>
      </w:pPr>
      <w:r>
        <w:t>где:</w:t>
      </w:r>
    </w:p>
    <w:p w14:paraId="7BD9A76A" w14:textId="77777777" w:rsidR="002361AD" w:rsidRDefault="001C7F0B">
      <w:pPr>
        <w:pStyle w:val="ConsPlusNormal0"/>
        <w:spacing w:before="240"/>
        <w:ind w:firstLine="540"/>
        <w:jc w:val="both"/>
      </w:pPr>
      <w:r>
        <w:t>E</w:t>
      </w:r>
      <w:r>
        <w:rPr>
          <w:vertAlign w:val="subscript"/>
        </w:rPr>
        <w:t>i</w:t>
      </w:r>
      <w:r>
        <w:t xml:space="preserve"> - значение показателя эффективности проекта, отражающего количество рабочих мест, планируемых к созданию дейст</w:t>
      </w:r>
      <w:r>
        <w:t>вующими резидентами научно-производственного центра на конец 2030 года, установленное в i-й заявке на участие в федеральном отборе;</w:t>
      </w:r>
    </w:p>
    <w:p w14:paraId="67F883F8" w14:textId="77777777" w:rsidR="002361AD" w:rsidRDefault="001C7F0B">
      <w:pPr>
        <w:pStyle w:val="ConsPlusNormal0"/>
        <w:spacing w:before="240"/>
        <w:ind w:firstLine="540"/>
        <w:jc w:val="both"/>
      </w:pPr>
      <w:r>
        <w:t>E</w:t>
      </w:r>
      <w:r>
        <w:rPr>
          <w:vertAlign w:val="subscript"/>
        </w:rPr>
        <w:t>max</w:t>
      </w:r>
      <w:r>
        <w:t xml:space="preserve"> - максимальное значение показателя эффективности проекта, отражающего количество рабочих мест, планируемых к созданию д</w:t>
      </w:r>
      <w:r>
        <w:t>ействующими резидентами научно-производственного центра на конец 2030 года, установленное исходя из значений всех заявок на участие в федеральном отборе, участвующих в рейтинге;</w:t>
      </w:r>
    </w:p>
    <w:p w14:paraId="43EBA1AD" w14:textId="77777777" w:rsidR="002361AD" w:rsidRDefault="001C7F0B">
      <w:pPr>
        <w:pStyle w:val="ConsPlusNormal0"/>
        <w:spacing w:before="240"/>
        <w:ind w:firstLine="540"/>
        <w:jc w:val="both"/>
      </w:pPr>
      <w:r>
        <w:lastRenderedPageBreak/>
        <w:t>k</w:t>
      </w:r>
      <w:r>
        <w:rPr>
          <w:vertAlign w:val="subscript"/>
        </w:rPr>
        <w:t>1</w:t>
      </w:r>
      <w:r>
        <w:t xml:space="preserve"> - удельный вес показателя эффективности проекта, отражающего количество раб</w:t>
      </w:r>
      <w:r>
        <w:t>очих мест, планируемых к созданию действующими резидентами научно-производственного центра на конец 2030 года, значение которого составляет 10;</w:t>
      </w:r>
    </w:p>
    <w:p w14:paraId="41A648DB" w14:textId="77777777" w:rsidR="002361AD" w:rsidRDefault="001C7F0B">
      <w:pPr>
        <w:pStyle w:val="ConsPlusNormal0"/>
        <w:spacing w:before="240"/>
        <w:ind w:firstLine="540"/>
        <w:jc w:val="both"/>
      </w:pPr>
      <w:r>
        <w:t>I</w:t>
      </w:r>
      <w:r>
        <w:rPr>
          <w:vertAlign w:val="subscript"/>
        </w:rPr>
        <w:t>i</w:t>
      </w:r>
      <w:r>
        <w:t xml:space="preserve"> - значение показателя эффективности проекта, отражающего долю внебюджетных средств в общем планируемом объеме</w:t>
      </w:r>
      <w:r>
        <w:t xml:space="preserve"> затрат на реализацию проекта, установленное в i-й заявке на участие в федеральном отборе;</w:t>
      </w:r>
    </w:p>
    <w:p w14:paraId="2345DFB0" w14:textId="77777777" w:rsidR="002361AD" w:rsidRDefault="001C7F0B">
      <w:pPr>
        <w:pStyle w:val="ConsPlusNormal0"/>
        <w:spacing w:before="240"/>
        <w:ind w:firstLine="540"/>
        <w:jc w:val="both"/>
      </w:pPr>
      <w:r>
        <w:t>I</w:t>
      </w:r>
      <w:r>
        <w:rPr>
          <w:vertAlign w:val="subscript"/>
        </w:rPr>
        <w:t>max</w:t>
      </w:r>
      <w:r>
        <w:t xml:space="preserve"> - максимальное значение показателя эффективности проекта, отражающего долю внебюджетных средств в общем планируемом объеме затрат на реализацию проекта, установ</w:t>
      </w:r>
      <w:r>
        <w:t>ленное исходя из значений всех заявок на участие в федеральном отборе, участвующих в рейтинге;</w:t>
      </w:r>
    </w:p>
    <w:p w14:paraId="4AA32C84" w14:textId="77777777" w:rsidR="002361AD" w:rsidRDefault="001C7F0B">
      <w:pPr>
        <w:pStyle w:val="ConsPlusNormal0"/>
        <w:spacing w:before="240"/>
        <w:ind w:firstLine="540"/>
        <w:jc w:val="both"/>
      </w:pPr>
      <w:r>
        <w:t>k</w:t>
      </w:r>
      <w:r>
        <w:rPr>
          <w:vertAlign w:val="subscript"/>
        </w:rPr>
        <w:t>2</w:t>
      </w:r>
      <w:r>
        <w:t xml:space="preserve"> - удельный вес показателя эффективности проекта, отражающего долю внебюджетных средств в общем планируемом объеме затрат на реализацию проекта, значение котор</w:t>
      </w:r>
      <w:r>
        <w:t>ого составляет 20;</w:t>
      </w:r>
    </w:p>
    <w:p w14:paraId="70EFAC07" w14:textId="77777777" w:rsidR="002361AD" w:rsidRDefault="001C7F0B">
      <w:pPr>
        <w:pStyle w:val="ConsPlusNormal0"/>
        <w:spacing w:before="240"/>
        <w:ind w:firstLine="540"/>
        <w:jc w:val="both"/>
      </w:pPr>
      <w:r>
        <w:t>T</w:t>
      </w:r>
      <w:r>
        <w:rPr>
          <w:vertAlign w:val="subscript"/>
        </w:rPr>
        <w:t>i</w:t>
      </w:r>
      <w:r>
        <w:t xml:space="preserve"> - значение показателя эффективности проекта, отражающего отношение суммы прогнозируемых налоговых поступлений в федеральный бюджет до 2030 года за счет создания и эксплуатации научно-производственного центра, а также деятельности действующих резидентов на</w:t>
      </w:r>
      <w:r>
        <w:t>учно-производственного центра и иных поступлений в федеральный бюджет к запрашиваемому размеру субсидии, установленное в i-й заявке на участие в федеральном отборе;</w:t>
      </w:r>
    </w:p>
    <w:p w14:paraId="35A76DD9" w14:textId="77777777" w:rsidR="002361AD" w:rsidRDefault="001C7F0B">
      <w:pPr>
        <w:pStyle w:val="ConsPlusNormal0"/>
        <w:spacing w:before="240"/>
        <w:ind w:firstLine="540"/>
        <w:jc w:val="both"/>
      </w:pPr>
      <w:r>
        <w:t>T</w:t>
      </w:r>
      <w:r>
        <w:rPr>
          <w:vertAlign w:val="subscript"/>
        </w:rPr>
        <w:t>max</w:t>
      </w:r>
      <w:r>
        <w:t xml:space="preserve"> - максимальное значение показателя эффективности проекта, отражающего отношение суммы </w:t>
      </w:r>
      <w:r>
        <w:t>прогнозируемых налоговых поступлений в федеральный бюджет до 2030 года за счет создания и эксплуатации научно-производственного центра, а также деятельности действующих резидентов научно-производственного центра и иных поступлений в федеральный бюджет к за</w:t>
      </w:r>
      <w:r>
        <w:t>прашиваемому размеру субсидии, установленное исходя из значений всех заявок на участие в федеральном отборе, участвующих в рейтинге;</w:t>
      </w:r>
    </w:p>
    <w:p w14:paraId="732DE77C" w14:textId="77777777" w:rsidR="002361AD" w:rsidRDefault="001C7F0B">
      <w:pPr>
        <w:pStyle w:val="ConsPlusNormal0"/>
        <w:spacing w:before="240"/>
        <w:ind w:firstLine="540"/>
        <w:jc w:val="both"/>
      </w:pPr>
      <w:r>
        <w:t>k</w:t>
      </w:r>
      <w:r>
        <w:rPr>
          <w:vertAlign w:val="subscript"/>
        </w:rPr>
        <w:t>3</w:t>
      </w:r>
      <w:r>
        <w:t xml:space="preserve"> - удельный вес показателя эффективности проекта, отражающего отношение суммы прогнозируемых налоговых поступлений в феде</w:t>
      </w:r>
      <w:r>
        <w:t>ральный бюджет до 2030 года за счет создания и эксплуатации научно-производственного центра, а также деятельности действующих резидентов научно-производственного центра и иных поступлений в федеральный бюджет к запрашиваемому размеру субсидии, значение кот</w:t>
      </w:r>
      <w:r>
        <w:t>орого составляет 15;</w:t>
      </w:r>
    </w:p>
    <w:p w14:paraId="43166F17" w14:textId="77777777" w:rsidR="002361AD" w:rsidRDefault="001C7F0B">
      <w:pPr>
        <w:pStyle w:val="ConsPlusNormal0"/>
        <w:spacing w:before="240"/>
        <w:ind w:firstLine="540"/>
        <w:jc w:val="both"/>
      </w:pPr>
      <w:r>
        <w:t>M</w:t>
      </w:r>
      <w:r>
        <w:rPr>
          <w:vertAlign w:val="subscript"/>
        </w:rPr>
        <w:t>i</w:t>
      </w:r>
      <w:r>
        <w:t xml:space="preserve"> - значение показателя, отражающего совокупную стоимость товаров (работ, услуг) по контрактам или иным соглашениям, заключенным действующими резидентами научно-производственного центра с федеральными органами исполнительной власти, в составе которых имеютс</w:t>
      </w:r>
      <w:r>
        <w:t>я войска, воинские формирования и органы, а также иными организациями, обеспечивающими воинские подразделения продукцией гражданского, двойного и военного назначения, и подтверждающим наличие опыта производства и поставки продукции гражданского, двойного и</w:t>
      </w:r>
      <w:r>
        <w:t xml:space="preserve"> военного назначения в области беспилотных авиационных систем для нужд специальной военной операции, установленное в i-й заявке на участие в федеральном отборе;</w:t>
      </w:r>
    </w:p>
    <w:p w14:paraId="4EB0A6B0" w14:textId="77777777" w:rsidR="002361AD" w:rsidRDefault="001C7F0B">
      <w:pPr>
        <w:pStyle w:val="ConsPlusNormal0"/>
        <w:spacing w:before="240"/>
        <w:ind w:firstLine="540"/>
        <w:jc w:val="both"/>
      </w:pPr>
      <w:r>
        <w:t>M</w:t>
      </w:r>
      <w:r>
        <w:rPr>
          <w:vertAlign w:val="subscript"/>
        </w:rPr>
        <w:t>max</w:t>
      </w:r>
      <w:r>
        <w:t xml:space="preserve"> - максимальное значение показателя, отражающего совокупную стоимость товаров (работ, услуг</w:t>
      </w:r>
      <w:r>
        <w:t xml:space="preserve">) по контрактам или иным соглашениям, заключенным действующими резидентами </w:t>
      </w:r>
      <w:r>
        <w:lastRenderedPageBreak/>
        <w:t>научно-производственного центра с федеральными органами исполнительной власти, в составе которых имеются войска, воинские формирования и органы, а также иными организациями, обеспеч</w:t>
      </w:r>
      <w:r>
        <w:t>ивающими воинские подразделения продукцией гражданского, двойного и военного назначения, и подтверждающим наличие опыта производства и поставки продукции гражданского, двойного и военного назначения в области беспилотных авиационных систем для нужд специал</w:t>
      </w:r>
      <w:r>
        <w:t>ьной военной операции, установленное исходя из значений всех заявок на участие в федеральном отборе, участвующих в рейтинге;</w:t>
      </w:r>
    </w:p>
    <w:p w14:paraId="69F785E7" w14:textId="77777777" w:rsidR="002361AD" w:rsidRDefault="001C7F0B">
      <w:pPr>
        <w:pStyle w:val="ConsPlusNormal0"/>
        <w:spacing w:before="240"/>
        <w:ind w:firstLine="540"/>
        <w:jc w:val="both"/>
      </w:pPr>
      <w:r>
        <w:t>k</w:t>
      </w:r>
      <w:r>
        <w:rPr>
          <w:vertAlign w:val="subscript"/>
        </w:rPr>
        <w:t>4</w:t>
      </w:r>
      <w:r>
        <w:t xml:space="preserve"> - удельный вес показателя, отражающего совокупную стоимость товаров (работ, услуг) по контрактам или иным соглашениям, заключенн</w:t>
      </w:r>
      <w:r>
        <w:t>ым действующими резидентами научно-производственного центра с федеральными органами исполнительной власти, в составе которых имеются войска, воинские формирования и органы, а также иными организациями, обеспечивающими воинские подразделения продукцией граж</w:t>
      </w:r>
      <w:r>
        <w:t>данского, двойного и военного назначения, и подтверждающим наличие опыта производства и поставки продукции гражданского, двойного и военного назначения в области беспилотных авиационных систем для нужд специальной военной операции, значение которого состав</w:t>
      </w:r>
      <w:r>
        <w:t>ляет 20;</w:t>
      </w:r>
    </w:p>
    <w:p w14:paraId="57D8D232" w14:textId="77777777" w:rsidR="002361AD" w:rsidRDefault="001C7F0B">
      <w:pPr>
        <w:pStyle w:val="ConsPlusNormal0"/>
        <w:spacing w:before="240"/>
        <w:ind w:firstLine="540"/>
        <w:jc w:val="both"/>
      </w:pPr>
      <w:r>
        <w:t>V</w:t>
      </w:r>
      <w:r>
        <w:rPr>
          <w:vertAlign w:val="subscript"/>
        </w:rPr>
        <w:t>i</w:t>
      </w:r>
      <w:r>
        <w:t xml:space="preserve"> - значение показателя, отражающего количество действующих резидентов научно-производственного центра, имеющих опыт производства и поставки беспилотных авиационных систем гражданского, двойного и военного назначения по контрактам или иным соглаш</w:t>
      </w:r>
      <w:r>
        <w:t xml:space="preserve">ениям, заключенным с федеральными органами исполнительной власти, в составе которых имеются войска, воинские формирования и органы, а также иными организациями, обеспечивающими воинские подразделения продукцией гражданского, двойного и военного назначения </w:t>
      </w:r>
      <w:r>
        <w:t>для нужд специальной военной операции, установленное в i-й заявке на участие в федеральном отборе;</w:t>
      </w:r>
    </w:p>
    <w:p w14:paraId="3404BBDB" w14:textId="77777777" w:rsidR="002361AD" w:rsidRDefault="001C7F0B">
      <w:pPr>
        <w:pStyle w:val="ConsPlusNormal0"/>
        <w:spacing w:before="240"/>
        <w:ind w:firstLine="540"/>
        <w:jc w:val="both"/>
      </w:pPr>
      <w:r>
        <w:t>V</w:t>
      </w:r>
      <w:r>
        <w:rPr>
          <w:vertAlign w:val="subscript"/>
        </w:rPr>
        <w:t>max</w:t>
      </w:r>
      <w:r>
        <w:t xml:space="preserve"> - максимальное значение показателя, отражающего количество действующих резидентов научно-производственного центра, имеющих опыт производства и поставки </w:t>
      </w:r>
      <w:r>
        <w:t>беспилотных авиационных систем гражданского, двойного и военного назначения по контрактам или иным соглашениям, заключенным с федеральными органами исполнительной власти, в составе которых имеются войска, воинские формирования и органы, а также иными орган</w:t>
      </w:r>
      <w:r>
        <w:t>изациями, обеспечивающими воинские подразделения продукцией гражданского, двойного и военного назначения для нужд специальной военной операции, установленное исходя из значений всех заявок на участие в федеральном отборе, участвующих в рейтинге;</w:t>
      </w:r>
    </w:p>
    <w:p w14:paraId="34A7856B" w14:textId="77777777" w:rsidR="002361AD" w:rsidRDefault="001C7F0B">
      <w:pPr>
        <w:pStyle w:val="ConsPlusNormal0"/>
        <w:spacing w:before="240"/>
        <w:ind w:firstLine="540"/>
        <w:jc w:val="both"/>
      </w:pPr>
      <w:r>
        <w:t>k</w:t>
      </w:r>
      <w:r>
        <w:rPr>
          <w:vertAlign w:val="subscript"/>
        </w:rPr>
        <w:t>5</w:t>
      </w:r>
      <w:r>
        <w:t xml:space="preserve"> - удель</w:t>
      </w:r>
      <w:r>
        <w:t>ный вес показателя, отражающего количество действующих резидентов научно-производственного центра, имеющих опыт производства и поставки беспилотных авиационных систем гражданского, двойного и военного назначения по контрактам или иным соглашениям, заключен</w:t>
      </w:r>
      <w:r>
        <w:t>ным с федеральными органами исполнительной власти, в составе которых имеются войска, воинские формирования и органы, а также иными организациями, обеспечивающими воинские подразделения продукцией гражданского, двойного и военного назначения для нужд специа</w:t>
      </w:r>
      <w:r>
        <w:t>льной военной операции, значение которого составляет 20;</w:t>
      </w:r>
    </w:p>
    <w:p w14:paraId="19B630F1" w14:textId="77777777" w:rsidR="002361AD" w:rsidRDefault="001C7F0B">
      <w:pPr>
        <w:pStyle w:val="ConsPlusNormal0"/>
        <w:spacing w:before="240"/>
        <w:ind w:firstLine="540"/>
        <w:jc w:val="both"/>
      </w:pPr>
      <w:r>
        <w:t>P</w:t>
      </w:r>
      <w:r>
        <w:rPr>
          <w:vertAlign w:val="subscript"/>
        </w:rPr>
        <w:t>i</w:t>
      </w:r>
      <w:r>
        <w:t xml:space="preserve"> - значение показателя, отражающего количество действующих якорных резидентов научно-производственного центра (подтверждено копиями соглашений о поставке продукции), установленное в i-й заявке на у</w:t>
      </w:r>
      <w:r>
        <w:t>частие в федеральном отборе;</w:t>
      </w:r>
    </w:p>
    <w:p w14:paraId="7D804392" w14:textId="77777777" w:rsidR="002361AD" w:rsidRDefault="001C7F0B">
      <w:pPr>
        <w:pStyle w:val="ConsPlusNormal0"/>
        <w:spacing w:before="240"/>
        <w:ind w:firstLine="540"/>
        <w:jc w:val="both"/>
      </w:pPr>
      <w:r>
        <w:t>P</w:t>
      </w:r>
      <w:r>
        <w:rPr>
          <w:vertAlign w:val="subscript"/>
        </w:rPr>
        <w:t>max</w:t>
      </w:r>
      <w:r>
        <w:t xml:space="preserve"> - максимальное значение показателя, отражающего количество действующих якорных резидентов научно-производственного центра (подтверждено копиями соглашений о поставке </w:t>
      </w:r>
      <w:r>
        <w:lastRenderedPageBreak/>
        <w:t>продукции), установленное исходя из значений всех заявок</w:t>
      </w:r>
      <w:r>
        <w:t xml:space="preserve"> на участие в федеральном отборе, участвующих в рейтинге;</w:t>
      </w:r>
    </w:p>
    <w:p w14:paraId="3CAD36D1" w14:textId="77777777" w:rsidR="002361AD" w:rsidRDefault="001C7F0B">
      <w:pPr>
        <w:pStyle w:val="ConsPlusNormal0"/>
        <w:spacing w:before="240"/>
        <w:ind w:firstLine="540"/>
        <w:jc w:val="both"/>
      </w:pPr>
      <w:r>
        <w:t>k</w:t>
      </w:r>
      <w:r>
        <w:rPr>
          <w:vertAlign w:val="subscript"/>
        </w:rPr>
        <w:t>6</w:t>
      </w:r>
      <w:r>
        <w:t xml:space="preserve"> - удельный вес показателя, отражающего количество действующих якорных резидентов научно-производственного центра (подтверждено копиями соглашений о поставке продукции), значение которого составля</w:t>
      </w:r>
      <w:r>
        <w:t>ет 15.</w:t>
      </w:r>
    </w:p>
    <w:p w14:paraId="5C1CD6A7" w14:textId="77777777" w:rsidR="002361AD" w:rsidRDefault="002361AD">
      <w:pPr>
        <w:pStyle w:val="ConsPlusNormal0"/>
        <w:ind w:firstLine="540"/>
        <w:jc w:val="both"/>
      </w:pPr>
    </w:p>
    <w:p w14:paraId="59639FA1" w14:textId="77777777" w:rsidR="002361AD" w:rsidRDefault="002361AD">
      <w:pPr>
        <w:pStyle w:val="ConsPlusNormal0"/>
        <w:ind w:firstLine="540"/>
        <w:jc w:val="both"/>
      </w:pPr>
    </w:p>
    <w:p w14:paraId="5DEFD0F5" w14:textId="77777777" w:rsidR="002361AD" w:rsidRDefault="002361AD">
      <w:pPr>
        <w:pStyle w:val="ConsPlusNormal0"/>
        <w:ind w:firstLine="540"/>
        <w:jc w:val="both"/>
      </w:pPr>
    </w:p>
    <w:p w14:paraId="54302F4E" w14:textId="77777777" w:rsidR="002361AD" w:rsidRDefault="002361AD">
      <w:pPr>
        <w:pStyle w:val="ConsPlusNormal0"/>
        <w:ind w:firstLine="540"/>
        <w:jc w:val="both"/>
      </w:pPr>
    </w:p>
    <w:p w14:paraId="5793972E" w14:textId="77777777" w:rsidR="002361AD" w:rsidRDefault="002361AD">
      <w:pPr>
        <w:pStyle w:val="ConsPlusNormal0"/>
        <w:ind w:firstLine="540"/>
        <w:jc w:val="both"/>
      </w:pPr>
    </w:p>
    <w:p w14:paraId="541BA35D" w14:textId="77777777" w:rsidR="002361AD" w:rsidRDefault="001C7F0B">
      <w:pPr>
        <w:pStyle w:val="ConsPlusNormal0"/>
        <w:jc w:val="right"/>
        <w:outlineLvl w:val="1"/>
      </w:pPr>
      <w:r>
        <w:t>Приложение N 16</w:t>
      </w:r>
    </w:p>
    <w:p w14:paraId="435716F4" w14:textId="77777777" w:rsidR="002361AD" w:rsidRDefault="001C7F0B">
      <w:pPr>
        <w:pStyle w:val="ConsPlusNormal0"/>
        <w:jc w:val="right"/>
      </w:pPr>
      <w:r>
        <w:t>к государственной программе</w:t>
      </w:r>
    </w:p>
    <w:p w14:paraId="7F186541" w14:textId="77777777" w:rsidR="002361AD" w:rsidRDefault="001C7F0B">
      <w:pPr>
        <w:pStyle w:val="ConsPlusNormal0"/>
        <w:jc w:val="right"/>
      </w:pPr>
      <w:r>
        <w:t>Российской Федерации "Развитие</w:t>
      </w:r>
    </w:p>
    <w:p w14:paraId="65F16DEA" w14:textId="77777777" w:rsidR="002361AD" w:rsidRDefault="001C7F0B">
      <w:pPr>
        <w:pStyle w:val="ConsPlusNormal0"/>
        <w:jc w:val="right"/>
      </w:pPr>
      <w:r>
        <w:t>промышленности и повышение</w:t>
      </w:r>
    </w:p>
    <w:p w14:paraId="7A129B39" w14:textId="77777777" w:rsidR="002361AD" w:rsidRDefault="001C7F0B">
      <w:pPr>
        <w:pStyle w:val="ConsPlusNormal0"/>
        <w:jc w:val="right"/>
      </w:pPr>
      <w:r>
        <w:t>ее конкурентоспособности"</w:t>
      </w:r>
    </w:p>
    <w:p w14:paraId="36D9C528" w14:textId="77777777" w:rsidR="002361AD" w:rsidRDefault="002361AD">
      <w:pPr>
        <w:pStyle w:val="ConsPlusNormal0"/>
        <w:jc w:val="center"/>
      </w:pPr>
    </w:p>
    <w:p w14:paraId="5B6D554A" w14:textId="77777777" w:rsidR="002361AD" w:rsidRDefault="001C7F0B">
      <w:pPr>
        <w:pStyle w:val="ConsPlusTitle0"/>
        <w:jc w:val="center"/>
      </w:pPr>
      <w:bookmarkStart w:id="111" w:name="P2026"/>
      <w:bookmarkEnd w:id="111"/>
      <w:r>
        <w:t>ПРАВИЛА</w:t>
      </w:r>
    </w:p>
    <w:p w14:paraId="0C6DD5D9" w14:textId="77777777" w:rsidR="002361AD" w:rsidRDefault="001C7F0B">
      <w:pPr>
        <w:pStyle w:val="ConsPlusTitle0"/>
        <w:jc w:val="center"/>
      </w:pPr>
      <w:r>
        <w:t>ПРЕДОСТАВЛЕНИЯ СУБСИДИИ ИЗ ФЕДЕРАЛЬНОГО БЮДЖЕТА БЮДЖЕТУ</w:t>
      </w:r>
    </w:p>
    <w:p w14:paraId="6CB190C3" w14:textId="77777777" w:rsidR="002361AD" w:rsidRDefault="001C7F0B">
      <w:pPr>
        <w:pStyle w:val="ConsPlusTitle0"/>
        <w:jc w:val="center"/>
      </w:pPr>
      <w:r>
        <w:t>КРАСНОДАРСКОГО КРАЯ В ЦЕЛЯХ СОФИНАНСИРОВАНИЯ РАСХОДНЫХ</w:t>
      </w:r>
    </w:p>
    <w:p w14:paraId="730B8C1D" w14:textId="77777777" w:rsidR="002361AD" w:rsidRDefault="001C7F0B">
      <w:pPr>
        <w:pStyle w:val="ConsPlusTitle0"/>
        <w:jc w:val="center"/>
      </w:pPr>
      <w:r>
        <w:t>ОБЯЗАТЕЛЬСТВ КРАСНОДАРСКОГО КРАЯ, ВОЗНИКАЮЩИХ ПРИ РЕАЛИЗАЦИИ</w:t>
      </w:r>
    </w:p>
    <w:p w14:paraId="1D0B175E" w14:textId="77777777" w:rsidR="002361AD" w:rsidRDefault="001C7F0B">
      <w:pPr>
        <w:pStyle w:val="ConsPlusTitle0"/>
        <w:jc w:val="center"/>
      </w:pPr>
      <w:r>
        <w:t>МЕРОПРИЯТИЯ ПО ПОСТАВКЕ АППАРАТНО-ПРОГРАММНЫХ КОМПЛЕКСОВ</w:t>
      </w:r>
    </w:p>
    <w:p w14:paraId="4D8C3B1A" w14:textId="77777777" w:rsidR="002361AD" w:rsidRDefault="001C7F0B">
      <w:pPr>
        <w:pStyle w:val="ConsPlusTitle0"/>
        <w:jc w:val="center"/>
      </w:pPr>
      <w:r>
        <w:t>СКРИНИНГОВОЙ ОЦЕНКИ ОРГАНИЗ</w:t>
      </w:r>
      <w:r>
        <w:t>МА И ТЕСТИРОВАНИЯ УРОВНЯ</w:t>
      </w:r>
    </w:p>
    <w:p w14:paraId="17C43900" w14:textId="77777777" w:rsidR="002361AD" w:rsidRDefault="001C7F0B">
      <w:pPr>
        <w:pStyle w:val="ConsPlusTitle0"/>
        <w:jc w:val="center"/>
      </w:pPr>
      <w:r>
        <w:t>ФИЗИЧЕСКОЙ ПОДГОТОВЛЕННОСТИ</w:t>
      </w:r>
    </w:p>
    <w:p w14:paraId="5DCB85B2" w14:textId="77777777" w:rsidR="002361AD" w:rsidRDefault="002361A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361AD" w14:paraId="7721CC0C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D4EF8E" w14:textId="77777777" w:rsidR="002361AD" w:rsidRDefault="002361A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6F805" w14:textId="77777777" w:rsidR="002361AD" w:rsidRDefault="002361A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F95C50F" w14:textId="77777777" w:rsidR="002361AD" w:rsidRDefault="001C7F0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FB5CA5B" w14:textId="77777777" w:rsidR="002361AD" w:rsidRDefault="001C7F0B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384" w:tooltip="Постановление Правительства РФ от 25.12.2023 N 2303 &quot;О внесении изменений в постановление Правительства Российской Федерации от 15 апреля 2014 г. N 328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25.12.2023 N 2303)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20F347" w14:textId="77777777" w:rsidR="002361AD" w:rsidRDefault="002361AD">
            <w:pPr>
              <w:pStyle w:val="ConsPlusNormal0"/>
            </w:pPr>
          </w:p>
        </w:tc>
      </w:tr>
    </w:tbl>
    <w:p w14:paraId="669DDFB8" w14:textId="77777777" w:rsidR="002361AD" w:rsidRDefault="002361AD">
      <w:pPr>
        <w:pStyle w:val="ConsPlusNormal0"/>
        <w:ind w:firstLine="540"/>
        <w:jc w:val="both"/>
      </w:pPr>
    </w:p>
    <w:p w14:paraId="519C7D52" w14:textId="77777777" w:rsidR="002361AD" w:rsidRDefault="001C7F0B">
      <w:pPr>
        <w:pStyle w:val="ConsPlusNormal0"/>
        <w:ind w:firstLine="540"/>
        <w:jc w:val="both"/>
      </w:pPr>
      <w:bookmarkStart w:id="112" w:name="P2036"/>
      <w:bookmarkEnd w:id="112"/>
      <w:r>
        <w:t>1. Настоящие Правила устанавливают цели, условия и порядок предоставления субсидии из федерального бюджета бюджету Краснодарского края в целях софинансирования расходных обязательств Краснодарского края, возникающих при реализации мероприятия по поставке а</w:t>
      </w:r>
      <w:r>
        <w:t xml:space="preserve">ппаратно-программных комплексов для определения предрасположенности к занятиям видами спорта, скрининговой оценки организма и тестирования уровня физической подготовленности в рамках пилотного проекта по созданию центра раннего физического развития (далее </w:t>
      </w:r>
      <w:r>
        <w:t>соответственно - субсидия, комплексы).</w:t>
      </w:r>
    </w:p>
    <w:p w14:paraId="7B8086B5" w14:textId="77777777" w:rsidR="002361AD" w:rsidRDefault="001C7F0B">
      <w:pPr>
        <w:pStyle w:val="ConsPlusNormal0"/>
        <w:spacing w:before="240"/>
        <w:ind w:firstLine="540"/>
        <w:jc w:val="both"/>
      </w:pPr>
      <w:r>
        <w:t>2. Субсидия предоставляется в пределах лимитов бюджетных обязательств, доведенных до Министерства промышленности и торговли Российской Федерации как получателя средств федерального бюджета на предоставление субсидии н</w:t>
      </w:r>
      <w:r>
        <w:t xml:space="preserve">а цели, указанные в </w:t>
      </w:r>
      <w:hyperlink w:anchor="P2036" w:tooltip="1. Настоящие Правила устанавливают цели, условия и порядок предоставления субсидии из федерального бюджета бюджету Краснодарского края в целях софинансирования расходных обязательств Краснодарского края, возникающих при реализации мероприятия по поставке аппар">
        <w:r>
          <w:rPr>
            <w:color w:val="0000FF"/>
          </w:rPr>
          <w:t>пункте 1</w:t>
        </w:r>
      </w:hyperlink>
      <w:r>
        <w:t xml:space="preserve"> настоящих Правил.</w:t>
      </w:r>
    </w:p>
    <w:p w14:paraId="0CBCB861" w14:textId="77777777" w:rsidR="002361AD" w:rsidRDefault="001C7F0B">
      <w:pPr>
        <w:pStyle w:val="ConsPlusNormal0"/>
        <w:spacing w:before="240"/>
        <w:ind w:firstLine="540"/>
        <w:jc w:val="both"/>
      </w:pPr>
      <w:r>
        <w:t>3. Условиями предоставления субсидии являются:</w:t>
      </w:r>
    </w:p>
    <w:p w14:paraId="3EFA26FF" w14:textId="77777777" w:rsidR="002361AD" w:rsidRDefault="001C7F0B">
      <w:pPr>
        <w:pStyle w:val="ConsPlusNormal0"/>
        <w:spacing w:before="240"/>
        <w:ind w:firstLine="540"/>
        <w:jc w:val="both"/>
      </w:pPr>
      <w:r>
        <w:t>а) наличие в бюджете Краснодарского края бюджетных ассигнований на исполнение расходных обязательств Краснодарского края, во</w:t>
      </w:r>
      <w:r>
        <w:t>зникающих при реализации мероприятий по поставке комплексов, в целях софинансирования которых предоставляется субсидия, в объеме, необходимом для их исполнения;</w:t>
      </w:r>
    </w:p>
    <w:p w14:paraId="1DB6E299" w14:textId="77777777" w:rsidR="002361AD" w:rsidRDefault="001C7F0B">
      <w:pPr>
        <w:pStyle w:val="ConsPlusNormal0"/>
        <w:spacing w:before="240"/>
        <w:ind w:firstLine="540"/>
        <w:jc w:val="both"/>
      </w:pPr>
      <w:r>
        <w:lastRenderedPageBreak/>
        <w:t>б) заключение между Министерством промышленности и торговли Российской Федерации и администраци</w:t>
      </w:r>
      <w:r>
        <w:t xml:space="preserve">ей Краснодарского края соглашения о предоставлении субсидии из федерального бюджета бюджету Краснодарского края в соответствии с </w:t>
      </w:r>
      <w:hyperlink r:id="rId385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пунктом 10</w:t>
        </w:r>
      </w:hyperlink>
      <w:r>
        <w:t xml:space="preserve"> Правил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30 сентября 2014 г. N 999 "О формировании, предоста</w:t>
      </w:r>
      <w:r>
        <w:t>влении и распределении субсидий из федерального бюджета бюджетам субъектов Российской Федерации" (далее соответственно - соглашение, Правила формирования субсидий);</w:t>
      </w:r>
    </w:p>
    <w:p w14:paraId="0C1FD8E2" w14:textId="77777777" w:rsidR="002361AD" w:rsidRDefault="001C7F0B">
      <w:pPr>
        <w:pStyle w:val="ConsPlusNormal0"/>
        <w:spacing w:before="240"/>
        <w:ind w:firstLine="540"/>
        <w:jc w:val="both"/>
      </w:pPr>
      <w:r>
        <w:t>в) наличие правовых актов Краснодарского края, утверждающих перечень мероприятий (результатов), при реализации которых возникают расходные обязательства Краснодарского края, в целях софинансирования которых предоставляется субсидия.</w:t>
      </w:r>
    </w:p>
    <w:p w14:paraId="3CD00CA6" w14:textId="77777777" w:rsidR="002361AD" w:rsidRDefault="001C7F0B">
      <w:pPr>
        <w:pStyle w:val="ConsPlusNormal0"/>
        <w:spacing w:before="240"/>
        <w:ind w:firstLine="540"/>
        <w:jc w:val="both"/>
      </w:pPr>
      <w:r>
        <w:t>4. Результатом использо</w:t>
      </w:r>
      <w:r>
        <w:t>вания субсидии является количество приобретенных комплексов. Значение результата использования субсидии устанавливается соглашением.</w:t>
      </w:r>
    </w:p>
    <w:p w14:paraId="14821F23" w14:textId="77777777" w:rsidR="002361AD" w:rsidRDefault="001C7F0B">
      <w:pPr>
        <w:pStyle w:val="ConsPlusNormal0"/>
        <w:spacing w:before="240"/>
        <w:ind w:firstLine="540"/>
        <w:jc w:val="both"/>
      </w:pPr>
      <w:r>
        <w:t>5. В соглашении в том числе предусматриваются технические требования к комплексам.</w:t>
      </w:r>
    </w:p>
    <w:p w14:paraId="5EF14B98" w14:textId="77777777" w:rsidR="002361AD" w:rsidRDefault="001C7F0B">
      <w:pPr>
        <w:pStyle w:val="ConsPlusNormal0"/>
        <w:spacing w:before="240"/>
        <w:ind w:firstLine="540"/>
        <w:jc w:val="both"/>
      </w:pPr>
      <w:r>
        <w:t>6. В случае если соглашением предусмотре</w:t>
      </w:r>
      <w:r>
        <w:t xml:space="preserve">но предоставление субсидии из бюджета Краснодарского края местным бюджетам на цели, указанные в </w:t>
      </w:r>
      <w:hyperlink w:anchor="P2036" w:tooltip="1. Настоящие Правила устанавливают цели, условия и порядок предоставления субсидии из федерального бюджета бюджету Краснодарского края в целях софинансирования расходных обязательств Краснодарского края, возникающих при реализации мероприятия по поставке аппар">
        <w:r>
          <w:rPr>
            <w:color w:val="0000FF"/>
          </w:rPr>
          <w:t>пункте 1</w:t>
        </w:r>
      </w:hyperlink>
      <w:r>
        <w:t xml:space="preserve"> настоящих Правил, ее предоставление осуществляется в соответствии с соглашениями о предоставлении субсидии из бюд</w:t>
      </w:r>
      <w:r>
        <w:t>жета Краснодарского края местным бюджетам, заключаемыми между главным распорядителем средств бюджета Краснодарского края, до которого доведены лимиты бюджетных обязательств на предоставление субсидий местным бюджетам, и местными администрациями.</w:t>
      </w:r>
    </w:p>
    <w:p w14:paraId="69EDE3CD" w14:textId="77777777" w:rsidR="002361AD" w:rsidRDefault="001C7F0B">
      <w:pPr>
        <w:pStyle w:val="ConsPlusNormal0"/>
        <w:spacing w:before="240"/>
        <w:ind w:firstLine="540"/>
        <w:jc w:val="both"/>
      </w:pPr>
      <w:r>
        <w:t>7. Оценка эффективности использования субсидии осуществляется Министерством промышленности и торговли Российской Федерации путем сравнения планового значения результата использования субсидии, установленного в соглашении, и фактически достигнутого значения</w:t>
      </w:r>
      <w:r>
        <w:t xml:space="preserve"> указанного результата.</w:t>
      </w:r>
    </w:p>
    <w:p w14:paraId="66492AA7" w14:textId="77777777" w:rsidR="002361AD" w:rsidRDefault="001C7F0B">
      <w:pPr>
        <w:pStyle w:val="ConsPlusNormal0"/>
        <w:spacing w:before="240"/>
        <w:ind w:firstLine="540"/>
        <w:jc w:val="both"/>
      </w:pPr>
      <w:r>
        <w:t>8. Перечисление субсидии осуществляется в установленном порядке на единый счет бюджета Краснодарского края, открытый Министерству финансов Краснодарского края в территориальном органе Федерального казначейства.</w:t>
      </w:r>
    </w:p>
    <w:p w14:paraId="1FF63A30" w14:textId="77777777" w:rsidR="002361AD" w:rsidRDefault="001C7F0B">
      <w:pPr>
        <w:pStyle w:val="ConsPlusNormal0"/>
        <w:spacing w:before="240"/>
        <w:ind w:firstLine="540"/>
        <w:jc w:val="both"/>
      </w:pPr>
      <w:r>
        <w:t>9. Исполнительный орг</w:t>
      </w:r>
      <w:r>
        <w:t>ан Краснодарского края, уполномоченный администрацией Краснодарского края, размещает в соответствии с заключенным соглашением в государственной интегрированной информационной системе управления общественными финансами "Электронный бюджет":</w:t>
      </w:r>
    </w:p>
    <w:p w14:paraId="4422FE08" w14:textId="77777777" w:rsidR="002361AD" w:rsidRDefault="001C7F0B">
      <w:pPr>
        <w:pStyle w:val="ConsPlusNormal0"/>
        <w:spacing w:before="240"/>
        <w:ind w:firstLine="540"/>
        <w:jc w:val="both"/>
      </w:pPr>
      <w:r>
        <w:t>а) отчет об осущ</w:t>
      </w:r>
      <w:r>
        <w:t>ествлении расходов бюджета Краснодарского края, в целях софинансирования которых предоставляется субсидия, - в сроки, установленные соглашением;</w:t>
      </w:r>
    </w:p>
    <w:p w14:paraId="0D785466" w14:textId="77777777" w:rsidR="002361AD" w:rsidRDefault="001C7F0B">
      <w:pPr>
        <w:pStyle w:val="ConsPlusNormal0"/>
        <w:spacing w:before="240"/>
        <w:ind w:firstLine="540"/>
        <w:jc w:val="both"/>
      </w:pPr>
      <w:r>
        <w:t>б) отчет о достижении значения результата использования субсидии - в сроки, установленные соглашением.</w:t>
      </w:r>
    </w:p>
    <w:p w14:paraId="5C4A7836" w14:textId="77777777" w:rsidR="002361AD" w:rsidRDefault="001C7F0B">
      <w:pPr>
        <w:pStyle w:val="ConsPlusNormal0"/>
        <w:spacing w:before="240"/>
        <w:ind w:firstLine="540"/>
        <w:jc w:val="both"/>
      </w:pPr>
      <w:r>
        <w:t>10. Осно</w:t>
      </w:r>
      <w:r>
        <w:t xml:space="preserve">вания и порядок применения мер ответственности к Краснодарскому краю в случае нарушения обязательств Краснодарского края по достижению значения результата использования субсидии, установленного соглашением, устанавливаются в соответствии с </w:t>
      </w:r>
      <w:hyperlink r:id="rId386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пунктами 16</w:t>
        </w:r>
      </w:hyperlink>
      <w:r>
        <w:t xml:space="preserve"> - </w:t>
      </w:r>
      <w:hyperlink r:id="rId387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18</w:t>
        </w:r>
      </w:hyperlink>
      <w:r>
        <w:t xml:space="preserve"> </w:t>
      </w:r>
      <w:r>
        <w:lastRenderedPageBreak/>
        <w:t>Пра</w:t>
      </w:r>
      <w:r>
        <w:t xml:space="preserve">вил формирования субсидий, основания для освобождения Краснодарского края от применения мер ответственности установлены </w:t>
      </w:r>
      <w:hyperlink r:id="rId388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пунктом 20</w:t>
        </w:r>
      </w:hyperlink>
      <w:r>
        <w:t xml:space="preserve"> Правил формирования субсидий.</w:t>
      </w:r>
    </w:p>
    <w:p w14:paraId="2FF2A16F" w14:textId="77777777" w:rsidR="002361AD" w:rsidRDefault="001C7F0B">
      <w:pPr>
        <w:pStyle w:val="ConsPlusNormal0"/>
        <w:spacing w:before="240"/>
        <w:ind w:firstLine="540"/>
        <w:jc w:val="both"/>
      </w:pPr>
      <w:r>
        <w:t>11. Ответственность за достоверность представляемых в Министерство промышленности и торговли Российской Федерации информации и документов, которые предусмотрены настоящими Правилами, возлагается на администрацию Краснодарског</w:t>
      </w:r>
      <w:r>
        <w:t>о края.</w:t>
      </w:r>
    </w:p>
    <w:p w14:paraId="0A27F5CC" w14:textId="77777777" w:rsidR="002361AD" w:rsidRDefault="001C7F0B">
      <w:pPr>
        <w:pStyle w:val="ConsPlusNormal0"/>
        <w:spacing w:before="240"/>
        <w:ind w:firstLine="540"/>
        <w:jc w:val="both"/>
      </w:pPr>
      <w:r>
        <w:t>12. В случае нарушения целей, установленных при предоставлении субсидии, применяются бюджетные меры принуждения в соответствии с бюджетным законодательством Российской Федерации.</w:t>
      </w:r>
    </w:p>
    <w:p w14:paraId="3A0D37C0" w14:textId="77777777" w:rsidR="002361AD" w:rsidRDefault="001C7F0B">
      <w:pPr>
        <w:pStyle w:val="ConsPlusNormal0"/>
        <w:spacing w:before="240"/>
        <w:ind w:firstLine="540"/>
        <w:jc w:val="both"/>
      </w:pPr>
      <w:r>
        <w:t>13. Контроль за соблюдением Краснодарским краем условий предоставлени</w:t>
      </w:r>
      <w:r>
        <w:t>я субсидии осуществляется Министерством промышленности и торговли Российской Федерации и уполномоченными органами государственного финансового контроля.</w:t>
      </w:r>
    </w:p>
    <w:p w14:paraId="282093C6" w14:textId="77777777" w:rsidR="002361AD" w:rsidRDefault="002361AD">
      <w:pPr>
        <w:pStyle w:val="ConsPlusNormal0"/>
        <w:ind w:firstLine="540"/>
        <w:jc w:val="both"/>
      </w:pPr>
    </w:p>
    <w:p w14:paraId="04D1D04D" w14:textId="77777777" w:rsidR="002361AD" w:rsidRDefault="002361AD">
      <w:pPr>
        <w:pStyle w:val="ConsPlusNormal0"/>
        <w:ind w:firstLine="540"/>
        <w:jc w:val="both"/>
      </w:pPr>
    </w:p>
    <w:p w14:paraId="0030C463" w14:textId="77777777" w:rsidR="002361AD" w:rsidRDefault="002361AD">
      <w:pPr>
        <w:pStyle w:val="ConsPlusNormal0"/>
        <w:ind w:firstLine="540"/>
        <w:jc w:val="both"/>
      </w:pPr>
    </w:p>
    <w:p w14:paraId="69EAB618" w14:textId="77777777" w:rsidR="002361AD" w:rsidRDefault="002361AD">
      <w:pPr>
        <w:pStyle w:val="ConsPlusNormal0"/>
        <w:ind w:firstLine="540"/>
        <w:jc w:val="both"/>
      </w:pPr>
    </w:p>
    <w:p w14:paraId="6C58B665" w14:textId="77777777" w:rsidR="002361AD" w:rsidRDefault="002361AD">
      <w:pPr>
        <w:pStyle w:val="ConsPlusNormal0"/>
        <w:ind w:firstLine="540"/>
        <w:jc w:val="both"/>
      </w:pPr>
    </w:p>
    <w:p w14:paraId="225A3CB3" w14:textId="77777777" w:rsidR="002361AD" w:rsidRDefault="001C7F0B">
      <w:pPr>
        <w:pStyle w:val="ConsPlusNormal0"/>
        <w:jc w:val="right"/>
        <w:outlineLvl w:val="1"/>
      </w:pPr>
      <w:r>
        <w:t>Приложение N 17</w:t>
      </w:r>
    </w:p>
    <w:p w14:paraId="7AD76A2D" w14:textId="77777777" w:rsidR="002361AD" w:rsidRDefault="001C7F0B">
      <w:pPr>
        <w:pStyle w:val="ConsPlusNormal0"/>
        <w:jc w:val="right"/>
      </w:pPr>
      <w:r>
        <w:t>к государственной программе</w:t>
      </w:r>
    </w:p>
    <w:p w14:paraId="351147AB" w14:textId="77777777" w:rsidR="002361AD" w:rsidRDefault="001C7F0B">
      <w:pPr>
        <w:pStyle w:val="ConsPlusNormal0"/>
        <w:jc w:val="right"/>
      </w:pPr>
      <w:r>
        <w:t>Российской Федерации "Развитие</w:t>
      </w:r>
    </w:p>
    <w:p w14:paraId="72F746C1" w14:textId="77777777" w:rsidR="002361AD" w:rsidRDefault="001C7F0B">
      <w:pPr>
        <w:pStyle w:val="ConsPlusNormal0"/>
        <w:jc w:val="right"/>
      </w:pPr>
      <w:r>
        <w:t>промышленности и повыше</w:t>
      </w:r>
      <w:r>
        <w:t>ние</w:t>
      </w:r>
    </w:p>
    <w:p w14:paraId="13625FF0" w14:textId="77777777" w:rsidR="002361AD" w:rsidRDefault="001C7F0B">
      <w:pPr>
        <w:pStyle w:val="ConsPlusNormal0"/>
        <w:jc w:val="right"/>
      </w:pPr>
      <w:r>
        <w:t>ее конкурентоспособности"</w:t>
      </w:r>
    </w:p>
    <w:p w14:paraId="40073D8C" w14:textId="77777777" w:rsidR="002361AD" w:rsidRDefault="002361AD">
      <w:pPr>
        <w:pStyle w:val="ConsPlusNormal0"/>
        <w:jc w:val="both"/>
      </w:pPr>
    </w:p>
    <w:p w14:paraId="70D10903" w14:textId="77777777" w:rsidR="002361AD" w:rsidRDefault="001C7F0B">
      <w:pPr>
        <w:pStyle w:val="ConsPlusTitle0"/>
        <w:jc w:val="center"/>
      </w:pPr>
      <w:bookmarkStart w:id="113" w:name="P2065"/>
      <w:bookmarkEnd w:id="113"/>
      <w:r>
        <w:t>ПРАВИЛА</w:t>
      </w:r>
    </w:p>
    <w:p w14:paraId="1E539A2C" w14:textId="77777777" w:rsidR="002361AD" w:rsidRDefault="001C7F0B">
      <w:pPr>
        <w:pStyle w:val="ConsPlusTitle0"/>
        <w:jc w:val="center"/>
      </w:pPr>
      <w:r>
        <w:t>ПРЕДОСТАВЛЕНИЯ СУБСИДИЙ ИЗ ФЕДЕРАЛЬНОГО БЮДЖЕТА</w:t>
      </w:r>
    </w:p>
    <w:p w14:paraId="084E5AFC" w14:textId="77777777" w:rsidR="002361AD" w:rsidRDefault="001C7F0B">
      <w:pPr>
        <w:pStyle w:val="ConsPlusTitle0"/>
        <w:jc w:val="center"/>
      </w:pPr>
      <w:r>
        <w:t>БЮДЖЕТАМ СУБЪЕКТОВ РОССИЙСКОЙ ФЕДЕРАЦИИ НА ВОЗМЕЩЕНИЕ</w:t>
      </w:r>
    </w:p>
    <w:p w14:paraId="41053696" w14:textId="77777777" w:rsidR="002361AD" w:rsidRDefault="001C7F0B">
      <w:pPr>
        <w:pStyle w:val="ConsPlusTitle0"/>
        <w:jc w:val="center"/>
      </w:pPr>
      <w:r>
        <w:t>ЗАТРАТ НА СОЗДАНИЕ, МОДЕРНИЗАЦИЮ И (ИЛИ) РЕКОНСТРУКЦИЮ</w:t>
      </w:r>
    </w:p>
    <w:p w14:paraId="000BE573" w14:textId="77777777" w:rsidR="002361AD" w:rsidRDefault="001C7F0B">
      <w:pPr>
        <w:pStyle w:val="ConsPlusTitle0"/>
        <w:jc w:val="center"/>
      </w:pPr>
      <w:r>
        <w:t>ОБЪЕКТОВ ИНФРАСТРУКТУРЫ ИНДУСТРИАЛЬНЫХ (ПРОМЫШЛЕННЫХ)</w:t>
      </w:r>
    </w:p>
    <w:p w14:paraId="636E0ECB" w14:textId="77777777" w:rsidR="002361AD" w:rsidRDefault="001C7F0B">
      <w:pPr>
        <w:pStyle w:val="ConsPlusTitle0"/>
        <w:jc w:val="center"/>
      </w:pPr>
      <w:r>
        <w:t>ПАРКОВ, ПРОМЫШЛЕННЫХ ТЕХНОПАРКОВ ИЛИ ТЕХНОПАРКОВ</w:t>
      </w:r>
    </w:p>
    <w:p w14:paraId="103A6D6C" w14:textId="77777777" w:rsidR="002361AD" w:rsidRDefault="001C7F0B">
      <w:pPr>
        <w:pStyle w:val="ConsPlusTitle0"/>
        <w:jc w:val="center"/>
      </w:pPr>
      <w:r>
        <w:t>В СФЕРЕ ВЫСОКИХ ТЕХНОЛОГИЙ</w:t>
      </w:r>
    </w:p>
    <w:p w14:paraId="2C848A06" w14:textId="77777777" w:rsidR="002361AD" w:rsidRDefault="002361A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361AD" w14:paraId="6F539545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AFCE16" w14:textId="77777777" w:rsidR="002361AD" w:rsidRDefault="002361A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820DE4" w14:textId="77777777" w:rsidR="002361AD" w:rsidRDefault="002361A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A5BACE3" w14:textId="77777777" w:rsidR="002361AD" w:rsidRDefault="001C7F0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A0437C4" w14:textId="77777777" w:rsidR="002361AD" w:rsidRDefault="001C7F0B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389" w:tooltip="Постановление Правительства РФ от 29.12.2023 N 2391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29.12.2023 N 2391;</w:t>
            </w:r>
          </w:p>
          <w:p w14:paraId="2EDC0FA1" w14:textId="77777777" w:rsidR="002361AD" w:rsidRDefault="001C7F0B">
            <w:pPr>
              <w:pStyle w:val="ConsPlusNormal0"/>
              <w:jc w:val="center"/>
            </w:pPr>
            <w:r>
              <w:rPr>
                <w:color w:val="392C69"/>
              </w:rPr>
              <w:t>в ред. Постановлени</w:t>
            </w:r>
            <w:r>
              <w:rPr>
                <w:color w:val="392C69"/>
              </w:rPr>
              <w:t xml:space="preserve">й Правительства РФ от 13.08.2024 </w:t>
            </w:r>
            <w:hyperlink r:id="rId390" w:tooltip="Постановление Правительства РФ от 13.08.2024 N 1080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1080</w:t>
              </w:r>
            </w:hyperlink>
            <w:r>
              <w:rPr>
                <w:color w:val="392C69"/>
              </w:rPr>
              <w:t>,</w:t>
            </w:r>
          </w:p>
          <w:p w14:paraId="4B505A85" w14:textId="77777777" w:rsidR="002361AD" w:rsidRDefault="001C7F0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07.12.2024 </w:t>
            </w:r>
            <w:hyperlink r:id="rId391" w:tooltip="Постановление Правительства РФ от 07.12.2024 N 1738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1738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AD81A5" w14:textId="77777777" w:rsidR="002361AD" w:rsidRDefault="002361AD">
            <w:pPr>
              <w:pStyle w:val="ConsPlusNormal0"/>
            </w:pPr>
          </w:p>
        </w:tc>
      </w:tr>
    </w:tbl>
    <w:p w14:paraId="74925B58" w14:textId="77777777" w:rsidR="002361AD" w:rsidRDefault="002361AD">
      <w:pPr>
        <w:pStyle w:val="ConsPlusNormal0"/>
        <w:jc w:val="both"/>
      </w:pPr>
    </w:p>
    <w:p w14:paraId="2DC732BC" w14:textId="77777777" w:rsidR="002361AD" w:rsidRDefault="001C7F0B">
      <w:pPr>
        <w:pStyle w:val="ConsPlusTitle0"/>
        <w:jc w:val="center"/>
        <w:outlineLvl w:val="2"/>
      </w:pPr>
      <w:r>
        <w:t>I. Общие положения</w:t>
      </w:r>
    </w:p>
    <w:p w14:paraId="4DF22233" w14:textId="77777777" w:rsidR="002361AD" w:rsidRDefault="002361AD">
      <w:pPr>
        <w:pStyle w:val="ConsPlusNormal0"/>
        <w:jc w:val="both"/>
      </w:pPr>
    </w:p>
    <w:p w14:paraId="5D16D871" w14:textId="77777777" w:rsidR="002361AD" w:rsidRDefault="001C7F0B">
      <w:pPr>
        <w:pStyle w:val="ConsPlusNormal0"/>
        <w:ind w:firstLine="540"/>
        <w:jc w:val="both"/>
      </w:pPr>
      <w:r>
        <w:t>1. Настоящие Правила устанавливают цели, условия и порядок предоставления субсидий из федерального бюджета субъектам Российской Федерации в целях софинансирования расходных обязательств, возникающих при реализации мероприятий на возмещение затрат на создан</w:t>
      </w:r>
      <w:r>
        <w:t>ие, модернизацию и (или) реконструкцию объектов инфраструктуры индустриальных (промышленных) парков, промышленных технопарков или технопарков в сфере высоких технологий (далее соответственно - субсидии из федерального бюджета, парки).</w:t>
      </w:r>
    </w:p>
    <w:p w14:paraId="507A3FB1" w14:textId="77777777" w:rsidR="002361AD" w:rsidRDefault="001C7F0B">
      <w:pPr>
        <w:pStyle w:val="ConsPlusNormal0"/>
        <w:spacing w:before="240"/>
        <w:ind w:firstLine="540"/>
        <w:jc w:val="both"/>
      </w:pPr>
      <w:r>
        <w:lastRenderedPageBreak/>
        <w:t>2. Понятия, используе</w:t>
      </w:r>
      <w:r>
        <w:t xml:space="preserve">мые в настоящих Правилах, применяются в значениях, установленных </w:t>
      </w:r>
      <w:hyperlink r:id="rId392" w:tooltip="Постановление Правительства РФ от 30.10.2014 N 1119 (ред. от 07.12.2024) &quot;Об отборе субъектов Российской Федерации, имеющих право на получение государственной поддержки в форме субсидий на возмещение затрат на создание, модернизацию и (или) реконструкцию объек">
        <w:r>
          <w:rPr>
            <w:color w:val="0000FF"/>
          </w:rPr>
          <w:t>Правилами</w:t>
        </w:r>
      </w:hyperlink>
      <w:r>
        <w:t xml:space="preserve"> отбора субъектов Российской Федерации, имеющих право н</w:t>
      </w:r>
      <w:r>
        <w:t>а получение государственной поддержки в форме субсидий на возмещение затрат на создание, модернизацию и (или) реконструкцию объектов инфраструктуры индустриальных парков, промышленных технопарков, технопарков в сфере высоких технологий, особых экономически</w:t>
      </w:r>
      <w:r>
        <w:t>х зон, утвержденными постановлением Правительства Российской Федерации от 30 октября 2014 г. N 1119 "Об отборе субъектов Российской Федерации, имеющих право на получение государственной поддержки в форме субсидий на возмещение затрат на создание, модерниза</w:t>
      </w:r>
      <w:r>
        <w:t>цию и (или) реконструкцию объектов инфраструктуры индустриальных парков, промышленных технопарков, технопарков в сфере высоких технологий, особых экономических зон" (далее - Правила отбора субъектов Российской Федерации).</w:t>
      </w:r>
    </w:p>
    <w:p w14:paraId="7CEA3E91" w14:textId="77777777" w:rsidR="002361AD" w:rsidRDefault="001C7F0B">
      <w:pPr>
        <w:pStyle w:val="ConsPlusNormal0"/>
        <w:spacing w:before="240"/>
        <w:ind w:firstLine="540"/>
        <w:jc w:val="both"/>
      </w:pPr>
      <w:bookmarkStart w:id="114" w:name="P2081"/>
      <w:bookmarkEnd w:id="114"/>
      <w:r>
        <w:t>3. Субсидии из федерального бюджет</w:t>
      </w:r>
      <w:r>
        <w:t>а предоставляются в целях возмещения затрат субъектов Российской Федерации на создание, модернизацию и (или) реконструкцию объектов инженерной, энергетической, транспортной инфраструктур, а также зданий, строений и сооружений, предназначенных для резиденто</w:t>
      </w:r>
      <w:r>
        <w:t xml:space="preserve">в индустриальных (промышленных) парков государственной и (или) частной формы собственности, включенных в перечень проектов, утверждаемый Правительством Российской Федерации в соответствии с </w:t>
      </w:r>
      <w:hyperlink r:id="rId393" w:tooltip="Постановление Правительства РФ от 30.10.2014 N 1119 (ред. от 07.12.2024) &quot;Об отборе субъектов Российской Федерации, имеющих право на получение государственной поддержки в форме субсидий на возмещение затрат на создание, модернизацию и (или) реконструкцию объек">
        <w:r>
          <w:rPr>
            <w:color w:val="0000FF"/>
          </w:rPr>
          <w:t>пунктом 22</w:t>
        </w:r>
      </w:hyperlink>
      <w:r>
        <w:t xml:space="preserve"> Правил отбора субъектов Российской Федерации (далее - перечень проектов), и (или) затрат на создание, модернизацию и (или) реконструкцию объектов инженерной, энергетической, транспортн</w:t>
      </w:r>
      <w:r>
        <w:t>ой, технологической инфраструктур, а также зданий, строений и сооружений, предназначенных для резидентов промышленных технопарков или технопарков в сфере высоких технологий государственной и (или) частной формы собственности, включенных в перечень проектов</w:t>
      </w:r>
      <w:r>
        <w:t xml:space="preserve"> (далее - объекты инфраструктуры парков).</w:t>
      </w:r>
    </w:p>
    <w:p w14:paraId="416F35A4" w14:textId="77777777" w:rsidR="002361AD" w:rsidRDefault="001C7F0B">
      <w:pPr>
        <w:pStyle w:val="ConsPlusNormal0"/>
        <w:spacing w:before="240"/>
        <w:ind w:firstLine="540"/>
        <w:jc w:val="both"/>
      </w:pPr>
      <w:r>
        <w:t>4. Распределение субсидий из федерального бюджета между субъектами Российской Федерации утверждается Правительством Российской Федерации. Уровень софинансирования расходных обязательств субъектов Российской Федерац</w:t>
      </w:r>
      <w:r>
        <w:t>ии в целях возмещения затрат субъектов Российской Федерации, на возмещение которых предоставляются субсидии из федерального бюджета, составляет 99 процентов.</w:t>
      </w:r>
    </w:p>
    <w:p w14:paraId="62699CE2" w14:textId="77777777" w:rsidR="002361AD" w:rsidRDefault="001C7F0B">
      <w:pPr>
        <w:pStyle w:val="ConsPlusNormal0"/>
        <w:spacing w:before="240"/>
        <w:ind w:firstLine="540"/>
        <w:jc w:val="both"/>
      </w:pPr>
      <w:bookmarkStart w:id="115" w:name="P2083"/>
      <w:bookmarkEnd w:id="115"/>
      <w:r>
        <w:t>5. Субсидии из федерального бюджета не предоставляются в случае, если:</w:t>
      </w:r>
    </w:p>
    <w:p w14:paraId="08B46ECF" w14:textId="77777777" w:rsidR="002361AD" w:rsidRDefault="001C7F0B">
      <w:pPr>
        <w:pStyle w:val="ConsPlusNormal0"/>
        <w:spacing w:before="240"/>
        <w:ind w:firstLine="540"/>
        <w:jc w:val="both"/>
      </w:pPr>
      <w:r>
        <w:t>а) создание, модернизация и</w:t>
      </w:r>
      <w:r>
        <w:t xml:space="preserve"> (или) реконструкция объектов инфраструктуры парка осуществляются за счет средств субъектов естественных монополий или указанные объекты включены в инвестиционные программы субъектов естественных монополий, за исключением случаев, если создание, модернизац</w:t>
      </w:r>
      <w:r>
        <w:t>ия и (или) реконструкция объектов инфраструктуры парка осуществляются за счет средств заявителя, уплаченных в качестве платы за технологическое присоединение объектов инфраструктуры парка;</w:t>
      </w:r>
    </w:p>
    <w:p w14:paraId="0D0BB379" w14:textId="77777777" w:rsidR="002361AD" w:rsidRDefault="001C7F0B">
      <w:pPr>
        <w:pStyle w:val="ConsPlusNormal0"/>
        <w:spacing w:before="240"/>
        <w:ind w:firstLine="540"/>
        <w:jc w:val="both"/>
      </w:pPr>
      <w:r>
        <w:t>б) создание инфраструктуры парка предназначено для обеспечения деятельности юридических лиц и индивидуальных предпринимателей, осуществляющих хозяйственную деятельность в сфере добычи и торговли сырой нефтью, природным газом, производства и торговли жидким</w:t>
      </w:r>
      <w:r>
        <w:t xml:space="preserve"> топливом, производства подакцизных товаров, за исключением автомобилей легковых и мотоциклов, а также юридических лиц и индивидуальных предпринимателей, осуществляющих производство нефтепродуктов из тяжелых нефтяных остатков (нефтяных фракций, начало темп</w:t>
      </w:r>
      <w:r>
        <w:t xml:space="preserve">ературы кипения которых выше 500 °C) на установках замедленного коксования, гидрокрекинга тяжелых нефтяных остатков и гидроконверсии тяжелых нефтяных </w:t>
      </w:r>
      <w:r>
        <w:lastRenderedPageBreak/>
        <w:t>остатков;</w:t>
      </w:r>
    </w:p>
    <w:p w14:paraId="14F0EC3F" w14:textId="77777777" w:rsidR="002361AD" w:rsidRDefault="001C7F0B">
      <w:pPr>
        <w:pStyle w:val="ConsPlusNormal0"/>
        <w:spacing w:before="240"/>
        <w:ind w:firstLine="540"/>
        <w:jc w:val="both"/>
      </w:pPr>
      <w:r>
        <w:t>в) создание, модернизация и (или) реконструкция объектов инфраструктуры парка осуществляются суб</w:t>
      </w:r>
      <w:r>
        <w:t>ъектом Российской Федерации в соответствии с обязательствами, принятыми на основании концессионного соглашения, соглашения о государственно-частном партнерстве, а также соглашения о муниципально-частном партнерстве;</w:t>
      </w:r>
    </w:p>
    <w:p w14:paraId="79A3E4B5" w14:textId="77777777" w:rsidR="002361AD" w:rsidRDefault="001C7F0B">
      <w:pPr>
        <w:pStyle w:val="ConsPlusNormal0"/>
        <w:spacing w:before="240"/>
        <w:ind w:firstLine="540"/>
        <w:jc w:val="both"/>
      </w:pPr>
      <w:r>
        <w:t>г) создание, модернизация и (или) реконс</w:t>
      </w:r>
      <w:r>
        <w:t>трукция объектов инфраструктуры парка осуществляются или осуществлены субъектом Российской Федерации в рамках исполнения обязательств субъекта Российской Федерации по обеспечению уровня софинансирования из бюджета субъекта Российской Федерации при предоста</w:t>
      </w:r>
      <w:r>
        <w:t>влении средств федерального бюджета на основании иных нормативных правовых актов Российской Федерации;</w:t>
      </w:r>
    </w:p>
    <w:p w14:paraId="1F89D9F5" w14:textId="77777777" w:rsidR="002361AD" w:rsidRDefault="001C7F0B">
      <w:pPr>
        <w:pStyle w:val="ConsPlusNormal0"/>
        <w:spacing w:before="240"/>
        <w:ind w:firstLine="540"/>
        <w:jc w:val="both"/>
      </w:pPr>
      <w:r>
        <w:t>д) создание, модернизация и (или) реконструкция объектов инфраструктуры парка осуществляются или осуществлены за счет средств федерального бюджета на осн</w:t>
      </w:r>
      <w:r>
        <w:t>овании иных нормативных правовых актов Российской Федерации;</w:t>
      </w:r>
    </w:p>
    <w:p w14:paraId="067B5C8E" w14:textId="77777777" w:rsidR="002361AD" w:rsidRDefault="001C7F0B">
      <w:pPr>
        <w:pStyle w:val="ConsPlusNormal0"/>
        <w:spacing w:before="240"/>
        <w:ind w:firstLine="540"/>
        <w:jc w:val="both"/>
      </w:pPr>
      <w:r>
        <w:t>е) создание, модернизация и (или) реконструкция объектов инфраструктуры парков осуществляются или осуществлены резидентом парка;</w:t>
      </w:r>
    </w:p>
    <w:p w14:paraId="459A712D" w14:textId="77777777" w:rsidR="002361AD" w:rsidRDefault="001C7F0B">
      <w:pPr>
        <w:pStyle w:val="ConsPlusNormal0"/>
        <w:spacing w:before="240"/>
        <w:ind w:firstLine="540"/>
        <w:jc w:val="both"/>
      </w:pPr>
      <w:r>
        <w:t>ж) создание, модернизация и (или) реконструкция объектов инфрастру</w:t>
      </w:r>
      <w:r>
        <w:t>ктуры парков осуществляются на территориях земельных участков, расположенных в границах особых экономических зон, при условии, что создание, модернизация и (или) реконструкция объектов инфраструктуры в границах таких земельных участков осуществлены в рамка</w:t>
      </w:r>
      <w:r>
        <w:t xml:space="preserve">х реализации Федерального </w:t>
      </w:r>
      <w:hyperlink r:id="rId394" w:tooltip="Федеральный закон от 22.07.2005 N 116-ФЗ (ред. от 15.12.2025) &quot;Об особых экономических зонах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"Об особых экономических зонах в Российской Федерации" с привлечением средств федерального бюджета, либо создание, модернизация и (или) реконструкция объектов инфраструктуры особых экономических зон осуществляются на территориях земельных уча</w:t>
      </w:r>
      <w:r>
        <w:t>стков, расположенных в границах парков, при условии, что создание, модернизация и (или) реконструкция объектов инфраструктуры в границах таких земельных участков осуществлены с привлечением средств федерального бюджета на основании иных нормативных правовы</w:t>
      </w:r>
      <w:r>
        <w:t>х актов Российской Федерации.</w:t>
      </w:r>
    </w:p>
    <w:p w14:paraId="50F4B106" w14:textId="77777777" w:rsidR="002361AD" w:rsidRDefault="001C7F0B">
      <w:pPr>
        <w:pStyle w:val="ConsPlusNormal0"/>
        <w:spacing w:before="240"/>
        <w:ind w:firstLine="540"/>
        <w:jc w:val="both"/>
      </w:pPr>
      <w:bookmarkStart w:id="116" w:name="P2091"/>
      <w:bookmarkEnd w:id="116"/>
      <w:r>
        <w:t xml:space="preserve">6. Субсидии из федерального бюджета предоставляются субъектам Российской Федерации, проекты которых включены в перечень проектов, в размере, не превышающем размер фактически уплаченных резидентами парка налоговых и таможенных </w:t>
      </w:r>
      <w:r>
        <w:t>платежей в федеральный бюджет, в пределах лимитов бюджетных обязательств, доведенных до Министерства промышленности и торговли Российской Федерации как получателя средств федерального бюджета на предоставление субсидий из федерального бюджета на цели, указ</w:t>
      </w:r>
      <w:r>
        <w:t xml:space="preserve">анные в </w:t>
      </w:r>
      <w:hyperlink w:anchor="P2081" w:tooltip="3. Субсидии из федерального бюджета предоставляются в целях возмещения затрат субъектов Российской Федерации на создание, модернизацию и (или) реконструкцию объектов инженерной, энергетической, транспортной инфраструктур, а также зданий, строений и сооружений,">
        <w:r>
          <w:rPr>
            <w:color w:val="0000FF"/>
          </w:rPr>
          <w:t>пункте 3</w:t>
        </w:r>
      </w:hyperlink>
      <w:r>
        <w:t xml:space="preserve"> настоящих Правил.</w:t>
      </w:r>
    </w:p>
    <w:p w14:paraId="56381FAD" w14:textId="77777777" w:rsidR="002361AD" w:rsidRDefault="001C7F0B">
      <w:pPr>
        <w:pStyle w:val="ConsPlusNormal0"/>
        <w:spacing w:before="240"/>
        <w:ind w:firstLine="540"/>
        <w:jc w:val="both"/>
      </w:pPr>
      <w:bookmarkStart w:id="117" w:name="P2092"/>
      <w:bookmarkEnd w:id="117"/>
      <w:r>
        <w:t>7. При расчете размера субсидий из федерального бюджета учитываются налог на прибыль организаций, налог на добавленную стоимость и акцизы на автомобили легковые и мотоциклы, подлежащи</w:t>
      </w:r>
      <w:r>
        <w:t>е зачислению в федеральный бюджет (далее - федеральные налоги), а также ввозные таможенные пошлины, подлежащие зачислению в федеральный бюджет (далее - таможенные пошлины), уплаченные резидентами парка в расчетном периоде.</w:t>
      </w:r>
    </w:p>
    <w:p w14:paraId="42240A49" w14:textId="77777777" w:rsidR="002361AD" w:rsidRDefault="001C7F0B">
      <w:pPr>
        <w:pStyle w:val="ConsPlusNormal0"/>
        <w:spacing w:before="240"/>
        <w:ind w:firstLine="540"/>
        <w:jc w:val="both"/>
      </w:pPr>
      <w:r>
        <w:t>Величина уплаченных в федеральный</w:t>
      </w:r>
      <w:r>
        <w:t xml:space="preserve"> бюджет федеральных налогов и таможенных пошлин определяется исходя из поступивших федеральных налогов, подтвержденных Федеральной </w:t>
      </w:r>
      <w:r>
        <w:lastRenderedPageBreak/>
        <w:t>налоговой службой в части налога на прибыль организаций, налога на добавленную стоимость, акцизов на автомобили легковые и мо</w:t>
      </w:r>
      <w:r>
        <w:t>тоциклы, и таможенных пошлин, подтвержденных Федеральной таможенной службой.</w:t>
      </w:r>
    </w:p>
    <w:p w14:paraId="7BAB7592" w14:textId="77777777" w:rsidR="002361AD" w:rsidRDefault="001C7F0B">
      <w:pPr>
        <w:pStyle w:val="ConsPlusNormal0"/>
        <w:spacing w:before="240"/>
        <w:ind w:firstLine="540"/>
        <w:jc w:val="both"/>
      </w:pPr>
      <w:bookmarkStart w:id="118" w:name="P2094"/>
      <w:bookmarkEnd w:id="118"/>
      <w:r>
        <w:t>8. Субсидии из федерального бюджета предоставляются при выполнении следующих условий:</w:t>
      </w:r>
    </w:p>
    <w:p w14:paraId="7BCA672F" w14:textId="77777777" w:rsidR="002361AD" w:rsidRDefault="001C7F0B">
      <w:pPr>
        <w:pStyle w:val="ConsPlusNormal0"/>
        <w:spacing w:before="240"/>
        <w:ind w:firstLine="540"/>
        <w:jc w:val="both"/>
      </w:pPr>
      <w:r>
        <w:t>а) наличие правовых актов субъекта Российской Федерации, утверждающих перечень мероприятий (р</w:t>
      </w:r>
      <w:r>
        <w:t>езультатов), при реализации которых возникают расходные обязательства субъекта Российской Федерации, в целях софинансирования которых предоставляются субсидии из федерального бюджета, в соответствии с требованиями нормативных правовых актов Российской Феде</w:t>
      </w:r>
      <w:r>
        <w:t>рации;</w:t>
      </w:r>
    </w:p>
    <w:p w14:paraId="1EE56DBD" w14:textId="77777777" w:rsidR="002361AD" w:rsidRDefault="001C7F0B">
      <w:pPr>
        <w:pStyle w:val="ConsPlusNormal0"/>
        <w:jc w:val="both"/>
      </w:pPr>
      <w:r>
        <w:t xml:space="preserve">(в ред. </w:t>
      </w:r>
      <w:hyperlink r:id="rId395" w:tooltip="Постановление Правительства РФ от 07.12.2024 N 173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07.12.2024 N 1738)</w:t>
      </w:r>
    </w:p>
    <w:p w14:paraId="62AFA248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б) утратил силу. - </w:t>
      </w:r>
      <w:hyperlink r:id="rId396" w:tooltip="Постановление Правительства РФ от 13.08.2024 N 108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13.08.2024 N 1080;</w:t>
      </w:r>
    </w:p>
    <w:p w14:paraId="06F18DF5" w14:textId="77777777" w:rsidR="002361AD" w:rsidRDefault="001C7F0B">
      <w:pPr>
        <w:pStyle w:val="ConsPlusNormal0"/>
        <w:spacing w:before="240"/>
        <w:ind w:firstLine="540"/>
        <w:jc w:val="both"/>
      </w:pPr>
      <w:r>
        <w:t>в) заключение соглашений о предоставлении субсидий из федерального бюджета между Министерств</w:t>
      </w:r>
      <w:r>
        <w:t xml:space="preserve">ом промышленности и торговли и высшим исполнительным органом субъекта Российской Федерации (далее - соглашение о предоставлении субсидии) в соответствии с </w:t>
      </w:r>
      <w:hyperlink r:id="rId397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пунктом 10</w:t>
        </w:r>
      </w:hyperlink>
      <w:r>
        <w:t xml:space="preserve"> Правил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30 сентября 2014 г. N 999</w:t>
      </w:r>
      <w:r>
        <w:t xml:space="preserve"> "О формировании, предоставлении и распределении субсидий из федерального бюджета бюджетам субъектов Российской Федерации".</w:t>
      </w:r>
    </w:p>
    <w:p w14:paraId="7BDFB5C2" w14:textId="77777777" w:rsidR="002361AD" w:rsidRDefault="001C7F0B">
      <w:pPr>
        <w:pStyle w:val="ConsPlusNormal0"/>
        <w:spacing w:before="240"/>
        <w:ind w:firstLine="540"/>
        <w:jc w:val="both"/>
      </w:pPr>
      <w:bookmarkStart w:id="119" w:name="P2099"/>
      <w:bookmarkEnd w:id="119"/>
      <w:r>
        <w:t xml:space="preserve">9. Дополнительно к условиям, указанным в </w:t>
      </w:r>
      <w:hyperlink w:anchor="P2094" w:tooltip="8. Субсидии из федерального бюджета предоставляются при выполнении следующих условий:">
        <w:r>
          <w:rPr>
            <w:color w:val="0000FF"/>
          </w:rPr>
          <w:t>пункте 8</w:t>
        </w:r>
      </w:hyperlink>
      <w:r>
        <w:t xml:space="preserve"> настоящих Правил, субсидии из федерального бюджета предоставляются при условии соответствия заявителя следующим критериям:</w:t>
      </w:r>
    </w:p>
    <w:p w14:paraId="504CD7CD" w14:textId="77777777" w:rsidR="002361AD" w:rsidRDefault="001C7F0B">
      <w:pPr>
        <w:pStyle w:val="ConsPlusNormal0"/>
        <w:spacing w:before="240"/>
        <w:ind w:firstLine="540"/>
        <w:jc w:val="both"/>
      </w:pPr>
      <w:r>
        <w:t>а) включение парка в перечень проектов;</w:t>
      </w:r>
    </w:p>
    <w:p w14:paraId="2EFFA4EC" w14:textId="77777777" w:rsidR="002361AD" w:rsidRDefault="001C7F0B">
      <w:pPr>
        <w:pStyle w:val="ConsPlusNormal0"/>
        <w:spacing w:before="240"/>
        <w:ind w:firstLine="540"/>
        <w:jc w:val="both"/>
      </w:pPr>
      <w:bookmarkStart w:id="120" w:name="P2101"/>
      <w:bookmarkEnd w:id="120"/>
      <w:r>
        <w:t>б) определение органа государственной власти субъекта Ро</w:t>
      </w:r>
      <w:r>
        <w:t>ссийской Федерации, на который возлагаются функции и ответственность за исполнение соглашения о предоставлении субсидии (далее - уполномоченный орган), осуществление координации проекта в субъекте Российской Федерации, взаимодействие с Министерством промыш</w:t>
      </w:r>
      <w:r>
        <w:t>ленности и торговли Российской Федерации и представление отчетности, предусмотренной соглашением о предоставлении субсидии;</w:t>
      </w:r>
    </w:p>
    <w:p w14:paraId="2066B639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в) соответствие индустриального (промышленного) парка и управляющей компании </w:t>
      </w:r>
      <w:hyperlink r:id="rId398" w:tooltip="Постановление Правительства РФ от 04.08.2015 N 794 (ред. от 29.09.2025) &quot;Об индустриальных (промышленных) парках и управляющих компаниях индустриальных (промышленных) парков&quot; (вместе с &quot;Требованиями к индустриальным (промышленным) паркам и управляющим компания">
        <w:r>
          <w:rPr>
            <w:color w:val="0000FF"/>
          </w:rPr>
          <w:t>требованиям</w:t>
        </w:r>
      </w:hyperlink>
      <w:r>
        <w:t xml:space="preserve"> к индустриальным (промышленным) паркам и управляющим компаниям индустриальных (промышленных) парков в целях применения к </w:t>
      </w:r>
      <w:r>
        <w:t xml:space="preserve">ним мер стимулирования деятельности в сфере промышленности, утвержденным постановлением Правительства Российской Федерации от 4 августа 2015 г. N 794 "Об индустриальных (промышленных) парках и управляющих компаниях индустриальных (промышленных) парков", и </w:t>
      </w:r>
      <w:r>
        <w:t>включение сведений об индустриальном парке и управляющей компании индустриального (промышленного) парка в реестр индустриальных (промышленных) парков и управляющих компаний индустриальных (промышленных) парков;</w:t>
      </w:r>
    </w:p>
    <w:p w14:paraId="1F695CEF" w14:textId="77777777" w:rsidR="002361AD" w:rsidRDefault="001C7F0B">
      <w:pPr>
        <w:pStyle w:val="ConsPlusNormal0"/>
        <w:spacing w:before="240"/>
        <w:ind w:firstLine="540"/>
        <w:jc w:val="both"/>
      </w:pPr>
      <w:r>
        <w:t>г) соответствие промышленного технопарка и уп</w:t>
      </w:r>
      <w:r>
        <w:t xml:space="preserve">равляющей компании </w:t>
      </w:r>
      <w:hyperlink r:id="rId399" w:tooltip="Постановление Правительства РФ от 27.12.2019 N 1863 (ред. от 01.04.2024) &quot;О промышленных технопарках и управляющих компаниях промышленных технопарков&quot; (вместе с &quot;Правилами подтверждения соответствия промышленного технопарка и управляющей компании промышленного">
        <w:r>
          <w:rPr>
            <w:color w:val="0000FF"/>
          </w:rPr>
          <w:t>требованиям</w:t>
        </w:r>
      </w:hyperlink>
      <w:r>
        <w:t xml:space="preserve"> к </w:t>
      </w:r>
      <w:r>
        <w:lastRenderedPageBreak/>
        <w:t>промышленному технопарку и управляющей компании промышленного технопарка в целях применения мер с</w:t>
      </w:r>
      <w:r>
        <w:t>тимулирования деятельности в сфере промышленности, утвержденным постановлением Правительства Российской Федерации от 27 декабря 2019 г. N 1863 "О промышленных технопарках и управляющих компаниях промышленных технопарков", и включение сведений о промышленно</w:t>
      </w:r>
      <w:r>
        <w:t>м технопарке и управляющей компании промышленного технопарка в реестр промышленных технопарков и управляющих компаний промышленных технопарков;</w:t>
      </w:r>
    </w:p>
    <w:p w14:paraId="281F0774" w14:textId="77777777" w:rsidR="002361AD" w:rsidRDefault="001C7F0B">
      <w:pPr>
        <w:pStyle w:val="ConsPlusNormal0"/>
        <w:spacing w:before="240"/>
        <w:ind w:firstLine="540"/>
        <w:jc w:val="both"/>
      </w:pPr>
      <w:r>
        <w:t>д) соответствие технопарка в сфере высоких технологий и управляющей компании технопарка в сфере высоких технолог</w:t>
      </w:r>
      <w:r>
        <w:t xml:space="preserve">ий </w:t>
      </w:r>
      <w:hyperlink r:id="rId400" w:tooltip="Постановление Правительства РФ от 25.08.2023 N 1381 (ред. от 01.04.2024) &quot;О технопарках в сфере высоких технологий и управляющих компаниях технопарков в сфере высоких технологий&quot; (вместе с &quot;Требованиями к технопаркам в сфере высоких технологий и управляющим ко">
        <w:r>
          <w:rPr>
            <w:color w:val="0000FF"/>
          </w:rPr>
          <w:t>требованиям</w:t>
        </w:r>
      </w:hyperlink>
      <w:r>
        <w:t xml:space="preserve"> к технопаркам в сфере высоких технологий и управляющим компаниям технопарков в сфере высоких технологий, утвержд</w:t>
      </w:r>
      <w:r>
        <w:t>енным постановлением Правительства Российской Федерации от 25 августа 2023 г. N 1381 "О технопарках в сфере высоких технологий и управляющих компаниях технопарков в сфере высоких технологий", и включение сведений о технопарке в сфере высоких технологий и о</w:t>
      </w:r>
      <w:r>
        <w:t>б управляющей компании технопарка в сфере высоких технологий в реестр технопарков в сфере высоких технологий и управляющих компаний технопарков в сфере высоких технологий;</w:t>
      </w:r>
    </w:p>
    <w:p w14:paraId="496DC3AF" w14:textId="77777777" w:rsidR="002361AD" w:rsidRDefault="001C7F0B">
      <w:pPr>
        <w:pStyle w:val="ConsPlusNormal0"/>
        <w:spacing w:before="240"/>
        <w:ind w:firstLine="540"/>
        <w:jc w:val="both"/>
      </w:pPr>
      <w:bookmarkStart w:id="121" w:name="P2105"/>
      <w:bookmarkEnd w:id="121"/>
      <w:r>
        <w:t xml:space="preserve">е) соответствие размера фактически понесенных затрат из бюджета субъекта Российской </w:t>
      </w:r>
      <w:r>
        <w:t>Федерации на создание, модернизацию и (или) реконструкцию объектов инфраструктуры парка размеру затрат, указанному в прогнозе размера субсидий из федерального бюджета на очередной финансовый год и плановый период;</w:t>
      </w:r>
    </w:p>
    <w:p w14:paraId="12F8E28D" w14:textId="77777777" w:rsidR="002361AD" w:rsidRDefault="001C7F0B">
      <w:pPr>
        <w:pStyle w:val="ConsPlusNormal0"/>
        <w:spacing w:before="240"/>
        <w:ind w:firstLine="540"/>
        <w:jc w:val="both"/>
      </w:pPr>
      <w:bookmarkStart w:id="122" w:name="P2106"/>
      <w:bookmarkEnd w:id="122"/>
      <w:r>
        <w:t xml:space="preserve">ж) неотрицательное значение разницы между </w:t>
      </w:r>
      <w:r>
        <w:t xml:space="preserve">суммой федеральных налогов и таможенных пошлин, уплаченных резидентами парка в федеральный бюджет со дня начала реализации проекта, рассчитанной в соответствии с </w:t>
      </w:r>
      <w:hyperlink r:id="rId401" w:tooltip="Постановление Правительства РФ от 30.10.2014 N 1119 (ред. от 07.12.2024) &quot;Об отборе субъектов Российской Федерации, имеющих право на получение государственной поддержки в форме субсидий на возмещение затрат на создание, модернизацию и (или) реконструкцию объек">
        <w:r>
          <w:rPr>
            <w:color w:val="0000FF"/>
          </w:rPr>
          <w:t>пунктом 9</w:t>
        </w:r>
      </w:hyperlink>
      <w:r>
        <w:t xml:space="preserve"> Правил отбора субъектов Российской Федерации, и размером средств федерального бюджета, предоставленных на реализацию проекта со дня начала реализации проекта, по состоянию на 1-й год предоставления субсидий из федера</w:t>
      </w:r>
      <w:r>
        <w:t>льного бюджета.</w:t>
      </w:r>
    </w:p>
    <w:p w14:paraId="7117E3C2" w14:textId="77777777" w:rsidR="002361AD" w:rsidRDefault="001C7F0B">
      <w:pPr>
        <w:pStyle w:val="ConsPlusNormal0"/>
        <w:spacing w:before="240"/>
        <w:ind w:firstLine="540"/>
        <w:jc w:val="both"/>
      </w:pPr>
      <w:r>
        <w:t>10. Субсидии из федерального бюджета предоставляются бюджету субъекта Российской Федерации на основании соглашения о предоставлении субсидии, в котором в том числе предусматриваются:</w:t>
      </w:r>
    </w:p>
    <w:p w14:paraId="3C896D95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а) размер субсидий из федерального бюджета, рассчитанный </w:t>
      </w:r>
      <w:r>
        <w:t xml:space="preserve">в соответствии с </w:t>
      </w:r>
      <w:hyperlink w:anchor="P2194" w:tooltip="32. Субсидии из федерального бюджета распределяются в пределах лимитов бюджетных обязательств, доведенных в установленном порядке до Министерства промышленности и торговли Российской Федерации как получателя средств федерального бюджета на предоставление субси">
        <w:r>
          <w:rPr>
            <w:color w:val="0000FF"/>
          </w:rPr>
          <w:t>пунктами 32</w:t>
        </w:r>
      </w:hyperlink>
      <w:r>
        <w:t xml:space="preserve"> - </w:t>
      </w:r>
      <w:hyperlink w:anchor="P2223" w:tooltip="38. Коэффициент использования инфраструктуры парков и особых экономических зон () в периоде i-1 определяется по формуле:">
        <w:r>
          <w:rPr>
            <w:color w:val="0000FF"/>
          </w:rPr>
          <w:t>38</w:t>
        </w:r>
      </w:hyperlink>
      <w:r>
        <w:t xml:space="preserve"> настоящих Правил, условия, сро</w:t>
      </w:r>
      <w:r>
        <w:t>ки и порядок их перечисления в бюджет субъекта Российской Федерации;</w:t>
      </w:r>
    </w:p>
    <w:p w14:paraId="7F3DBA60" w14:textId="77777777" w:rsidR="002361AD" w:rsidRDefault="001C7F0B">
      <w:pPr>
        <w:pStyle w:val="ConsPlusNormal0"/>
        <w:spacing w:before="240"/>
        <w:ind w:firstLine="540"/>
        <w:jc w:val="both"/>
      </w:pPr>
      <w:r>
        <w:t>б) перечень мероприятий по созданию, модернизации и (или) реконструкции объектов инфраструктуры парка, а также объектов транспортной инфраструктуры на территории, прилегающей к границам т</w:t>
      </w:r>
      <w:r>
        <w:t xml:space="preserve">ерритории индустриального (промышленного) парка, которые осуществлены субъектом Российской Федерации, с указанием размеров затрат из бюджета субъекта Российской Федерации на их реализацию и перечень объектов инфраструктуры парка, на создание, модернизацию </w:t>
      </w:r>
      <w:r>
        <w:t>и (или) реконструкцию которых были направлены затраты субъекта Российской Федерации;</w:t>
      </w:r>
    </w:p>
    <w:p w14:paraId="7E23FF7D" w14:textId="77777777" w:rsidR="002361AD" w:rsidRDefault="001C7F0B">
      <w:pPr>
        <w:pStyle w:val="ConsPlusNormal0"/>
        <w:spacing w:before="240"/>
        <w:ind w:firstLine="540"/>
        <w:jc w:val="both"/>
      </w:pPr>
      <w:r>
        <w:t>в) условия расторжения соглашения о предоставлении субсидии;</w:t>
      </w:r>
    </w:p>
    <w:p w14:paraId="460D601C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г) значения и сроки достижения результатов использования субсидий из федерального </w:t>
      </w:r>
      <w:r>
        <w:lastRenderedPageBreak/>
        <w:t>бюджета, установленные в соо</w:t>
      </w:r>
      <w:r>
        <w:t xml:space="preserve">тветствии с </w:t>
      </w:r>
      <w:hyperlink w:anchor="P2231" w:tooltip="39. Паспорт проекта должен включать следующие результаты использования субсидий из федерального бюджета:">
        <w:r>
          <w:rPr>
            <w:color w:val="0000FF"/>
          </w:rPr>
          <w:t>пунктом 39</w:t>
        </w:r>
      </w:hyperlink>
      <w:r>
        <w:t xml:space="preserve"> или </w:t>
      </w:r>
      <w:hyperlink w:anchor="P2286" w:tooltip="40. В случае если проект реализуется на территориях Донецкой Народной Республики, Луганской Народной Республики, Запорожской области, Херсонской области и субъектов Российской Федерации, осуществляющих индивидуальные программы социально-экономического развития">
        <w:r>
          <w:rPr>
            <w:color w:val="0000FF"/>
          </w:rPr>
          <w:t>40</w:t>
        </w:r>
      </w:hyperlink>
      <w:r>
        <w:t xml:space="preserve"> настоящих Правил (далее - результаты использования</w:t>
      </w:r>
      <w:r>
        <w:t xml:space="preserve"> субсидий), обязательство субъекта Российской Федерации по достижению ежегодно устанавливаемых значений результатов использования субсидий, а также условие о возможности корректировки ежегодно устанавливаемых значений результатов использования субсидий по </w:t>
      </w:r>
      <w:r>
        <w:t xml:space="preserve">основаниям и в пределах, которые установлены </w:t>
      </w:r>
      <w:hyperlink w:anchor="P2341" w:tooltip="41. Заявитель вправе не чаще одного раза в год (не позднее 20 ноября) обратиться к ответственному исполнителю с мотивированным заявлением о внесении изменений в представленный в составе заявки на отбор паспорт проекта, содержащим одно из следующих оснований:">
        <w:r>
          <w:rPr>
            <w:color w:val="0000FF"/>
          </w:rPr>
          <w:t>пунктами 41</w:t>
        </w:r>
      </w:hyperlink>
      <w:r>
        <w:t xml:space="preserve"> и </w:t>
      </w:r>
      <w:hyperlink w:anchor="P2350" w:tooltip="42. В случае обращения заявителя с мотивированным заявлением о внесении изменений в представленный в составе заявки на отбор паспорт проекта на основании подпункта &quot;ж&quot; пункта 41 настоящих Правил заявитель обязан представить документы, подтверждающие наступлени">
        <w:r>
          <w:rPr>
            <w:color w:val="0000FF"/>
          </w:rPr>
          <w:t>42</w:t>
        </w:r>
      </w:hyperlink>
      <w:r>
        <w:t xml:space="preserve"> настоящих Правил;</w:t>
      </w:r>
    </w:p>
    <w:p w14:paraId="0A2CFC33" w14:textId="77777777" w:rsidR="002361AD" w:rsidRDefault="001C7F0B">
      <w:pPr>
        <w:pStyle w:val="ConsPlusNormal0"/>
        <w:jc w:val="both"/>
      </w:pPr>
      <w:r>
        <w:t xml:space="preserve">(пп. "г" в ред. </w:t>
      </w:r>
      <w:hyperlink r:id="rId402" w:tooltip="Постановление Правительства РФ от 13.08.2024 N 108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13.08.2024 N 1080)</w:t>
      </w:r>
    </w:p>
    <w:p w14:paraId="7AD3E4D3" w14:textId="77777777" w:rsidR="002361AD" w:rsidRDefault="001C7F0B">
      <w:pPr>
        <w:pStyle w:val="ConsPlusNormal0"/>
        <w:spacing w:before="240"/>
        <w:ind w:firstLine="540"/>
        <w:jc w:val="both"/>
      </w:pPr>
      <w:r>
        <w:t>д) условия возврата субъектом Российской Федерации субсидий из федерального бюджета в случае недостижения установленных значений результатов использования субсидий на конец 10-го года реализаци</w:t>
      </w:r>
      <w:r>
        <w:t>и проекта;</w:t>
      </w:r>
    </w:p>
    <w:p w14:paraId="2DFE6A9D" w14:textId="77777777" w:rsidR="002361AD" w:rsidRDefault="001C7F0B">
      <w:pPr>
        <w:pStyle w:val="ConsPlusNormal0"/>
        <w:jc w:val="both"/>
      </w:pPr>
      <w:r>
        <w:t xml:space="preserve">(в ред. </w:t>
      </w:r>
      <w:hyperlink r:id="rId403" w:tooltip="Постановление Правительства РФ от 13.08.2024 N 108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13.08.2024 N 1080)</w:t>
      </w:r>
    </w:p>
    <w:p w14:paraId="144CDB89" w14:textId="77777777" w:rsidR="002361AD" w:rsidRDefault="001C7F0B">
      <w:pPr>
        <w:pStyle w:val="ConsPlusNormal0"/>
        <w:spacing w:before="240"/>
        <w:ind w:firstLine="540"/>
        <w:jc w:val="both"/>
      </w:pPr>
      <w:r>
        <w:t>е) порядок и сроки представления ежегодной отчетности о достижении значений результатов использования субсидий, а также сроки представления отчетности об исполнении условий</w:t>
      </w:r>
      <w:r>
        <w:t xml:space="preserve"> предоставления субсидий из федерального бюджета, включая информацию о динамике достижения результатов использования субсидий (срок представления такой отчетности - не позднее 15 февраля года, следующего за отчетным);</w:t>
      </w:r>
    </w:p>
    <w:p w14:paraId="638EC9B8" w14:textId="77777777" w:rsidR="002361AD" w:rsidRDefault="001C7F0B">
      <w:pPr>
        <w:pStyle w:val="ConsPlusNormal0"/>
        <w:jc w:val="both"/>
      </w:pPr>
      <w:r>
        <w:t xml:space="preserve">(пп. "е" в ред. </w:t>
      </w:r>
      <w:hyperlink r:id="rId404" w:tooltip="Постановление Правительства РФ от 13.08.2024 N 108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</w:t>
        </w:r>
        <w:r>
          <w:rPr>
            <w:color w:val="0000FF"/>
          </w:rPr>
          <w:t>ния</w:t>
        </w:r>
      </w:hyperlink>
      <w:r>
        <w:t xml:space="preserve"> Правительства РФ от 13.08.2024 N 1080)</w:t>
      </w:r>
    </w:p>
    <w:p w14:paraId="77DD8576" w14:textId="77777777" w:rsidR="002361AD" w:rsidRDefault="001C7F0B">
      <w:pPr>
        <w:pStyle w:val="ConsPlusNormal0"/>
        <w:spacing w:before="240"/>
        <w:ind w:firstLine="540"/>
        <w:jc w:val="both"/>
      </w:pPr>
      <w:r>
        <w:t>ж) обязательство субъекта Российской Федерации по организации ежегодного мониторинга достижения значений результатов использования субсидии;</w:t>
      </w:r>
    </w:p>
    <w:p w14:paraId="0855F61C" w14:textId="77777777" w:rsidR="002361AD" w:rsidRDefault="001C7F0B">
      <w:pPr>
        <w:pStyle w:val="ConsPlusNormal0"/>
        <w:spacing w:before="240"/>
        <w:ind w:firstLine="540"/>
        <w:jc w:val="both"/>
      </w:pPr>
      <w:r>
        <w:t>з) прогноз размера субсидий из федерального бюджета бюджету субъекта Российской Федерации на очередной финансовый г</w:t>
      </w:r>
      <w:r>
        <w:t>од и плановый период;</w:t>
      </w:r>
    </w:p>
    <w:p w14:paraId="64CF358F" w14:textId="77777777" w:rsidR="002361AD" w:rsidRDefault="001C7F0B">
      <w:pPr>
        <w:pStyle w:val="ConsPlusNormal0"/>
        <w:spacing w:before="240"/>
        <w:ind w:firstLine="540"/>
        <w:jc w:val="both"/>
      </w:pPr>
      <w:r>
        <w:t>и) обязательство субъекта Российской Федерации о ежегодном представлении прогноза размера субсидий из федерального бюджета бюджету субъекта Российской Федерации с поквартальной разбивкой;</w:t>
      </w:r>
    </w:p>
    <w:p w14:paraId="7C46A149" w14:textId="77777777" w:rsidR="002361AD" w:rsidRDefault="001C7F0B">
      <w:pPr>
        <w:pStyle w:val="ConsPlusNormal0"/>
        <w:spacing w:before="240"/>
        <w:ind w:firstLine="540"/>
        <w:jc w:val="both"/>
      </w:pPr>
      <w:r>
        <w:t>к) обязательство субъекта Российской Федерации</w:t>
      </w:r>
      <w:r>
        <w:t xml:space="preserve"> по исполнению прогноза размера субсидий из федерального бюджета бюджету субъекта Российской Федерации;</w:t>
      </w:r>
    </w:p>
    <w:p w14:paraId="3CA674C4" w14:textId="77777777" w:rsidR="002361AD" w:rsidRDefault="001C7F0B">
      <w:pPr>
        <w:pStyle w:val="ConsPlusNormal0"/>
        <w:spacing w:before="240"/>
        <w:ind w:firstLine="540"/>
        <w:jc w:val="both"/>
      </w:pPr>
      <w:r>
        <w:t>л) условие о корректировке прогноза размера субсидий из федерального бюджета бюджету субъекта Российской Федерации в случае корректировки в установленно</w:t>
      </w:r>
      <w:r>
        <w:t>м порядке плановых значений паспорта комплексного инвестиционного проекта;</w:t>
      </w:r>
    </w:p>
    <w:p w14:paraId="58DA57CC" w14:textId="77777777" w:rsidR="002361AD" w:rsidRDefault="001C7F0B">
      <w:pPr>
        <w:pStyle w:val="ConsPlusNormal0"/>
        <w:spacing w:before="240"/>
        <w:ind w:firstLine="540"/>
        <w:jc w:val="both"/>
      </w:pPr>
      <w:r>
        <w:t>м) условие об уменьшении размера субсидий из федерального бюджета бюджету субъекта Российской Федерации на долю недостижения субъектом Российской Федерации результата прогноза разме</w:t>
      </w:r>
      <w:r>
        <w:t>ра субсидий из федерального бюджета бюджету субъекта Российской Федерации;</w:t>
      </w:r>
    </w:p>
    <w:p w14:paraId="4B6709B8" w14:textId="77777777" w:rsidR="002361AD" w:rsidRDefault="001C7F0B">
      <w:pPr>
        <w:pStyle w:val="ConsPlusNormal0"/>
        <w:spacing w:before="240"/>
        <w:ind w:firstLine="540"/>
        <w:jc w:val="both"/>
      </w:pPr>
      <w:r>
        <w:t>н) наименование уполномоченного органа;</w:t>
      </w:r>
    </w:p>
    <w:p w14:paraId="4AECC52A" w14:textId="77777777" w:rsidR="002361AD" w:rsidRDefault="001C7F0B">
      <w:pPr>
        <w:pStyle w:val="ConsPlusNormal0"/>
        <w:spacing w:before="240"/>
        <w:ind w:firstLine="540"/>
        <w:jc w:val="both"/>
      </w:pPr>
      <w:r>
        <w:t>о) планируемый срок подачи уполномоченным органом первой заявки на получение субсидии в соответствии с настоящими Правилами;</w:t>
      </w:r>
    </w:p>
    <w:p w14:paraId="7854B69E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п) для проектов </w:t>
      </w:r>
      <w:r>
        <w:t xml:space="preserve">реиндустриализации - размеры поступлений от уплаты федеральных налогов и таможенных пошлин, фактически уплаченных юридическими лицами, зарегистрированными на </w:t>
      </w:r>
      <w:r>
        <w:lastRenderedPageBreak/>
        <w:t xml:space="preserve">территории проекта реиндустриализации, в федеральный бюджет за год, предшествующий году включения </w:t>
      </w:r>
      <w:r>
        <w:t>проекта реиндустриализации в перечень проектов;</w:t>
      </w:r>
    </w:p>
    <w:p w14:paraId="64EECDD9" w14:textId="77777777" w:rsidR="002361AD" w:rsidRDefault="001C7F0B">
      <w:pPr>
        <w:pStyle w:val="ConsPlusNormal0"/>
        <w:jc w:val="both"/>
      </w:pPr>
      <w:r>
        <w:t xml:space="preserve">(в ред. </w:t>
      </w:r>
      <w:hyperlink r:id="rId405" w:tooltip="Постановление Правительства РФ от 13.08.2024 N 108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13.08.2024 N 1080)</w:t>
      </w:r>
    </w:p>
    <w:p w14:paraId="385BE0D0" w14:textId="77777777" w:rsidR="002361AD" w:rsidRDefault="001C7F0B">
      <w:pPr>
        <w:pStyle w:val="ConsPlusNormal0"/>
        <w:spacing w:before="240"/>
        <w:ind w:firstLine="540"/>
        <w:jc w:val="both"/>
      </w:pPr>
      <w:r>
        <w:t>р) обязательство о реализации проекта;</w:t>
      </w:r>
    </w:p>
    <w:p w14:paraId="37CC6361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с) перечень документов, представляемых субъектом Российской Федерации для получения субсидий из </w:t>
      </w:r>
      <w:r>
        <w:t>федерального бюджета.</w:t>
      </w:r>
    </w:p>
    <w:p w14:paraId="370D5595" w14:textId="77777777" w:rsidR="002361AD" w:rsidRDefault="001C7F0B">
      <w:pPr>
        <w:pStyle w:val="ConsPlusNormal0"/>
        <w:spacing w:before="240"/>
        <w:ind w:firstLine="540"/>
        <w:jc w:val="both"/>
      </w:pPr>
      <w:r>
        <w:t>11. Для заключения соглашения о предоставлении субсидии уполномоченный орган представляет в Министерство промышленности и торговли Российской Федерации заявку на заключение соглашения в 1 экземпляре на бумажном носителе и ее копию в в</w:t>
      </w:r>
      <w:r>
        <w:t>иде электронного документа на электронном носителе либо в электронном виде посредством межведомственной системы электронного документооборота или посредством государственной информационной системы промышленности.</w:t>
      </w:r>
    </w:p>
    <w:p w14:paraId="15990AB3" w14:textId="77777777" w:rsidR="002361AD" w:rsidRDefault="001C7F0B">
      <w:pPr>
        <w:pStyle w:val="ConsPlusNormal0"/>
        <w:spacing w:before="240"/>
        <w:ind w:firstLine="540"/>
        <w:jc w:val="both"/>
      </w:pPr>
      <w:bookmarkStart w:id="123" w:name="P2130"/>
      <w:bookmarkEnd w:id="123"/>
      <w:r>
        <w:t>12. Заявка на заключение соглашения о предо</w:t>
      </w:r>
      <w:r>
        <w:t>ставлении субсидии включает в себя:</w:t>
      </w:r>
    </w:p>
    <w:p w14:paraId="2B3C3924" w14:textId="77777777" w:rsidR="002361AD" w:rsidRDefault="001C7F0B">
      <w:pPr>
        <w:pStyle w:val="ConsPlusNormal0"/>
        <w:spacing w:before="240"/>
        <w:ind w:firstLine="540"/>
        <w:jc w:val="both"/>
      </w:pPr>
      <w:bookmarkStart w:id="124" w:name="P2131"/>
      <w:bookmarkEnd w:id="124"/>
      <w:r>
        <w:t>а) письмо за подписью председателя уполномоченного органа или лица, исполняющего его обязанности, о намерении заключить соглашение о предоставлении субсидии с приложением расчета запрашиваемого размера субсидии из федера</w:t>
      </w:r>
      <w:r>
        <w:t xml:space="preserve">льного бюджета, рассчитанного в соответствии с </w:t>
      </w:r>
      <w:hyperlink r:id="rId406" w:tooltip="Постановление Правительства РФ от 30.10.2014 N 1119 (ред. от 07.12.2024) &quot;Об отборе субъектов Российской Федерации, имеющих право на получение государственной поддержки в форме субсидий на возмещение затрат на создание, модернизацию и (или) реконструкцию объек">
        <w:r>
          <w:rPr>
            <w:color w:val="0000FF"/>
          </w:rPr>
          <w:t>пунктами 53</w:t>
        </w:r>
      </w:hyperlink>
      <w:r>
        <w:t xml:space="preserve"> и </w:t>
      </w:r>
      <w:hyperlink r:id="rId407" w:tooltip="Постановление Правительства РФ от 30.10.2014 N 1119 (ред. от 07.12.2024) &quot;Об отборе субъектов Российской Федерации, имеющих право на получение государственной поддержки в форме субсидий на возмещение затрат на создание, модернизацию и (или) реконструкцию объек">
        <w:r>
          <w:rPr>
            <w:color w:val="0000FF"/>
          </w:rPr>
          <w:t>54</w:t>
        </w:r>
      </w:hyperlink>
      <w:r>
        <w:t xml:space="preserve"> Правил отбора субъектов Российской Федерации (с разбивкой на 20 кварталов);</w:t>
      </w:r>
    </w:p>
    <w:p w14:paraId="4068D1D3" w14:textId="77777777" w:rsidR="002361AD" w:rsidRDefault="001C7F0B">
      <w:pPr>
        <w:pStyle w:val="ConsPlusNormal0"/>
        <w:spacing w:before="240"/>
        <w:ind w:firstLine="540"/>
        <w:jc w:val="both"/>
      </w:pPr>
      <w:r>
        <w:t>б) документы, подтверждающие полномочия лиц по совершению сделок от имени высшего исполнительного органа субъекта Росс</w:t>
      </w:r>
      <w:r>
        <w:t>ийской Федерации;</w:t>
      </w:r>
    </w:p>
    <w:p w14:paraId="10466AE4" w14:textId="77777777" w:rsidR="002361AD" w:rsidRDefault="001C7F0B">
      <w:pPr>
        <w:pStyle w:val="ConsPlusNormal0"/>
        <w:spacing w:before="240"/>
        <w:ind w:firstLine="540"/>
        <w:jc w:val="both"/>
      </w:pPr>
      <w:r>
        <w:t>в) перечень мероприятий по созданию, модернизации и (или) реконструкции объектов инфраструктуры парка, которые осуществлены субъектом Российской Федерации, с указанием размеров затрат из бюджета субъекта Российской Федерации на их реализа</w:t>
      </w:r>
      <w:r>
        <w:t>цию, а также перечень объектов инфраструктуры парка, на создание, модернизацию и (или) реконструкцию которых были направлены затраты субъекта Российской Федерации;</w:t>
      </w:r>
    </w:p>
    <w:p w14:paraId="787F5B21" w14:textId="77777777" w:rsidR="002361AD" w:rsidRDefault="001C7F0B">
      <w:pPr>
        <w:pStyle w:val="ConsPlusNormal0"/>
        <w:spacing w:before="240"/>
        <w:ind w:firstLine="540"/>
        <w:jc w:val="both"/>
      </w:pPr>
      <w:r>
        <w:t>г) прогноз размера субсидий из федерального бюджета бюджету субъекта Российской Федерации на</w:t>
      </w:r>
      <w:r>
        <w:t xml:space="preserve"> текущий финансовый год (с поквартальной разбивкой) и плановый период.</w:t>
      </w:r>
    </w:p>
    <w:p w14:paraId="48D80AEE" w14:textId="77777777" w:rsidR="002361AD" w:rsidRDefault="001C7F0B">
      <w:pPr>
        <w:pStyle w:val="ConsPlusNormal0"/>
        <w:spacing w:before="240"/>
        <w:ind w:firstLine="540"/>
        <w:jc w:val="both"/>
      </w:pPr>
      <w:r>
        <w:t>13. Министерство промышленности и торговли Российской Федерации при получении заявок на заключение соглашений о предоставлении субсидии:</w:t>
      </w:r>
    </w:p>
    <w:p w14:paraId="232835BD" w14:textId="77777777" w:rsidR="002361AD" w:rsidRDefault="001C7F0B">
      <w:pPr>
        <w:pStyle w:val="ConsPlusNormal0"/>
        <w:spacing w:before="240"/>
        <w:ind w:firstLine="540"/>
        <w:jc w:val="both"/>
      </w:pPr>
      <w:r>
        <w:t>а) проверяет правильность оформления и комплектн</w:t>
      </w:r>
      <w:r>
        <w:t xml:space="preserve">ость документов, предусмотренных </w:t>
      </w:r>
      <w:hyperlink w:anchor="P2130" w:tooltip="12. Заявка на заключение соглашения о предоставлении субсидии включает в себя:">
        <w:r>
          <w:rPr>
            <w:color w:val="0000FF"/>
          </w:rPr>
          <w:t>пунктом 12</w:t>
        </w:r>
      </w:hyperlink>
      <w:r>
        <w:t xml:space="preserve"> настоящих Правил;</w:t>
      </w:r>
    </w:p>
    <w:p w14:paraId="58A24F01" w14:textId="77777777" w:rsidR="002361AD" w:rsidRDefault="001C7F0B">
      <w:pPr>
        <w:pStyle w:val="ConsPlusNormal0"/>
        <w:spacing w:before="240"/>
        <w:ind w:firstLine="540"/>
        <w:jc w:val="both"/>
      </w:pPr>
      <w:r>
        <w:t>б) рассматривает заявки на заключение соглашений о предоставлении субсидии в течен</w:t>
      </w:r>
      <w:r>
        <w:t xml:space="preserve">ие 30 рабочих дней со дня их получения в порядке поступления на предмет их соответствия положениям, предусмотренным </w:t>
      </w:r>
      <w:hyperlink w:anchor="P2081" w:tooltip="3. Субсидии из федерального бюджета предоставляются в целях возмещения затрат субъектов Российской Федерации на создание, модернизацию и (или) реконструкцию объектов инженерной, энергетической, транспортной инфраструктур, а также зданий, строений и сооружений,">
        <w:r>
          <w:rPr>
            <w:color w:val="0000FF"/>
          </w:rPr>
          <w:t>пунктами 3</w:t>
        </w:r>
      </w:hyperlink>
      <w:r>
        <w:t xml:space="preserve">, </w:t>
      </w:r>
      <w:hyperlink w:anchor="P2083" w:tooltip="5. Субсидии из федерального бюджета не предоставляются в случае, если:">
        <w:r>
          <w:rPr>
            <w:color w:val="0000FF"/>
          </w:rPr>
          <w:t>5</w:t>
        </w:r>
      </w:hyperlink>
      <w:r>
        <w:t xml:space="preserve">, </w:t>
      </w:r>
      <w:hyperlink w:anchor="P2091" w:tooltip="6. Субсидии из федерального бюджета предоставляются субъектам Российской Федерации, проекты которых включены в перечень проектов, в размере, не превышающем размер фактически уплаченных резидентами парка налоговых и таможенных платежей в федеральный бюджет, в п">
        <w:r>
          <w:rPr>
            <w:color w:val="0000FF"/>
          </w:rPr>
          <w:t>6</w:t>
        </w:r>
      </w:hyperlink>
      <w:r>
        <w:t xml:space="preserve">, </w:t>
      </w:r>
      <w:hyperlink w:anchor="P2094" w:tooltip="8. Субсидии из федерального бюджета предоставляются при выполнении следующих условий:">
        <w:r>
          <w:rPr>
            <w:color w:val="0000FF"/>
          </w:rPr>
          <w:t>8</w:t>
        </w:r>
      </w:hyperlink>
      <w:r>
        <w:t xml:space="preserve"> и </w:t>
      </w:r>
      <w:hyperlink w:anchor="P2099" w:tooltip="9. Дополнительно к условиям, указанным в пункте 8 настоящих Правил, субсидии из федерального бюджета предоставляются при условии соответствия заявителя следующим критериям:">
        <w:r>
          <w:rPr>
            <w:color w:val="0000FF"/>
          </w:rPr>
          <w:t>9</w:t>
        </w:r>
      </w:hyperlink>
      <w:r>
        <w:t xml:space="preserve"> настоящих Правил, и принимает решение о заключении соглашения о предоставлении субсидии либо об отказе в его заключении;</w:t>
      </w:r>
    </w:p>
    <w:p w14:paraId="65BDADCE" w14:textId="77777777" w:rsidR="002361AD" w:rsidRDefault="001C7F0B">
      <w:pPr>
        <w:pStyle w:val="ConsPlusNormal0"/>
        <w:spacing w:before="240"/>
        <w:ind w:firstLine="540"/>
        <w:jc w:val="both"/>
      </w:pPr>
      <w:r>
        <w:t>в)</w:t>
      </w:r>
      <w:r>
        <w:t xml:space="preserve"> направляет субъекту Российской Федерации решение о заключении соглашения о </w:t>
      </w:r>
      <w:r>
        <w:lastRenderedPageBreak/>
        <w:t>предоставлении субсидии либо об отказе в его заключении в течение 5 рабочих дней со дня принятия решения.</w:t>
      </w:r>
    </w:p>
    <w:p w14:paraId="38C1ACE0" w14:textId="77777777" w:rsidR="002361AD" w:rsidRDefault="001C7F0B">
      <w:pPr>
        <w:pStyle w:val="ConsPlusNormal0"/>
        <w:spacing w:before="240"/>
        <w:ind w:firstLine="540"/>
        <w:jc w:val="both"/>
      </w:pPr>
      <w:r>
        <w:t>14. Решение об отказе в заключении соглашения о предоставлении субсидии принимается в следующих случаях:</w:t>
      </w:r>
    </w:p>
    <w:p w14:paraId="7911DC92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а) несоответствие документов положениям, предусмотренным </w:t>
      </w:r>
      <w:hyperlink w:anchor="P2081" w:tooltip="3. Субсидии из федерального бюджета предоставляются в целях возмещения затрат субъектов Российской Федерации на создание, модернизацию и (или) реконструкцию объектов инженерной, энергетической, транспортной инфраструктур, а также зданий, строений и сооружений,">
        <w:r>
          <w:rPr>
            <w:color w:val="0000FF"/>
          </w:rPr>
          <w:t>пунктами 3</w:t>
        </w:r>
      </w:hyperlink>
      <w:r>
        <w:t xml:space="preserve">, </w:t>
      </w:r>
      <w:hyperlink w:anchor="P2083" w:tooltip="5. Субсидии из федерального бюджета не предоставляются в случае, если:">
        <w:r>
          <w:rPr>
            <w:color w:val="0000FF"/>
          </w:rPr>
          <w:t>5</w:t>
        </w:r>
      </w:hyperlink>
      <w:r>
        <w:t xml:space="preserve">, </w:t>
      </w:r>
      <w:hyperlink w:anchor="P2091" w:tooltip="6. Субсидии из федерального бюджета предоставляются субъектам Российской Федерации, проекты которых включены в перечень проектов, в размере, не превышающем размер фактически уплаченных резидентами парка налоговых и таможенных платежей в федеральный бюджет, в п">
        <w:r>
          <w:rPr>
            <w:color w:val="0000FF"/>
          </w:rPr>
          <w:t>6</w:t>
        </w:r>
      </w:hyperlink>
      <w:r>
        <w:t xml:space="preserve">, </w:t>
      </w:r>
      <w:hyperlink w:anchor="P2094" w:tooltip="8. Субсидии из федерального бюджета предоставляются при выполнении следующих условий:">
        <w:r>
          <w:rPr>
            <w:color w:val="0000FF"/>
          </w:rPr>
          <w:t>8</w:t>
        </w:r>
      </w:hyperlink>
      <w:r>
        <w:t xml:space="preserve"> или </w:t>
      </w:r>
      <w:hyperlink w:anchor="P2101" w:tooltip="б) определение органа государственной власти субъекта Российской Федерации, на который возлагаются функции и ответственность за исполнение соглашения о предоставлении субсидии (далее - уполномоченный орган), осуществление координации проекта в субъекте Российс">
        <w:r>
          <w:rPr>
            <w:color w:val="0000FF"/>
          </w:rPr>
          <w:t>подпунктами "б"</w:t>
        </w:r>
      </w:hyperlink>
      <w:r>
        <w:t xml:space="preserve"> и </w:t>
      </w:r>
      <w:hyperlink w:anchor="P2105" w:tooltip="е) соответствие размера фактически понесенных затрат из бюджета субъекта Российской Федерации на создание, модернизацию и (или) реконструкцию объектов инфраструктуры парка размеру затрат, указанному в прогнозе размера субсидий из федерального бюджета на очеред">
        <w:r>
          <w:rPr>
            <w:color w:val="0000FF"/>
          </w:rPr>
          <w:t>"е"</w:t>
        </w:r>
      </w:hyperlink>
      <w:r>
        <w:t xml:space="preserve"> - </w:t>
      </w:r>
      <w:hyperlink w:anchor="P2106" w:tooltip="ж) неотрицательное значение разницы между суммой федеральных налогов и таможенных пошлин, уплаченных резидентами парка в федеральный бюджет со дня начала реализации проекта, рассчитанной в соответствии с пунктом 9 Правил отбора субъектов Российской Федерации, ">
        <w:r>
          <w:rPr>
            <w:color w:val="0000FF"/>
          </w:rPr>
          <w:t>"ж" пункта 9</w:t>
        </w:r>
      </w:hyperlink>
      <w:r>
        <w:t xml:space="preserve"> настоящих Правил;</w:t>
      </w:r>
    </w:p>
    <w:p w14:paraId="3D47CD04" w14:textId="77777777" w:rsidR="002361AD" w:rsidRDefault="001C7F0B">
      <w:pPr>
        <w:pStyle w:val="ConsPlusNormal0"/>
        <w:spacing w:before="240"/>
        <w:ind w:firstLine="540"/>
        <w:jc w:val="both"/>
      </w:pPr>
      <w:r>
        <w:t>б) отсутствие сведений</w:t>
      </w:r>
      <w:r>
        <w:t xml:space="preserve"> об индустриальном парке и управляющей компании индустриального (промышленного) парка в реестре индустриальных (промышленных) парков и управляющих компаний индустриальных (промышленных) парков, соответствующих </w:t>
      </w:r>
      <w:hyperlink r:id="rId408" w:tooltip="Постановление Правительства РФ от 04.08.2015 N 794 (ред. от 29.09.2025) &quot;Об индустриальных (промышленных) парках и управляющих компаниях индустриальных (промышленных) парков&quot; (вместе с &quot;Требованиями к индустриальным (промышленным) паркам и управляющим компания">
        <w:r>
          <w:rPr>
            <w:color w:val="0000FF"/>
          </w:rPr>
          <w:t>требованиям</w:t>
        </w:r>
      </w:hyperlink>
      <w:r>
        <w:t xml:space="preserve"> к индустриальным (промышленным) паркам и управляющим компаниям индустриальных (промышленных) парков в целях применения к ним мер стимулирования деятельности в сфере </w:t>
      </w:r>
      <w:r>
        <w:t>промышленности, утвержденным постановлением Правительства Российской Федерации от 4 августа 2015 г. N 794 "Об индустриальных (промышленных) (промышленных) парках и управляющих компаниях индустриальных (промышленных) парков";</w:t>
      </w:r>
    </w:p>
    <w:p w14:paraId="0690F596" w14:textId="77777777" w:rsidR="002361AD" w:rsidRDefault="001C7F0B">
      <w:pPr>
        <w:pStyle w:val="ConsPlusNormal0"/>
        <w:spacing w:before="240"/>
        <w:ind w:firstLine="540"/>
        <w:jc w:val="both"/>
      </w:pPr>
      <w:r>
        <w:t>в) отсутствие сведений о промыш</w:t>
      </w:r>
      <w:r>
        <w:t xml:space="preserve">ленном технопарке и управляющей компании промышленного технопарка в реестре промышленных технопарков и управляющих компаний промышленных технопарков, соответствующих </w:t>
      </w:r>
      <w:hyperlink r:id="rId409" w:tooltip="Постановление Правительства РФ от 27.12.2019 N 1863 (ред. от 01.04.2024) &quot;О промышленных технопарках и управляющих компаниях промышленных технопарков&quot; (вместе с &quot;Правилами подтверждения соответствия промышленного технопарка и управляющей компании промышленного">
        <w:r>
          <w:rPr>
            <w:color w:val="0000FF"/>
          </w:rPr>
          <w:t>требованиям</w:t>
        </w:r>
      </w:hyperlink>
      <w:r>
        <w:t xml:space="preserve"> к промышленному технопарку и управляющей компании промышленного технопарка в целях применения мер стимулирования деятельности в сфере промышленности, утвержденным постановлением Правительства Российской Федер</w:t>
      </w:r>
      <w:r>
        <w:t>ации от 27 декабря 2019 г. N 1863 "О промышленных технопарках и управляющих компаниях промышленных технопарков";</w:t>
      </w:r>
    </w:p>
    <w:p w14:paraId="022A3AE3" w14:textId="77777777" w:rsidR="002361AD" w:rsidRDefault="001C7F0B">
      <w:pPr>
        <w:pStyle w:val="ConsPlusNormal0"/>
        <w:spacing w:before="240"/>
        <w:ind w:firstLine="540"/>
        <w:jc w:val="both"/>
      </w:pPr>
      <w:r>
        <w:t>г) отсутствие сведений о технопарке в сфере высоких технологий и об управляющей компании технопарка в сфере высоких технологий в реестре техноп</w:t>
      </w:r>
      <w:r>
        <w:t xml:space="preserve">арков в сфере высоких технологий и управляющих компаний технопарков в сфере высоких технологий, соответствующих </w:t>
      </w:r>
      <w:hyperlink r:id="rId410" w:tooltip="Постановление Правительства РФ от 25.08.2023 N 1381 (ред. от 01.04.2024) &quot;О технопарках в сфере высоких технологий и управляющих компаниях технопарков в сфере высоких технологий&quot; (вместе с &quot;Требованиями к технопаркам в сфере высоких технологий и управляющим ко">
        <w:r>
          <w:rPr>
            <w:color w:val="0000FF"/>
          </w:rPr>
          <w:t>требованиям</w:t>
        </w:r>
      </w:hyperlink>
      <w:r>
        <w:t xml:space="preserve"> к т</w:t>
      </w:r>
      <w:r>
        <w:t>ехнопаркам в сфере высоких технологий и управляющим компаниям технопарков в сфере высоких технологий в целях применения мер стимулирования деятельности в сфере промышленности, утвержденных постановлением Правительства Российской Федерации от 25 августа 202</w:t>
      </w:r>
      <w:r>
        <w:t>3 г. N 1381 "О технопарках в сфере высоких технологий и управляющих компаниях технопарков в сфере высоких технологий";</w:t>
      </w:r>
    </w:p>
    <w:p w14:paraId="2921BD34" w14:textId="77777777" w:rsidR="002361AD" w:rsidRDefault="001C7F0B">
      <w:pPr>
        <w:pStyle w:val="ConsPlusNormal0"/>
        <w:spacing w:before="240"/>
        <w:ind w:firstLine="540"/>
        <w:jc w:val="both"/>
      </w:pPr>
      <w:r>
        <w:t>д) превышение запрашиваемым размером субсидий из федерального бюджета, указанным в заявке на заключение соглашения о предоставлении субси</w:t>
      </w:r>
      <w:r>
        <w:t>дии, запланированного размера субсидий из федерального бюджета в рамках перечня проектов.</w:t>
      </w:r>
    </w:p>
    <w:p w14:paraId="0E644A37" w14:textId="77777777" w:rsidR="002361AD" w:rsidRDefault="001C7F0B">
      <w:pPr>
        <w:pStyle w:val="ConsPlusNormal0"/>
        <w:jc w:val="both"/>
      </w:pPr>
      <w:r>
        <w:t xml:space="preserve">(в ред. </w:t>
      </w:r>
      <w:hyperlink r:id="rId411" w:tooltip="Постановление Правительства РФ от 13.08.2024 N 108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13.08.2024 N 1080)</w:t>
      </w:r>
    </w:p>
    <w:p w14:paraId="387FCDB0" w14:textId="77777777" w:rsidR="002361AD" w:rsidRDefault="001C7F0B">
      <w:pPr>
        <w:pStyle w:val="ConsPlusNormal0"/>
        <w:spacing w:before="240"/>
        <w:ind w:firstLine="540"/>
        <w:jc w:val="both"/>
      </w:pPr>
      <w:r>
        <w:t>15. Срок реализации проекта составляет не более 20 лет.</w:t>
      </w:r>
    </w:p>
    <w:p w14:paraId="1A02AB23" w14:textId="77777777" w:rsidR="002361AD" w:rsidRDefault="002361AD">
      <w:pPr>
        <w:pStyle w:val="ConsPlusNormal0"/>
        <w:jc w:val="both"/>
      </w:pPr>
    </w:p>
    <w:p w14:paraId="736C1B27" w14:textId="77777777" w:rsidR="002361AD" w:rsidRDefault="001C7F0B">
      <w:pPr>
        <w:pStyle w:val="ConsPlusTitle0"/>
        <w:jc w:val="center"/>
        <w:outlineLvl w:val="2"/>
      </w:pPr>
      <w:r>
        <w:t>II. Порядок перечисления субсидий из</w:t>
      </w:r>
      <w:r>
        <w:t xml:space="preserve"> федерального бюджета</w:t>
      </w:r>
    </w:p>
    <w:p w14:paraId="155AA546" w14:textId="77777777" w:rsidR="002361AD" w:rsidRDefault="002361AD">
      <w:pPr>
        <w:pStyle w:val="ConsPlusNormal0"/>
        <w:jc w:val="both"/>
      </w:pPr>
    </w:p>
    <w:p w14:paraId="51833CE1" w14:textId="77777777" w:rsidR="002361AD" w:rsidRDefault="001C7F0B">
      <w:pPr>
        <w:pStyle w:val="ConsPlusNormal0"/>
        <w:ind w:firstLine="540"/>
        <w:jc w:val="both"/>
      </w:pPr>
      <w:r>
        <w:t>16. Субсидии из федерального бюджета предоставляются ежеквартально, начиная с квартала подачи уполномоченным органом первой заявки на получение субсидии из федерального бюджета. Для получения субсидий из федерального бюджета уполномо</w:t>
      </w:r>
      <w:r>
        <w:t>ченный орган:</w:t>
      </w:r>
    </w:p>
    <w:p w14:paraId="32C36466" w14:textId="77777777" w:rsidR="002361AD" w:rsidRDefault="001C7F0B">
      <w:pPr>
        <w:pStyle w:val="ConsPlusNormal0"/>
        <w:spacing w:before="240"/>
        <w:ind w:firstLine="540"/>
        <w:jc w:val="both"/>
      </w:pPr>
      <w:r>
        <w:lastRenderedPageBreak/>
        <w:t>а) представляет в Министерство промышленности и торговли Российской Федерации не позднее 15-го числа 2-го месяца, следующего за отчетным кварталом, заявку на получение субсидии с указанием запрашиваемого размера субсидий из федерального бюдже</w:t>
      </w:r>
      <w:r>
        <w:t>та и справку об отсутствии на начало каждого квартала текущего финансового года просроченной задолженности бюджета субъекта Российской Федерации перед федеральным бюджетом, а также справку о прогнозных значениях сумм федеральных налогов и таможенных пошлин</w:t>
      </w:r>
      <w:r>
        <w:t xml:space="preserve"> (с поквартальной разбивкой), уплачиваемых резидентами, до конца текущего финансового года, в том числе по проектам реиндустриализации;</w:t>
      </w:r>
    </w:p>
    <w:p w14:paraId="0CEF5CAC" w14:textId="77777777" w:rsidR="002361AD" w:rsidRDefault="001C7F0B">
      <w:pPr>
        <w:pStyle w:val="ConsPlusNormal0"/>
        <w:jc w:val="both"/>
      </w:pPr>
      <w:r>
        <w:t xml:space="preserve">(в ред. </w:t>
      </w:r>
      <w:hyperlink r:id="rId412" w:tooltip="Постановление Правительства РФ от 07.12.2024 N 173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07.12.2024 N 1738)</w:t>
      </w:r>
    </w:p>
    <w:p w14:paraId="55C2EE20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б) представляет в Федеральную налоговую службу </w:t>
      </w:r>
      <w:r>
        <w:t>и Федеральную таможенную службу до 15-го числа месяца, следующего за отчетным кварталом, письмо за подписью высшего должностного лица субъекта Российской Федерации (председателя высшего исполнительного органа субъекта Российской Федерации) или лица, исполн</w:t>
      </w:r>
      <w:r>
        <w:t>яющего обязанности высшего должностного лица субъекта Российской Федерации либо председателя высшего исполнительного органа субъекта Российской Федерации, с приложением перечня резидентов парка и указанием полного наименования резидента парка, идентификаци</w:t>
      </w:r>
      <w:r>
        <w:t>онного номера налогоплательщика, кода причины постановки на учет и даты размещения резидента на территории парка.</w:t>
      </w:r>
    </w:p>
    <w:p w14:paraId="323631F2" w14:textId="77777777" w:rsidR="002361AD" w:rsidRDefault="001C7F0B">
      <w:pPr>
        <w:pStyle w:val="ConsPlusNormal0"/>
        <w:spacing w:before="240"/>
        <w:ind w:firstLine="540"/>
        <w:jc w:val="both"/>
      </w:pPr>
      <w:bookmarkStart w:id="125" w:name="P2154"/>
      <w:bookmarkEnd w:id="125"/>
      <w:r>
        <w:t>16(1). В случае реализации проекта реиндустриализации для определения суммы уплаченных резидентами парков федеральных налогов и таможенных пош</w:t>
      </w:r>
      <w:r>
        <w:t xml:space="preserve">лин в году, предшествующем году включения проекта реиндустриализации в перечень проектов, Министерство промышленности и торговли Российской Федерации предоставляет в Федеральную налоговую службу и Федеральную таможенную службу перечень резидентов парка (с </w:t>
      </w:r>
      <w:r>
        <w:t>указанием полного наименования резидента парка, идентификационного номера налогоплательщика, кода причины постановки на учет, даты размещения резидента парка на территории парка), в том числе с использованием единой системы межведомственного электронного в</w:t>
      </w:r>
      <w:r>
        <w:t>заимодействия.</w:t>
      </w:r>
    </w:p>
    <w:p w14:paraId="6426CF1A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Федеральная налоговая служба и Федеральная таможенная служба в течение 15 календарных дней после получения от Министерства промышленности и торговли Российской Федерации информации, указанной в </w:t>
      </w:r>
      <w:hyperlink w:anchor="P2154" w:tooltip="16(1). В случае реализации проекта реиндустриализации для определения суммы уплаченных резидентами парков федеральных налогов и таможенных пошлин в году, предшествующем году включения проекта реиндустриализации в перечень проектов, Министерство промышленности ">
        <w:r>
          <w:rPr>
            <w:color w:val="0000FF"/>
          </w:rPr>
          <w:t>абзаце пе</w:t>
        </w:r>
        <w:r>
          <w:rPr>
            <w:color w:val="0000FF"/>
          </w:rPr>
          <w:t>рвом</w:t>
        </w:r>
      </w:hyperlink>
      <w:r>
        <w:t xml:space="preserve"> настоящего пункта, предоставляют в Министерство промышленности и торговли Российской Федерации и Министерство финансов Российской Федерации информацию о сумме федеральных налогов и таможенных пошлин, уплаченных резидентами парков в году, предшествующе</w:t>
      </w:r>
      <w:r>
        <w:t>м году включения проекта реиндустриализации в перечень проектов, в разбивке по кварталам, в том числе с использованием единой системы межведомственного электронного взаимодействия.</w:t>
      </w:r>
    </w:p>
    <w:p w14:paraId="3FE40F82" w14:textId="77777777" w:rsidR="002361AD" w:rsidRDefault="001C7F0B">
      <w:pPr>
        <w:pStyle w:val="ConsPlusNormal0"/>
        <w:jc w:val="both"/>
      </w:pPr>
      <w:r>
        <w:t xml:space="preserve">(п. 16(1) введен </w:t>
      </w:r>
      <w:hyperlink r:id="rId413" w:tooltip="Постановление Правительства РФ от 07.12.2024 N 173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07.12.2024 N 1738)</w:t>
      </w:r>
    </w:p>
    <w:p w14:paraId="2B33B9C2" w14:textId="77777777" w:rsidR="002361AD" w:rsidRDefault="001C7F0B">
      <w:pPr>
        <w:pStyle w:val="ConsPlusNormal0"/>
        <w:spacing w:before="240"/>
        <w:ind w:firstLine="540"/>
        <w:jc w:val="both"/>
      </w:pPr>
      <w:r>
        <w:t>17. В случае формирования в предыдущем квартале у отдельных резидентов парка отрицательных значений по уплаченным налогам и таможенным пошлинам запрашиваемый размер субсидии из федерального бю</w:t>
      </w:r>
      <w:r>
        <w:t>джета, указанный в заявке на получение субсидии из федерального бюджета, должен быть сформирован с учетом таких отрицательных значений.</w:t>
      </w:r>
    </w:p>
    <w:p w14:paraId="7A69FE8C" w14:textId="77777777" w:rsidR="002361AD" w:rsidRDefault="001C7F0B">
      <w:pPr>
        <w:pStyle w:val="ConsPlusNormal0"/>
        <w:spacing w:before="240"/>
        <w:ind w:firstLine="540"/>
        <w:jc w:val="both"/>
      </w:pPr>
      <w:r>
        <w:t>В случае уменьшения объема федеральных налогов и таможенных пошлин, уплаченных юридическими лицами и (или) индивидуальны</w:t>
      </w:r>
      <w:r>
        <w:t xml:space="preserve">ми предпринимателями, зарегистрированными на территории проекта реиндустриализации, в федеральный бюджет за год, предшествующий году включения проекта реиндустриализации в перечень проектов, запрашиваемый размер субсидий из федерального бюджета, указанный </w:t>
      </w:r>
      <w:r>
        <w:t xml:space="preserve">в заявке на получение субсидии из федерального бюджета, </w:t>
      </w:r>
      <w:r>
        <w:lastRenderedPageBreak/>
        <w:t>должен быть сформирован с учетом такого уменьшения.</w:t>
      </w:r>
    </w:p>
    <w:p w14:paraId="4F572E1B" w14:textId="77777777" w:rsidR="002361AD" w:rsidRDefault="001C7F0B">
      <w:pPr>
        <w:pStyle w:val="ConsPlusNormal0"/>
        <w:jc w:val="both"/>
      </w:pPr>
      <w:r>
        <w:t xml:space="preserve">(в ред. </w:t>
      </w:r>
      <w:hyperlink r:id="rId414" w:tooltip="Постановление Правительства РФ от 13.08.2024 N 108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13.08.2024 N 1080)</w:t>
      </w:r>
    </w:p>
    <w:p w14:paraId="5E90955A" w14:textId="77777777" w:rsidR="002361AD" w:rsidRDefault="001C7F0B">
      <w:pPr>
        <w:pStyle w:val="ConsPlusNormal0"/>
        <w:spacing w:before="240"/>
        <w:ind w:firstLine="540"/>
        <w:jc w:val="both"/>
      </w:pPr>
      <w:bookmarkStart w:id="126" w:name="P2160"/>
      <w:bookmarkEnd w:id="126"/>
      <w:r>
        <w:t>18. Для получения субсидий из федерального бюджета в текущем финансовом год</w:t>
      </w:r>
      <w:r>
        <w:t>у уполномоченный орган:</w:t>
      </w:r>
    </w:p>
    <w:p w14:paraId="6BBE8BD6" w14:textId="77777777" w:rsidR="002361AD" w:rsidRDefault="001C7F0B">
      <w:pPr>
        <w:pStyle w:val="ConsPlusNormal0"/>
        <w:spacing w:before="240"/>
        <w:ind w:firstLine="540"/>
        <w:jc w:val="both"/>
      </w:pPr>
      <w:r>
        <w:t>а) представляет в Министерство промышленности и торговли Российской Федерации начиная со дня представления 1-й заявки на получение субсидии из федерального бюджета и далее не позднее 15-го числа 1-го месяца каждого года предоставлен</w:t>
      </w:r>
      <w:r>
        <w:t>ия субсидий из федерального бюджета следующие документы:</w:t>
      </w:r>
    </w:p>
    <w:p w14:paraId="08079166" w14:textId="77777777" w:rsidR="002361AD" w:rsidRDefault="001C7F0B">
      <w:pPr>
        <w:pStyle w:val="ConsPlusNormal0"/>
        <w:spacing w:before="240"/>
        <w:ind w:firstLine="540"/>
        <w:jc w:val="both"/>
      </w:pPr>
      <w:r>
        <w:t>письмо за подписью руководителя уполномоченного органа или лица, исполняющего его обязанности;</w:t>
      </w:r>
    </w:p>
    <w:p w14:paraId="2561A4E3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прогноз размера субсидий из федерального бюджета бюджету субъекта Российской Федерации (с поквартальной </w:t>
      </w:r>
      <w:r>
        <w:t>разбивкой);</w:t>
      </w:r>
    </w:p>
    <w:p w14:paraId="2DFF6019" w14:textId="77777777" w:rsidR="002361AD" w:rsidRDefault="001C7F0B">
      <w:pPr>
        <w:pStyle w:val="ConsPlusNormal0"/>
        <w:spacing w:before="240"/>
        <w:ind w:firstLine="540"/>
        <w:jc w:val="both"/>
      </w:pPr>
      <w:r>
        <w:t>заверенная в установленном порядке копия акта субъекта Российской Федерации о создании, модернизации и (или) реконструкции объектов парка с указанием размера средств бюджета субъекта Российской Федерации, использованных на указанные цели, на ос</w:t>
      </w:r>
      <w:r>
        <w:t xml:space="preserve">новании которого произведен расчет размера субсидий из федерального бюджета на текущий финансовый год, предусмотренный </w:t>
      </w:r>
      <w:hyperlink w:anchor="P2131" w:tooltip="а) письмо за подписью председателя уполномоченного органа или лица, исполняющего его обязанности, о намерении заключить соглашение о предоставлении субсидии с приложением расчета запрашиваемого размера субсидии из федерального бюджета, рассчитанного в соответс">
        <w:r>
          <w:rPr>
            <w:color w:val="0000FF"/>
          </w:rPr>
          <w:t>подпунктом "а" пункта 12</w:t>
        </w:r>
      </w:hyperlink>
      <w:r>
        <w:t xml:space="preserve"> настоящих Правил, либо иной документ, подтверждающий факт создания, модерн</w:t>
      </w:r>
      <w:r>
        <w:t>изации и (или) реконструкции объектов инфраструктуры парка за счет средств бюджета субъекта Российской Федерации;</w:t>
      </w:r>
    </w:p>
    <w:p w14:paraId="39166B6F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заверенные в установленном порядке копии положительного заключения государственной экспертизы на проектно-сметную документацию и положительного заключения о достоверности определения сметной стоимости в соответствии с </w:t>
      </w:r>
      <w:hyperlink r:id="rId415" w:tooltip="Постановление Правительства РФ от 05.03.2007 N 145 (ред. от 26.11.2025) &quot;О порядке организации и проведения государственной экспертизы проектной документации и результатов инженерных изысканий&quot; (с изм. и доп., вступ. в силу с 01.03.2026)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5 марта 2007 г. N 145 "О порядке организации и проведения государственной экспертизы проектной документации и результатов инженерных изыска</w:t>
      </w:r>
      <w:r>
        <w:t>ний" или актов о вводе в эксплуатацию и указанного положительного заключения о достоверности сметной стоимости в отношении объектов инфраструктуры парка, на создание, модернизацию и (или) реконструкцию которых были использованы средства субъекта Российской</w:t>
      </w:r>
      <w:r>
        <w:t xml:space="preserve"> Федерации в размере, на основании которого произведен расчет размера субсидий из федерального бюджета на текущий финансовый год, в соответствии с </w:t>
      </w:r>
      <w:hyperlink w:anchor="P2131" w:tooltip="а) письмо за подписью председателя уполномоченного органа или лица, исполняющего его обязанности, о намерении заключить соглашение о предоставлении субсидии с приложением расчета запрашиваемого размера субсидии из федерального бюджета, рассчитанного в соответс">
        <w:r>
          <w:rPr>
            <w:color w:val="0000FF"/>
          </w:rPr>
          <w:t>подпунктом "а" пункта 12</w:t>
        </w:r>
      </w:hyperlink>
      <w:r>
        <w:t xml:space="preserve"> настоящих Правил;</w:t>
      </w:r>
    </w:p>
    <w:p w14:paraId="2C245EB0" w14:textId="77777777" w:rsidR="002361AD" w:rsidRDefault="001C7F0B">
      <w:pPr>
        <w:pStyle w:val="ConsPlusNormal0"/>
        <w:spacing w:before="240"/>
        <w:ind w:firstLine="540"/>
        <w:jc w:val="both"/>
      </w:pPr>
      <w:r>
        <w:t>выписка из закона субъекта Р</w:t>
      </w:r>
      <w:r>
        <w:t>оссийской Федерации о бюджете субъекта Российской Федерации (сводной бюджетной росписи бюджета субъекта Российской Федерации) с указанием его реквизитов, подтверждающая наличие бюджетных ассигнований, которые являлись источником финансового обеспечения зат</w:t>
      </w:r>
      <w:r>
        <w:t xml:space="preserve">рат на создание, модернизацию и (или) реконструкцию объектов инфраструктуры парка, на основании размера которых произведен расчет размера субсидий из федерального бюджета на текущий финансовый год, предусмотренный </w:t>
      </w:r>
      <w:hyperlink w:anchor="P2131" w:tooltip="а) письмо за подписью председателя уполномоченного органа или лица, исполняющего его обязанности, о намерении заключить соглашение о предоставлении субсидии с приложением расчета запрашиваемого размера субсидии из федерального бюджета, рассчитанного в соответс">
        <w:r>
          <w:rPr>
            <w:color w:val="0000FF"/>
          </w:rPr>
          <w:t>подп</w:t>
        </w:r>
        <w:r>
          <w:rPr>
            <w:color w:val="0000FF"/>
          </w:rPr>
          <w:t>унктом "а" пункта 12</w:t>
        </w:r>
      </w:hyperlink>
      <w:r>
        <w:t xml:space="preserve"> настоящих Правил;</w:t>
      </w:r>
    </w:p>
    <w:p w14:paraId="0A5145DB" w14:textId="77777777" w:rsidR="002361AD" w:rsidRDefault="001C7F0B">
      <w:pPr>
        <w:pStyle w:val="ConsPlusNormal0"/>
        <w:spacing w:before="240"/>
        <w:ind w:firstLine="540"/>
        <w:jc w:val="both"/>
      </w:pPr>
      <w:r>
        <w:t>пояснительная записка с описанием использования средств бюджета субъекта Российской Федерации на создание, модернизацию и (или) реконструкцию объектов инфраструктуры парка в размере, на основании которого произведен р</w:t>
      </w:r>
      <w:r>
        <w:t xml:space="preserve">асчет размера субсидий из федерального бюджета на текущий финансовый год, предусмотренный </w:t>
      </w:r>
      <w:hyperlink w:anchor="P2131" w:tooltip="а) письмо за подписью председателя уполномоченного органа или лица, исполняющего его обязанности, о намерении заключить соглашение о предоставлении субсидии с приложением расчета запрашиваемого размера субсидии из федерального бюджета, рассчитанного в соответс">
        <w:r>
          <w:rPr>
            <w:color w:val="0000FF"/>
          </w:rPr>
          <w:t>подпунктом "а" пункта 12</w:t>
        </w:r>
      </w:hyperlink>
      <w:r>
        <w:t xml:space="preserve"> настоящих Правил;</w:t>
      </w:r>
    </w:p>
    <w:p w14:paraId="6AF193B6" w14:textId="77777777" w:rsidR="002361AD" w:rsidRDefault="001C7F0B">
      <w:pPr>
        <w:pStyle w:val="ConsPlusNormal0"/>
        <w:spacing w:before="240"/>
        <w:ind w:firstLine="540"/>
        <w:jc w:val="both"/>
      </w:pPr>
      <w:r>
        <w:lastRenderedPageBreak/>
        <w:t>б) представляет в Министерство промышленности и торговли Российской Федерации и в Мин</w:t>
      </w:r>
      <w:r>
        <w:t>истерство финансов Российской Федерации ежегодно, до 1 марта года, следующего за отчетным, письмо за подписью руководителя уполномоченного органа или лица, исполняющего его обязанности, с указанием информации о сумме совокупной добавленной стоимости, получ</w:t>
      </w:r>
      <w:r>
        <w:t>аемой на территории парка.</w:t>
      </w:r>
    </w:p>
    <w:p w14:paraId="50BC8CF3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19. Предоставление субсидий из федерального бюджета осуществляется после представления в соответствии с </w:t>
      </w:r>
      <w:hyperlink r:id="rId416" w:tooltip="Постановление Правительства РФ от 30.10.2014 N 1119 (ред. от 07.12.2024) &quot;Об отборе субъектов Российской Федерации, имеющих право на получение государственной поддержки в форме субсидий на возмещение затрат на создание, модернизацию и (или) реконструкцию объек">
        <w:r>
          <w:rPr>
            <w:color w:val="0000FF"/>
          </w:rPr>
          <w:t>пунктами 60</w:t>
        </w:r>
      </w:hyperlink>
      <w:r>
        <w:t xml:space="preserve"> и </w:t>
      </w:r>
      <w:hyperlink r:id="rId417" w:tooltip="Постановление Правительства РФ от 30.10.2014 N 1119 (ред. от 07.12.2024) &quot;Об отборе субъектов Российской Федерации, имеющих право на получение государственной поддержки в форме субсидий на возмещение затрат на создание, модернизацию и (или) реконструкцию объек">
        <w:r>
          <w:rPr>
            <w:color w:val="0000FF"/>
          </w:rPr>
          <w:t>62</w:t>
        </w:r>
      </w:hyperlink>
      <w:r>
        <w:t xml:space="preserve"> Правил отбора субъектов Российской Федерации Федеральной налоговой службой и Федеральной таможенной службой ин</w:t>
      </w:r>
      <w:r>
        <w:t xml:space="preserve">формации о сумме федеральных налогов и таможенных пошлин, указанных в </w:t>
      </w:r>
      <w:hyperlink w:anchor="P2092" w:tooltip="7. При расчете размера субсидий из федерального бюджета учитываются налог на прибыль организаций, налог на добавленную стоимость и акцизы на автомобили легковые и мотоциклы, подлежащие зачислению в федеральный бюджет (далее - федеральные налоги), а также ввозн">
        <w:r>
          <w:rPr>
            <w:color w:val="0000FF"/>
          </w:rPr>
          <w:t>пункте 7</w:t>
        </w:r>
      </w:hyperlink>
      <w:r>
        <w:t xml:space="preserve"> настоящих Правил, фактически уплаченных резидентами парка в федеральный бюджет в размере, не превышающем суммы указанных доходов за квартал</w:t>
      </w:r>
      <w:r>
        <w:t>, предшествующий кварталу предоставления субсидий из федерального бюджета.</w:t>
      </w:r>
    </w:p>
    <w:p w14:paraId="6C782C67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20. Министерство промышленности и торговли Российской Федерации рассматривает представленные в соответствии с </w:t>
      </w:r>
      <w:hyperlink w:anchor="P2160" w:tooltip="18. Для получения субсидий из федерального бюджета в текущем финансовом году уполномоченный орган:">
        <w:r>
          <w:rPr>
            <w:color w:val="0000FF"/>
          </w:rPr>
          <w:t>пунктом 18</w:t>
        </w:r>
      </w:hyperlink>
      <w:r>
        <w:t xml:space="preserve"> настоящих Правил документы в течение 10 рабочих дней со дня их поступления.</w:t>
      </w:r>
    </w:p>
    <w:p w14:paraId="594C5B5C" w14:textId="77777777" w:rsidR="002361AD" w:rsidRDefault="001C7F0B">
      <w:pPr>
        <w:pStyle w:val="ConsPlusNormal0"/>
        <w:spacing w:before="240"/>
        <w:ind w:firstLine="540"/>
        <w:jc w:val="both"/>
      </w:pPr>
      <w:r>
        <w:t>21. В случае если к возмещению в текущем финансовом году планируются затраты субъекта Российской Федерации н</w:t>
      </w:r>
      <w:r>
        <w:t>а создание, модернизацию и (или) реконструкцию объектов транспортной инфраструктуры на территории, прилегающей к границам территории парка, Министерство промышленности и торговли Российской Федерации в течение 10 рабочих дней со дня получения документов, у</w:t>
      </w:r>
      <w:r>
        <w:t xml:space="preserve">казанных в </w:t>
      </w:r>
      <w:hyperlink w:anchor="P2160" w:tooltip="18. Для получения субсидий из федерального бюджета в текущем финансовом году уполномоченный орган:">
        <w:r>
          <w:rPr>
            <w:color w:val="0000FF"/>
          </w:rPr>
          <w:t>пункте 18</w:t>
        </w:r>
      </w:hyperlink>
      <w:r>
        <w:t xml:space="preserve"> настоящих Правил, направляет их в межведомственную комиссию по отбору проектов по созданию, модернизаци</w:t>
      </w:r>
      <w:r>
        <w:t xml:space="preserve">и и (или) реконструкции объектов инфраструктуры индустриальных парков, промышленных технопарков и технопарков в сфере высоких технологий, образованную в соответствии с </w:t>
      </w:r>
      <w:hyperlink r:id="rId418" w:tooltip="Постановление Правительства РФ от 30.10.2014 N 1119 (ред. от 07.12.2024) &quot;Об отборе субъектов Российской Федерации, имеющих право на получение государственной поддержки в форме субсидий на возмещение затрат на создание, модернизацию и (или) реконструкцию объек">
        <w:r>
          <w:rPr>
            <w:color w:val="0000FF"/>
          </w:rPr>
          <w:t>Правилами</w:t>
        </w:r>
      </w:hyperlink>
      <w:r>
        <w:t xml:space="preserve"> отбора субъектов Российской Федерации (далее - межведомственная комиссия).</w:t>
      </w:r>
    </w:p>
    <w:p w14:paraId="6159C0A5" w14:textId="77777777" w:rsidR="002361AD" w:rsidRDefault="001C7F0B">
      <w:pPr>
        <w:pStyle w:val="ConsPlusNormal0"/>
        <w:jc w:val="both"/>
      </w:pPr>
      <w:r>
        <w:t xml:space="preserve">(в ред. </w:t>
      </w:r>
      <w:hyperlink r:id="rId419" w:tooltip="Постановление Правительства РФ от 13.08.2024 N 108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13.08.2024 N 1080)</w:t>
      </w:r>
    </w:p>
    <w:p w14:paraId="4B406D2E" w14:textId="77777777" w:rsidR="002361AD" w:rsidRDefault="001C7F0B">
      <w:pPr>
        <w:pStyle w:val="ConsPlusNormal0"/>
        <w:spacing w:before="240"/>
        <w:ind w:firstLine="540"/>
        <w:jc w:val="both"/>
      </w:pPr>
      <w:r>
        <w:t>Межведомственная комиссия в течение 20 рабочих дней подготавливает и направляет в Министерство промышленности и торговли Российской Федерации заключение о предоставлении субсидии из федеральног</w:t>
      </w:r>
      <w:r>
        <w:t>о бюджета.</w:t>
      </w:r>
    </w:p>
    <w:p w14:paraId="01A9657E" w14:textId="77777777" w:rsidR="002361AD" w:rsidRDefault="001C7F0B">
      <w:pPr>
        <w:pStyle w:val="ConsPlusNormal0"/>
        <w:spacing w:before="240"/>
        <w:ind w:firstLine="540"/>
        <w:jc w:val="both"/>
      </w:pPr>
      <w:r>
        <w:t>22. Основаниями для отказа в предоставлении субсидий из федерального бюджета являются:</w:t>
      </w:r>
    </w:p>
    <w:p w14:paraId="5AA735D7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а) несоответствие представленных в соответствии с </w:t>
      </w:r>
      <w:hyperlink w:anchor="P2160" w:tooltip="18. Для получения субсидий из федерального бюджета в текущем финансовом году уполномоченный орган:">
        <w:r>
          <w:rPr>
            <w:color w:val="0000FF"/>
          </w:rPr>
          <w:t>пунктом 18</w:t>
        </w:r>
      </w:hyperlink>
      <w:r>
        <w:t xml:space="preserve"> настоящих Правил документов целям предоставления субсидий из федерального бюджета, предусмотренным </w:t>
      </w:r>
      <w:hyperlink w:anchor="P2081" w:tooltip="3. Субсидии из федерального бюджета предоставляются в целях возмещения затрат субъектов Российской Федерации на создание, модернизацию и (или) реконструкцию объектов инженерной, энергетической, транспортной инфраструктур, а также зданий, строений и сооружений,">
        <w:r>
          <w:rPr>
            <w:color w:val="0000FF"/>
          </w:rPr>
          <w:t>пунктом 3</w:t>
        </w:r>
      </w:hyperlink>
      <w:r>
        <w:t xml:space="preserve"> настоящих Правил, а также условиям соглашения;</w:t>
      </w:r>
    </w:p>
    <w:p w14:paraId="5BC9533E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б) представление неполного </w:t>
      </w:r>
      <w:r>
        <w:t xml:space="preserve">комплекта документов, указанных в </w:t>
      </w:r>
      <w:hyperlink w:anchor="P2160" w:tooltip="18. Для получения субсидий из федерального бюджета в текущем финансовом году уполномоченный орган:">
        <w:r>
          <w:rPr>
            <w:color w:val="0000FF"/>
          </w:rPr>
          <w:t>пункте 18</w:t>
        </w:r>
      </w:hyperlink>
      <w:r>
        <w:t xml:space="preserve"> настоящих Правил;</w:t>
      </w:r>
    </w:p>
    <w:p w14:paraId="558B6A88" w14:textId="77777777" w:rsidR="002361AD" w:rsidRDefault="001C7F0B">
      <w:pPr>
        <w:pStyle w:val="ConsPlusNormal0"/>
        <w:spacing w:before="240"/>
        <w:ind w:firstLine="540"/>
        <w:jc w:val="both"/>
      </w:pPr>
      <w:r>
        <w:t>в) несоответствие срока подачи первой заявки на получение субс</w:t>
      </w:r>
      <w:r>
        <w:t>идии сроку, указанному в соглашении;</w:t>
      </w:r>
    </w:p>
    <w:p w14:paraId="6082CAA8" w14:textId="77777777" w:rsidR="002361AD" w:rsidRDefault="001C7F0B">
      <w:pPr>
        <w:pStyle w:val="ConsPlusNormal0"/>
        <w:spacing w:before="240"/>
        <w:ind w:firstLine="540"/>
        <w:jc w:val="both"/>
      </w:pPr>
      <w:r>
        <w:t>г) наличие у субъекта Российской Федерации по состоянию на начало каждого квартала текущего финансового года просроченной задолженности перед федеральным бюджетом;</w:t>
      </w:r>
    </w:p>
    <w:p w14:paraId="14A5746A" w14:textId="77777777" w:rsidR="002361AD" w:rsidRDefault="001C7F0B">
      <w:pPr>
        <w:pStyle w:val="ConsPlusNormal0"/>
        <w:spacing w:before="240"/>
        <w:ind w:firstLine="540"/>
        <w:jc w:val="both"/>
      </w:pPr>
      <w:r>
        <w:t>д) наличие отрицательного заключения межведомственной к</w:t>
      </w:r>
      <w:r>
        <w:t xml:space="preserve">омиссии в случае, если к </w:t>
      </w:r>
      <w:r>
        <w:lastRenderedPageBreak/>
        <w:t>возмещению планируются затраты субъекта Российской Федерации по созданию, модернизации и (или) реконструкции объектов транспортной инфраструктуры на территории, прилегающей к границам территории парка;</w:t>
      </w:r>
    </w:p>
    <w:p w14:paraId="2A6FB0C5" w14:textId="77777777" w:rsidR="002361AD" w:rsidRDefault="001C7F0B">
      <w:pPr>
        <w:pStyle w:val="ConsPlusNormal0"/>
        <w:spacing w:before="240"/>
        <w:ind w:firstLine="540"/>
        <w:jc w:val="both"/>
      </w:pPr>
      <w:r>
        <w:t>е) подтверждение факта предст</w:t>
      </w:r>
      <w:r>
        <w:t xml:space="preserve">авления субъектом Российской Федерации недостоверной информации в документах, предусмотренных </w:t>
      </w:r>
      <w:hyperlink w:anchor="P2160" w:tooltip="18. Для получения субсидий из федерального бюджета в текущем финансовом году уполномоченный орган:">
        <w:r>
          <w:rPr>
            <w:color w:val="0000FF"/>
          </w:rPr>
          <w:t>пунктом 18</w:t>
        </w:r>
      </w:hyperlink>
      <w:r>
        <w:t xml:space="preserve"> настоящих Правил;</w:t>
      </w:r>
    </w:p>
    <w:p w14:paraId="19DD3A21" w14:textId="77777777" w:rsidR="002361AD" w:rsidRDefault="001C7F0B">
      <w:pPr>
        <w:pStyle w:val="ConsPlusNormal0"/>
        <w:spacing w:before="240"/>
        <w:ind w:firstLine="540"/>
        <w:jc w:val="both"/>
      </w:pPr>
      <w:r>
        <w:t>ж</w:t>
      </w:r>
      <w:r>
        <w:t xml:space="preserve">) отсутствие информации от Федеральной налоговой службы и Федеральной таможенной службы о сумме федеральных налогов и таможенных пошлин, указанных в </w:t>
      </w:r>
      <w:hyperlink r:id="rId420" w:tooltip="Постановление Правительства РФ от 30.10.2014 N 1119 (ред. от 07.12.2024) &quot;Об отборе субъектов Российской Федерации, имеющих право на получение государственной поддержки в форме субсидий на возмещение затрат на создание, модернизацию и (или) реконструкцию объек">
        <w:r>
          <w:rPr>
            <w:color w:val="0000FF"/>
          </w:rPr>
          <w:t>пункте 8</w:t>
        </w:r>
      </w:hyperlink>
      <w:r>
        <w:t xml:space="preserve"> Правил отбора субъектов Российской Федерации, фактически уплаченных резидентами парка в федеральный бюджет за отчетный квартал.</w:t>
      </w:r>
    </w:p>
    <w:p w14:paraId="570BBF2E" w14:textId="77777777" w:rsidR="002361AD" w:rsidRDefault="001C7F0B">
      <w:pPr>
        <w:pStyle w:val="ConsPlusNormal0"/>
        <w:spacing w:before="240"/>
        <w:ind w:firstLine="540"/>
        <w:jc w:val="both"/>
      </w:pPr>
      <w:r>
        <w:t>23. Министерство промышленности и торговли Российской Федерации в течение 10 рабочих дней со дня приня</w:t>
      </w:r>
      <w:r>
        <w:t>тия решения о предоставлении субсидий из федерального бюджета или об отказе в их предоставлении уведомляет в письменной форме о принятом решении уполномоченный орган.</w:t>
      </w:r>
    </w:p>
    <w:p w14:paraId="78B23494" w14:textId="77777777" w:rsidR="002361AD" w:rsidRDefault="001C7F0B">
      <w:pPr>
        <w:pStyle w:val="ConsPlusNormal0"/>
        <w:spacing w:before="240"/>
        <w:ind w:firstLine="540"/>
        <w:jc w:val="both"/>
      </w:pPr>
      <w:r>
        <w:t>24. Операции по кассовым расходам бюджетов субъектов Российской Федерации, источником фин</w:t>
      </w:r>
      <w:r>
        <w:t>ансового обеспечения которых являются субсидии из федерального бюджета, учитываются Министерством промышленности и торговли Российской Федерации при формировании прогноза кассовых выплат из федерального бюджета, необходимого для составления в установленном</w:t>
      </w:r>
      <w:r>
        <w:t xml:space="preserve"> порядке кассового плана исполнения федерального бюджета.</w:t>
      </w:r>
    </w:p>
    <w:p w14:paraId="67980F0B" w14:textId="77777777" w:rsidR="002361AD" w:rsidRDefault="001C7F0B">
      <w:pPr>
        <w:pStyle w:val="ConsPlusNormal0"/>
        <w:spacing w:before="240"/>
        <w:ind w:firstLine="540"/>
        <w:jc w:val="both"/>
      </w:pPr>
      <w:r>
        <w:t>25. Уполномоченный орган размещает в сроки, установленные соглашением, в государственной интегрированной информационной системе управления общественными финансами "Электронный бюджет" отчет о расход</w:t>
      </w:r>
      <w:r>
        <w:t>ах, в целях софинансирования которых предоставляется субсидия, а также отчет о достижении значений результатов использования субсидии.</w:t>
      </w:r>
    </w:p>
    <w:p w14:paraId="4F860DCF" w14:textId="77777777" w:rsidR="002361AD" w:rsidRDefault="001C7F0B">
      <w:pPr>
        <w:pStyle w:val="ConsPlusNormal0"/>
        <w:spacing w:before="240"/>
        <w:ind w:firstLine="540"/>
        <w:jc w:val="both"/>
      </w:pPr>
      <w:r>
        <w:t>Уполномоченный орган также представляет в Министерство промышленности и торговли Российской Федерации отчет об исполнении</w:t>
      </w:r>
      <w:r>
        <w:t xml:space="preserve"> условий предоставления субсидий из федерального бюджета, включая информацию о динамике достижения результатов использования субсидии, по форме согласно </w:t>
      </w:r>
      <w:hyperlink w:anchor="P2373" w:tooltip="ОТЧЕТ">
        <w:r>
          <w:rPr>
            <w:color w:val="0000FF"/>
          </w:rPr>
          <w:t>приложению</w:t>
        </w:r>
      </w:hyperlink>
      <w:r>
        <w:t>.</w:t>
      </w:r>
    </w:p>
    <w:p w14:paraId="64CC9EDB" w14:textId="77777777" w:rsidR="002361AD" w:rsidRDefault="001C7F0B">
      <w:pPr>
        <w:pStyle w:val="ConsPlusNormal0"/>
        <w:spacing w:before="240"/>
        <w:ind w:firstLine="540"/>
        <w:jc w:val="both"/>
      </w:pPr>
      <w:r>
        <w:t>26. Контроль за соблюдением субъектами Российской Фе</w:t>
      </w:r>
      <w:r>
        <w:t>дерации условий предоставления субсидий из федерального бюджета осуществляется Министерством промышленности и торговли Российской Федерации и органами государственного финансового контроля.</w:t>
      </w:r>
    </w:p>
    <w:p w14:paraId="18F71D8A" w14:textId="77777777" w:rsidR="002361AD" w:rsidRDefault="001C7F0B">
      <w:pPr>
        <w:pStyle w:val="ConsPlusNormal0"/>
        <w:spacing w:before="240"/>
        <w:ind w:firstLine="540"/>
        <w:jc w:val="both"/>
      </w:pPr>
      <w:r>
        <w:t>27. Субъект Российской Федерации в соответствии с законодательство</w:t>
      </w:r>
      <w:r>
        <w:t>м Российской Федерации несет ответственность за достоверность сведений, содержащихся в документах, представляемых в соответствии с настоящими Правилами в территориальные органы Федерального казначейства, Федеральную налоговую службу, Федеральную таможенную</w:t>
      </w:r>
      <w:r>
        <w:t xml:space="preserve"> службу, Министерство финансов Российской Федерации и Министерство промышленности и торговли Российской Федерации.</w:t>
      </w:r>
    </w:p>
    <w:p w14:paraId="5B34F2C6" w14:textId="77777777" w:rsidR="002361AD" w:rsidRDefault="001C7F0B">
      <w:pPr>
        <w:pStyle w:val="ConsPlusNormal0"/>
        <w:spacing w:before="240"/>
        <w:ind w:firstLine="540"/>
        <w:jc w:val="both"/>
      </w:pPr>
      <w:r>
        <w:t>28. Перечисление субсидий из федерального бюджета осуществляется в установленном порядке на казначейские счета, открытые территориальным орга</w:t>
      </w:r>
      <w:r>
        <w:t>нам Федерального казначейства.</w:t>
      </w:r>
    </w:p>
    <w:p w14:paraId="19528640" w14:textId="77777777" w:rsidR="002361AD" w:rsidRDefault="001C7F0B">
      <w:pPr>
        <w:pStyle w:val="ConsPlusNormal0"/>
        <w:jc w:val="both"/>
      </w:pPr>
      <w:r>
        <w:t xml:space="preserve">(в ред. </w:t>
      </w:r>
      <w:hyperlink r:id="rId421" w:tooltip="Постановление Правительства РФ от 13.08.2024 N 108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13.08.2024 N 1080)</w:t>
      </w:r>
    </w:p>
    <w:p w14:paraId="0DF50372" w14:textId="77777777" w:rsidR="002361AD" w:rsidRDefault="001C7F0B">
      <w:pPr>
        <w:pStyle w:val="ConsPlusNormal0"/>
        <w:spacing w:before="240"/>
        <w:ind w:firstLine="540"/>
        <w:jc w:val="both"/>
      </w:pPr>
      <w:r>
        <w:lastRenderedPageBreak/>
        <w:t>29. Порядок и условия возврата средств из бюджета субъекта Российской Федерации в федеральный бюджет в случае нарушения субъектом Российской Федерации о</w:t>
      </w:r>
      <w:r>
        <w:t>бязательств, предусмотренных соглашением, в том числе установления ответственности при невыполнении субъектом Российской Федерации обязательств по достижению результатов использования субсидии, а также основания для освобождения субъекта Российской Федерац</w:t>
      </w:r>
      <w:r>
        <w:t xml:space="preserve">ии от применения мер финансовой ответственности установлены </w:t>
      </w:r>
      <w:hyperlink r:id="rId422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пунктами 16</w:t>
        </w:r>
      </w:hyperlink>
      <w:r>
        <w:t xml:space="preserve"> - </w:t>
      </w:r>
      <w:hyperlink r:id="rId423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18</w:t>
        </w:r>
      </w:hyperlink>
      <w:r>
        <w:t xml:space="preserve"> и </w:t>
      </w:r>
      <w:hyperlink r:id="rId424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20</w:t>
        </w:r>
      </w:hyperlink>
      <w:r>
        <w:t xml:space="preserve"> Правил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30 сентября 2014 г. N 999 "О формировании, предоставлении и рас</w:t>
      </w:r>
      <w:r>
        <w:t>пределении субсидий из федерального бюджета бюджетам субъектов Российской Федерации".</w:t>
      </w:r>
    </w:p>
    <w:p w14:paraId="0B91D6C1" w14:textId="77777777" w:rsidR="002361AD" w:rsidRDefault="001C7F0B">
      <w:pPr>
        <w:pStyle w:val="ConsPlusNormal0"/>
        <w:jc w:val="both"/>
      </w:pPr>
      <w:r>
        <w:t xml:space="preserve">(п. 29 в ред. </w:t>
      </w:r>
      <w:hyperlink r:id="rId425" w:tooltip="Постановление Правительства РФ от 13.08.2024 N 108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13.08.2024 N 1080)</w:t>
      </w:r>
    </w:p>
    <w:p w14:paraId="74E84F46" w14:textId="77777777" w:rsidR="002361AD" w:rsidRDefault="001C7F0B">
      <w:pPr>
        <w:pStyle w:val="ConsPlusNormal0"/>
        <w:spacing w:before="240"/>
        <w:ind w:firstLine="540"/>
        <w:jc w:val="both"/>
      </w:pPr>
      <w:r>
        <w:t>30. Оценка эффективности использования субсидий из федерального бюджета в отчетном финансовом году осуществляется Министерством промышленности и торговли Российской Федерации путем сравнения планового значения прогноза размера субсидий из федерального бюдж</w:t>
      </w:r>
      <w:r>
        <w:t>ета с фактическим значением размера субсидий из федерального бюджета за отчетный период.</w:t>
      </w:r>
    </w:p>
    <w:p w14:paraId="0F36343B" w14:textId="77777777" w:rsidR="002361AD" w:rsidRDefault="001C7F0B">
      <w:pPr>
        <w:pStyle w:val="ConsPlusNormal0"/>
        <w:spacing w:before="240"/>
        <w:ind w:firstLine="540"/>
        <w:jc w:val="both"/>
      </w:pPr>
      <w:r>
        <w:t>31. В случае нарушения субъектом Российской Федерации целей, установленных при предоставлении субсидии, применяются бюджетные меры принуждения, предусмотренные бюджетн</w:t>
      </w:r>
      <w:r>
        <w:t>ым законодательством Российской Федерации.</w:t>
      </w:r>
    </w:p>
    <w:p w14:paraId="2D7E8264" w14:textId="77777777" w:rsidR="002361AD" w:rsidRDefault="001C7F0B">
      <w:pPr>
        <w:pStyle w:val="ConsPlusNormal0"/>
        <w:spacing w:before="240"/>
        <w:ind w:firstLine="540"/>
        <w:jc w:val="both"/>
      </w:pPr>
      <w:bookmarkStart w:id="127" w:name="P2194"/>
      <w:bookmarkEnd w:id="127"/>
      <w:r>
        <w:t>32. Субсидии из федерального бюджета распределяются в пределах лимитов бюджетных обязательств, доведенных в установленном порядке до Министерства промышленности и торговли Российской Федерации как получателя средс</w:t>
      </w:r>
      <w:r>
        <w:t xml:space="preserve">тв федерального бюджета на предоставление субсидий из федерального бюджета на цели, указанные в </w:t>
      </w:r>
      <w:hyperlink w:anchor="P2081" w:tooltip="3. Субсидии из федерального бюджета предоставляются в целях возмещения затрат субъектов Российской Федерации на создание, модернизацию и (или) реконструкцию объектов инженерной, энергетической, транспортной инфраструктур, а также зданий, строений и сооружений,">
        <w:r>
          <w:rPr>
            <w:color w:val="0000FF"/>
          </w:rPr>
          <w:t>пункте 3</w:t>
        </w:r>
      </w:hyperlink>
      <w:r>
        <w:t xml:space="preserve"> настоящих Правил, между субъектами Российской Федерации в соответствии с консолидированным прогнозом размера субс</w:t>
      </w:r>
      <w:r>
        <w:t>идий из федерального бюджета на очередной финансовый год и плановый период, формируемым Министерством промышленности и торговли Российской Федерации на основании сводных данных паспортов проектов, ежегодно представляемых заявителями в Министерство промышле</w:t>
      </w:r>
      <w:r>
        <w:t xml:space="preserve">нности и торговли Российской Федерации в соответствии с </w:t>
      </w:r>
      <w:hyperlink r:id="rId426" w:tooltip="Постановление Правительства РФ от 30.10.2014 N 1119 (ред. от 07.12.2024) &quot;Об отборе субъектов Российской Федерации, имеющих право на получение государственной поддержки в форме субсидий на возмещение затрат на создание, модернизацию и (или) реконструкцию объек">
        <w:r>
          <w:rPr>
            <w:color w:val="0000FF"/>
          </w:rPr>
          <w:t>Правилами</w:t>
        </w:r>
      </w:hyperlink>
      <w:r>
        <w:t xml:space="preserve"> отбора субъектов Российской Федерации.</w:t>
      </w:r>
    </w:p>
    <w:p w14:paraId="695D10B0" w14:textId="77777777" w:rsidR="002361AD" w:rsidRDefault="001C7F0B">
      <w:pPr>
        <w:pStyle w:val="ConsPlusNormal0"/>
        <w:spacing w:before="240"/>
        <w:ind w:firstLine="540"/>
        <w:jc w:val="both"/>
      </w:pPr>
      <w:r>
        <w:t>Размер субсидий из федераль</w:t>
      </w:r>
      <w:r>
        <w:t>ного бюджета в i-м году в случае реализации проектов реиндустриализации не может превышать размер прироста федеральных налогов и таможенных пошлин, уплаченных в федеральный бюджет.</w:t>
      </w:r>
    </w:p>
    <w:p w14:paraId="32563264" w14:textId="77777777" w:rsidR="002361AD" w:rsidRDefault="001C7F0B">
      <w:pPr>
        <w:pStyle w:val="ConsPlusNormal0"/>
        <w:spacing w:before="240"/>
        <w:ind w:firstLine="540"/>
        <w:jc w:val="both"/>
      </w:pPr>
      <w:r>
        <w:t>33. В случае реализации проектов реиндустриализации размер прироста федерал</w:t>
      </w:r>
      <w:r>
        <w:t>ьных налогов и таможенных пошлин, уплаченных в федеральный бюджет (</w:t>
      </w:r>
      <w:r>
        <w:rPr>
          <w:noProof/>
          <w:position w:val="-10"/>
        </w:rPr>
        <w:drawing>
          <wp:inline distT="0" distB="0" distL="0" distR="0" wp14:anchorId="3A507220" wp14:editId="3B37189B">
            <wp:extent cx="400050" cy="285750"/>
            <wp:effectExtent l="0" t="0" r="0" b="0"/>
            <wp:docPr id="1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), определяется по формуле:</w:t>
      </w:r>
    </w:p>
    <w:p w14:paraId="2FD7E2DF" w14:textId="77777777" w:rsidR="002361AD" w:rsidRDefault="002361AD">
      <w:pPr>
        <w:pStyle w:val="ConsPlusNormal0"/>
        <w:jc w:val="both"/>
      </w:pPr>
    </w:p>
    <w:p w14:paraId="082755DD" w14:textId="77777777" w:rsidR="002361AD" w:rsidRDefault="001C7F0B">
      <w:pPr>
        <w:pStyle w:val="ConsPlusNormal0"/>
        <w:jc w:val="center"/>
      </w:pPr>
      <w:r>
        <w:rPr>
          <w:noProof/>
          <w:position w:val="-10"/>
        </w:rPr>
        <w:drawing>
          <wp:inline distT="0" distB="0" distL="0" distR="0" wp14:anchorId="4BB7CA20" wp14:editId="64D202F7">
            <wp:extent cx="1405890" cy="285750"/>
            <wp:effectExtent l="0" t="0" r="0" b="0"/>
            <wp:docPr id="2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5B262" w14:textId="77777777" w:rsidR="002361AD" w:rsidRDefault="002361AD">
      <w:pPr>
        <w:pStyle w:val="ConsPlusNormal0"/>
        <w:jc w:val="both"/>
      </w:pPr>
    </w:p>
    <w:p w14:paraId="23695529" w14:textId="77777777" w:rsidR="002361AD" w:rsidRDefault="001C7F0B">
      <w:pPr>
        <w:pStyle w:val="ConsPlusNormal0"/>
        <w:ind w:firstLine="540"/>
        <w:jc w:val="both"/>
      </w:pPr>
      <w:r>
        <w:t>где:</w:t>
      </w:r>
    </w:p>
    <w:p w14:paraId="1AF4CD87" w14:textId="77777777" w:rsidR="002361AD" w:rsidRDefault="001C7F0B">
      <w:pPr>
        <w:pStyle w:val="ConsPlusNormal0"/>
        <w:spacing w:before="240"/>
        <w:ind w:firstLine="540"/>
        <w:jc w:val="both"/>
      </w:pPr>
      <w:r>
        <w:t>i - календарный год;</w:t>
      </w:r>
    </w:p>
    <w:p w14:paraId="3C7D8065" w14:textId="77777777" w:rsidR="002361AD" w:rsidRDefault="001C7F0B">
      <w:pPr>
        <w:pStyle w:val="ConsPlusNormal0"/>
        <w:spacing w:before="240"/>
        <w:ind w:firstLine="540"/>
        <w:jc w:val="both"/>
      </w:pPr>
      <w:r>
        <w:rPr>
          <w:noProof/>
          <w:position w:val="-10"/>
        </w:rPr>
        <w:lastRenderedPageBreak/>
        <w:drawing>
          <wp:inline distT="0" distB="0" distL="0" distR="0" wp14:anchorId="67C8B9A9" wp14:editId="1A8772DF">
            <wp:extent cx="285750" cy="285750"/>
            <wp:effectExtent l="0" t="0" r="0" b="0"/>
            <wp:docPr id="2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сумма федеральных налогов и таможенных пошлин, уплаченных резидентами парков в i-м году;</w:t>
      </w:r>
    </w:p>
    <w:p w14:paraId="35B3800E" w14:textId="77777777" w:rsidR="002361AD" w:rsidRDefault="001C7F0B">
      <w:pPr>
        <w:pStyle w:val="ConsPlusNormal0"/>
        <w:spacing w:before="240"/>
        <w:ind w:firstLine="540"/>
        <w:jc w:val="both"/>
      </w:pPr>
      <w:r>
        <w:rPr>
          <w:noProof/>
          <w:position w:val="-10"/>
        </w:rPr>
        <w:drawing>
          <wp:inline distT="0" distB="0" distL="0" distR="0" wp14:anchorId="594E8CC2" wp14:editId="357ACDB6">
            <wp:extent cx="285750" cy="285750"/>
            <wp:effectExtent l="0" t="0" r="0" b="0"/>
            <wp:docPr id="2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размер федеральных налогов и тамо</w:t>
      </w:r>
      <w:r>
        <w:t>женных пошлин, уплаченных юридическими лицами и (или) индивидуальными предпринимателями, зарегистрированными на территории, на которой реализуется проект реиндустриализации, в федеральный бюджет за год, предшествующий году включения проекта реиндустриализа</w:t>
      </w:r>
      <w:r>
        <w:t>ции в перечень проектов.</w:t>
      </w:r>
    </w:p>
    <w:p w14:paraId="42445900" w14:textId="77777777" w:rsidR="002361AD" w:rsidRDefault="001C7F0B">
      <w:pPr>
        <w:pStyle w:val="ConsPlusNormal0"/>
        <w:spacing w:before="240"/>
        <w:ind w:firstLine="540"/>
        <w:jc w:val="both"/>
      </w:pPr>
      <w:bookmarkStart w:id="128" w:name="P2204"/>
      <w:bookmarkEnd w:id="128"/>
      <w:r>
        <w:t xml:space="preserve">34. Объем возмещения в i-м периоде затрат на создание, модернизацию и (или) реконструкцию объектов инфраструктуры парков или особых экономических зон не может превышать предельный объем возмещения в i-м периоде затрат на создание, </w:t>
      </w:r>
      <w:r>
        <w:t>модернизацию и (или) реконструкцию объектов инфраструктуры, понесенных субъектом Российской Федерации.</w:t>
      </w:r>
    </w:p>
    <w:p w14:paraId="53172C84" w14:textId="77777777" w:rsidR="002361AD" w:rsidRDefault="001C7F0B">
      <w:pPr>
        <w:pStyle w:val="ConsPlusNormal0"/>
        <w:spacing w:before="240"/>
        <w:ind w:firstLine="540"/>
        <w:jc w:val="both"/>
      </w:pPr>
      <w:r>
        <w:t>35. Предельный размер субсидии из федерального бюджета в i-м периоде на возмещение затрат на создание, модернизацию и (или) реконструкцию объектов инфрас</w:t>
      </w:r>
      <w:r>
        <w:t>труктуры парков или особых экономических зон (L</w:t>
      </w:r>
      <w:r>
        <w:rPr>
          <w:vertAlign w:val="superscript"/>
        </w:rPr>
        <w:t>i</w:t>
      </w:r>
      <w:r>
        <w:t>) определяется по формуле:</w:t>
      </w:r>
    </w:p>
    <w:p w14:paraId="3B13A3C9" w14:textId="77777777" w:rsidR="002361AD" w:rsidRDefault="002361AD">
      <w:pPr>
        <w:pStyle w:val="ConsPlusNormal0"/>
        <w:jc w:val="both"/>
      </w:pPr>
    </w:p>
    <w:p w14:paraId="7B7F3C12" w14:textId="77777777" w:rsidR="002361AD" w:rsidRDefault="001C7F0B">
      <w:pPr>
        <w:pStyle w:val="ConsPlusNormal0"/>
        <w:jc w:val="center"/>
      </w:pPr>
      <w:r>
        <w:rPr>
          <w:noProof/>
          <w:position w:val="-10"/>
        </w:rPr>
        <w:drawing>
          <wp:inline distT="0" distB="0" distL="0" distR="0" wp14:anchorId="433293C9" wp14:editId="065C699A">
            <wp:extent cx="2183130" cy="285750"/>
            <wp:effectExtent l="0" t="0" r="0" b="0"/>
            <wp:docPr id="2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13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06783" w14:textId="77777777" w:rsidR="002361AD" w:rsidRDefault="002361AD">
      <w:pPr>
        <w:pStyle w:val="ConsPlusNormal0"/>
        <w:jc w:val="both"/>
      </w:pPr>
    </w:p>
    <w:p w14:paraId="6AFFF8DC" w14:textId="77777777" w:rsidR="002361AD" w:rsidRDefault="001C7F0B">
      <w:pPr>
        <w:pStyle w:val="ConsPlusNormal0"/>
        <w:ind w:firstLine="540"/>
        <w:jc w:val="both"/>
      </w:pPr>
      <w:r>
        <w:t>где:</w:t>
      </w:r>
    </w:p>
    <w:p w14:paraId="78FAFBD1" w14:textId="77777777" w:rsidR="002361AD" w:rsidRDefault="001C7F0B">
      <w:pPr>
        <w:pStyle w:val="ConsPlusNormal0"/>
        <w:spacing w:before="240"/>
        <w:ind w:firstLine="540"/>
        <w:jc w:val="both"/>
      </w:pPr>
      <w:r>
        <w:t>C - размер понесенных заявителем затрат на создание, модернизацию и (или) реконструкцию объектов инфраструктуры парков или особых экономических зон;</w:t>
      </w:r>
    </w:p>
    <w:p w14:paraId="4F9B7058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R - размер субсидий из </w:t>
      </w:r>
      <w:r>
        <w:t xml:space="preserve">федерального бюджета, предоставленных заявителю с I квартала года начала реализации проекта до периода i-1 (включая государственную поддержку, предоставленную в соответствии с </w:t>
      </w:r>
      <w:hyperlink w:anchor="P2204" w:tooltip="34. Объем возмещения в i-м периоде затрат на создание, модернизацию и (или) реконструкцию объектов инфраструктуры парков или особых экономических зон не может превышать предельный объем возмещения в i-м периоде затрат на создание, модернизацию и (или) реконстр">
        <w:r>
          <w:rPr>
            <w:color w:val="0000FF"/>
          </w:rPr>
          <w:t>пунктом 34</w:t>
        </w:r>
      </w:hyperlink>
      <w:r>
        <w:t xml:space="preserve"> настоящих Правил);</w:t>
      </w:r>
    </w:p>
    <w:p w14:paraId="1931BDB5" w14:textId="77777777" w:rsidR="002361AD" w:rsidRDefault="001C7F0B">
      <w:pPr>
        <w:pStyle w:val="ConsPlusNormal0"/>
        <w:jc w:val="both"/>
      </w:pPr>
      <w:r>
        <w:t xml:space="preserve">(в ред. </w:t>
      </w:r>
      <w:hyperlink r:id="rId432" w:tooltip="Постановление Правительства РФ от 13.08.2024 N 108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13.08.2024 N 1080)</w:t>
      </w:r>
    </w:p>
    <w:p w14:paraId="24478526" w14:textId="77777777" w:rsidR="002361AD" w:rsidRDefault="001C7F0B">
      <w:pPr>
        <w:pStyle w:val="ConsPlusNormal0"/>
        <w:spacing w:before="240"/>
        <w:ind w:firstLine="540"/>
        <w:jc w:val="both"/>
      </w:pPr>
      <w:r>
        <w:rPr>
          <w:noProof/>
          <w:position w:val="-9"/>
        </w:rPr>
        <w:drawing>
          <wp:inline distT="0" distB="0" distL="0" distR="0" wp14:anchorId="224BFBC9" wp14:editId="58070265">
            <wp:extent cx="274320" cy="274320"/>
            <wp:effectExtent l="0" t="0" r="0" b="0"/>
            <wp:docPr id="2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коэффициент использования инфраструктуры парков или особых экономических зон в периоде i-1, который рассчитывается в соответствии с </w:t>
      </w:r>
      <w:hyperlink w:anchor="P2223" w:tooltip="38. Коэффициент использования инфраструктуры парков и особых экономических зон () в периоде i-1 определяется по формуле:">
        <w:r>
          <w:rPr>
            <w:color w:val="0000FF"/>
          </w:rPr>
          <w:t>пунктом 38</w:t>
        </w:r>
      </w:hyperlink>
      <w:r>
        <w:t xml:space="preserve"> настоящих Правил и принимается равным 1 (в случае подачи субъектом Российской Федерации заявки на отбор не позднее чем через 7 лет со дня начала реали</w:t>
      </w:r>
      <w:r>
        <w:t>зации проекта).</w:t>
      </w:r>
    </w:p>
    <w:p w14:paraId="66CBC5B7" w14:textId="77777777" w:rsidR="002361AD" w:rsidRDefault="001C7F0B">
      <w:pPr>
        <w:pStyle w:val="ConsPlusNormal0"/>
        <w:jc w:val="both"/>
      </w:pPr>
      <w:r>
        <w:t xml:space="preserve">(в ред. </w:t>
      </w:r>
      <w:hyperlink r:id="rId434" w:tooltip="Постановление Правительства РФ от 13.08.2024 N 108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13.08.2024 N 1080)</w:t>
      </w:r>
    </w:p>
    <w:p w14:paraId="326CDF30" w14:textId="77777777" w:rsidR="002361AD" w:rsidRDefault="001C7F0B">
      <w:pPr>
        <w:pStyle w:val="ConsPlusNormal0"/>
        <w:spacing w:before="240"/>
        <w:ind w:firstLine="540"/>
        <w:jc w:val="both"/>
      </w:pPr>
      <w:r>
        <w:t>36. Размер субсидий из федерального бюджета в i-м периоде (R</w:t>
      </w:r>
      <w:r>
        <w:rPr>
          <w:vertAlign w:val="superscript"/>
        </w:rPr>
        <w:t>i</w:t>
      </w:r>
      <w:r>
        <w:t>) по реализуемым проектам не может превышать сумму федеральных налогов и таможенных пошлин, уплаченных резидентами парка и резидентами особой экономической зоны в i-м периоде (N</w:t>
      </w:r>
      <w:r>
        <w:rPr>
          <w:vertAlign w:val="superscript"/>
        </w:rPr>
        <w:t>i</w:t>
      </w:r>
      <w:r>
        <w:t xml:space="preserve">) (за исключением случая, предусмотренного </w:t>
      </w:r>
      <w:hyperlink w:anchor="P2194" w:tooltip="32. Субсидии из федерального бюджета распределяются в пределах лимитов бюджетных обязательств, доведенных в установленном порядке до Министерства промышленности и торговли Российской Федерации как получателя средств федерального бюджета на предоставление субси">
        <w:r>
          <w:rPr>
            <w:color w:val="0000FF"/>
          </w:rPr>
          <w:t>пунктом 32</w:t>
        </w:r>
      </w:hyperlink>
      <w:r>
        <w:t xml:space="preserve"> настоящих Правил), и определяется по формуле:</w:t>
      </w:r>
    </w:p>
    <w:p w14:paraId="15BB08E2" w14:textId="77777777" w:rsidR="002361AD" w:rsidRDefault="002361AD">
      <w:pPr>
        <w:pStyle w:val="ConsPlusNormal0"/>
        <w:jc w:val="both"/>
      </w:pPr>
    </w:p>
    <w:p w14:paraId="435094C7" w14:textId="77777777" w:rsidR="002361AD" w:rsidRDefault="001C7F0B">
      <w:pPr>
        <w:pStyle w:val="ConsPlusNormal0"/>
        <w:jc w:val="center"/>
      </w:pPr>
      <w:r>
        <w:rPr>
          <w:noProof/>
          <w:position w:val="-9"/>
        </w:rPr>
        <w:drawing>
          <wp:inline distT="0" distB="0" distL="0" distR="0" wp14:anchorId="1FF3B542" wp14:editId="637D7346">
            <wp:extent cx="1314450" cy="274320"/>
            <wp:effectExtent l="0" t="0" r="0" b="0"/>
            <wp:docPr id="2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68657F" w14:textId="77777777" w:rsidR="002361AD" w:rsidRDefault="002361AD">
      <w:pPr>
        <w:pStyle w:val="ConsPlusNormal0"/>
        <w:jc w:val="both"/>
      </w:pPr>
    </w:p>
    <w:p w14:paraId="110A6C64" w14:textId="77777777" w:rsidR="002361AD" w:rsidRDefault="001C7F0B">
      <w:pPr>
        <w:pStyle w:val="ConsPlusNormal0"/>
        <w:ind w:firstLine="540"/>
        <w:jc w:val="both"/>
      </w:pPr>
      <w:r>
        <w:t xml:space="preserve">37. В случае, предусмотренном </w:t>
      </w:r>
      <w:hyperlink w:anchor="P2194" w:tooltip="32. Субсидии из федерального бюджета распределяются в пределах лимитов бюджетных обязательств, доведенных в установленном порядке до Министерства промышленности и торговли Российской Федерации как получателя средств федерального бюджета на предоставление субси">
        <w:r>
          <w:rPr>
            <w:color w:val="0000FF"/>
          </w:rPr>
          <w:t>пунктом 32</w:t>
        </w:r>
      </w:hyperlink>
      <w:r>
        <w:t xml:space="preserve"> настоящих Правил, размер субсидий из федерального бюджета в i-м периоде (R</w:t>
      </w:r>
      <w:r>
        <w:rPr>
          <w:vertAlign w:val="superscript"/>
        </w:rPr>
        <w:t>i</w:t>
      </w:r>
      <w:r>
        <w:t>) определяется по формуле:</w:t>
      </w:r>
    </w:p>
    <w:p w14:paraId="57ECF518" w14:textId="77777777" w:rsidR="002361AD" w:rsidRDefault="002361AD">
      <w:pPr>
        <w:pStyle w:val="ConsPlusNormal0"/>
        <w:jc w:val="both"/>
      </w:pPr>
    </w:p>
    <w:p w14:paraId="38837F79" w14:textId="77777777" w:rsidR="002361AD" w:rsidRDefault="001C7F0B">
      <w:pPr>
        <w:pStyle w:val="ConsPlusNormal0"/>
        <w:jc w:val="center"/>
      </w:pPr>
      <w:r>
        <w:rPr>
          <w:noProof/>
          <w:position w:val="-10"/>
        </w:rPr>
        <w:lastRenderedPageBreak/>
        <w:drawing>
          <wp:inline distT="0" distB="0" distL="0" distR="0" wp14:anchorId="5EBC3D83" wp14:editId="7690B8CE">
            <wp:extent cx="1463040" cy="285750"/>
            <wp:effectExtent l="0" t="0" r="0" b="0"/>
            <wp:docPr id="2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E120F" w14:textId="77777777" w:rsidR="002361AD" w:rsidRDefault="002361AD">
      <w:pPr>
        <w:pStyle w:val="ConsPlusNormal0"/>
        <w:jc w:val="both"/>
      </w:pPr>
    </w:p>
    <w:p w14:paraId="41C79FC4" w14:textId="77777777" w:rsidR="002361AD" w:rsidRDefault="001C7F0B">
      <w:pPr>
        <w:pStyle w:val="ConsPlusNormal0"/>
        <w:ind w:firstLine="540"/>
        <w:jc w:val="both"/>
      </w:pPr>
      <w:bookmarkStart w:id="129" w:name="P2223"/>
      <w:bookmarkEnd w:id="129"/>
      <w:r>
        <w:t>38. Коэффициент использования инфраструктуры парков и особых экономических зон (</w:t>
      </w:r>
      <w:r>
        <w:rPr>
          <w:noProof/>
          <w:position w:val="-9"/>
        </w:rPr>
        <w:drawing>
          <wp:inline distT="0" distB="0" distL="0" distR="0" wp14:anchorId="290EBE75" wp14:editId="35AD5FA7">
            <wp:extent cx="274320" cy="274320"/>
            <wp:effectExtent l="0" t="0" r="0" b="0"/>
            <wp:docPr id="2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 в периоде i-1 опреде</w:t>
      </w:r>
      <w:r>
        <w:t>ляется по формуле:</w:t>
      </w:r>
    </w:p>
    <w:p w14:paraId="224905A3" w14:textId="77777777" w:rsidR="002361AD" w:rsidRDefault="002361AD">
      <w:pPr>
        <w:pStyle w:val="ConsPlusNormal0"/>
        <w:jc w:val="both"/>
      </w:pPr>
    </w:p>
    <w:p w14:paraId="6669F31D" w14:textId="77777777" w:rsidR="002361AD" w:rsidRDefault="001C7F0B">
      <w:pPr>
        <w:pStyle w:val="ConsPlusNormal0"/>
        <w:jc w:val="center"/>
      </w:pPr>
      <w:r>
        <w:rPr>
          <w:noProof/>
          <w:position w:val="-34"/>
        </w:rPr>
        <w:drawing>
          <wp:inline distT="0" distB="0" distL="0" distR="0" wp14:anchorId="573B58A4" wp14:editId="1AC476A7">
            <wp:extent cx="2228850" cy="594360"/>
            <wp:effectExtent l="0" t="0" r="0" b="0"/>
            <wp:docPr id="2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08285" w14:textId="77777777" w:rsidR="002361AD" w:rsidRDefault="002361AD">
      <w:pPr>
        <w:pStyle w:val="ConsPlusNormal0"/>
        <w:jc w:val="both"/>
      </w:pPr>
    </w:p>
    <w:p w14:paraId="6DBBD9C4" w14:textId="77777777" w:rsidR="002361AD" w:rsidRDefault="001C7F0B">
      <w:pPr>
        <w:pStyle w:val="ConsPlusNormal0"/>
        <w:ind w:firstLine="540"/>
        <w:jc w:val="both"/>
      </w:pPr>
      <w:r>
        <w:t>где:</w:t>
      </w:r>
    </w:p>
    <w:p w14:paraId="5A9E2FE9" w14:textId="77777777" w:rsidR="002361AD" w:rsidRDefault="001C7F0B">
      <w:pPr>
        <w:pStyle w:val="ConsPlusNormal0"/>
        <w:spacing w:before="240"/>
        <w:ind w:firstLine="540"/>
        <w:jc w:val="both"/>
      </w:pPr>
      <w:r>
        <w:t>n - количество объектов инфраструктуры, включенных в паспорт проекта;</w:t>
      </w:r>
    </w:p>
    <w:p w14:paraId="01A0D34B" w14:textId="77777777" w:rsidR="002361AD" w:rsidRDefault="001C7F0B">
      <w:pPr>
        <w:pStyle w:val="ConsPlusNormal0"/>
        <w:spacing w:before="240"/>
        <w:ind w:firstLine="540"/>
        <w:jc w:val="both"/>
      </w:pPr>
      <w:r>
        <w:t>S</w:t>
      </w:r>
      <w:r>
        <w:rPr>
          <w:vertAlign w:val="superscript"/>
        </w:rPr>
        <w:t>p</w:t>
      </w:r>
      <w:r>
        <w:t xml:space="preserve"> - размер затрат заявителя на создание, модернизацию и (или) реконструкцию p-го объекта инфраструктуры, понесенных заявителем от года начала реализации прое</w:t>
      </w:r>
      <w:r>
        <w:t>кта до года i-1;</w:t>
      </w:r>
    </w:p>
    <w:p w14:paraId="11D688F7" w14:textId="77777777" w:rsidR="002361AD" w:rsidRDefault="001C7F0B">
      <w:pPr>
        <w:pStyle w:val="ConsPlusNormal0"/>
        <w:spacing w:before="240"/>
        <w:ind w:firstLine="540"/>
        <w:jc w:val="both"/>
      </w:pPr>
      <w:r>
        <w:rPr>
          <w:noProof/>
          <w:position w:val="-10"/>
        </w:rPr>
        <w:drawing>
          <wp:inline distT="0" distB="0" distL="0" distR="0" wp14:anchorId="7E08ADCB" wp14:editId="2E004FBD">
            <wp:extent cx="274320" cy="285750"/>
            <wp:effectExtent l="0" t="0" r="0" b="0"/>
            <wp:docPr id="2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коэффициент использования p-го объекта инфраструктуры резидентами и участниками парка, резидентами особой экономической зоны в периоде i-1, который рассчитывается исходя из отношения использования установленной мощности p-го объекта ин</w:t>
      </w:r>
      <w:r>
        <w:t>фраструктуры к установленной мощности p-го объекта инфраструктуры.</w:t>
      </w:r>
    </w:p>
    <w:p w14:paraId="6E511F5B" w14:textId="77777777" w:rsidR="002361AD" w:rsidRDefault="001C7F0B">
      <w:pPr>
        <w:pStyle w:val="ConsPlusNormal0"/>
        <w:spacing w:before="240"/>
        <w:ind w:firstLine="540"/>
        <w:jc w:val="both"/>
      </w:pPr>
      <w:bookmarkStart w:id="130" w:name="P2231"/>
      <w:bookmarkEnd w:id="130"/>
      <w:r>
        <w:t>39. Паспорт проекта должен включать следующие результаты использования субсидий из федерального бюджета:</w:t>
      </w:r>
    </w:p>
    <w:p w14:paraId="392CD12B" w14:textId="77777777" w:rsidR="002361AD" w:rsidRDefault="001C7F0B">
      <w:pPr>
        <w:pStyle w:val="ConsPlusNormal0"/>
        <w:spacing w:before="240"/>
        <w:ind w:firstLine="540"/>
        <w:jc w:val="both"/>
      </w:pPr>
      <w:r>
        <w:t>а) в отношении индустриальных (промышленных) парков, срок предоставления субсидий из</w:t>
      </w:r>
      <w:r>
        <w:t xml:space="preserve"> федерального бюджета по которым составляет не более 5 лет:</w:t>
      </w:r>
    </w:p>
    <w:p w14:paraId="07613E75" w14:textId="77777777" w:rsidR="002361AD" w:rsidRDefault="001C7F0B">
      <w:pPr>
        <w:pStyle w:val="ConsPlusNormal0"/>
        <w:spacing w:before="240"/>
        <w:ind w:firstLine="540"/>
        <w:jc w:val="both"/>
      </w:pPr>
      <w:r>
        <w:t>совокупная выручка, рассчитанная за 10-й год реализации проекта, составляет не менее 5 млрд. рублей;</w:t>
      </w:r>
    </w:p>
    <w:p w14:paraId="38A5CE32" w14:textId="77777777" w:rsidR="002361AD" w:rsidRDefault="001C7F0B">
      <w:pPr>
        <w:pStyle w:val="ConsPlusNormal0"/>
        <w:spacing w:before="240"/>
        <w:ind w:firstLine="540"/>
        <w:jc w:val="both"/>
      </w:pPr>
      <w:r>
        <w:t>коэффициент отношения совокупной выручки за 10-й год реализации проекта к совокупному осуществл</w:t>
      </w:r>
      <w:r>
        <w:t>енному и планируемому объему финансирования создания, модернизации и (или) реконструкции объектов инфраструктуры индустриального (промышленного) парка за счет привлечения средств федерального бюджета и (или) бюджета субъекта Российской Федерации на конец 1</w:t>
      </w:r>
      <w:r>
        <w:t xml:space="preserve">0-го года реализации проекта (накопленным итогом, без учета субсидий из федерального бюджета) составляет не менее 8 (за исключением случаев создания, модернизации и (или) реконструкции объектов инфраструктуры частного индустриального (промышленного) парка </w:t>
      </w:r>
      <w:r>
        <w:t>без привлечения средств федерального бюджета и (или) бюджета субъекта Российской Федерации);</w:t>
      </w:r>
    </w:p>
    <w:p w14:paraId="4BE416C6" w14:textId="77777777" w:rsidR="002361AD" w:rsidRDefault="001C7F0B">
      <w:pPr>
        <w:pStyle w:val="ConsPlusNormal0"/>
        <w:spacing w:before="240"/>
        <w:ind w:firstLine="540"/>
        <w:jc w:val="both"/>
      </w:pPr>
      <w:r>
        <w:t>количество рабочих мест на конец 10-го года реализации проекта составляет не менее 1000;</w:t>
      </w:r>
    </w:p>
    <w:p w14:paraId="084A9621" w14:textId="77777777" w:rsidR="002361AD" w:rsidRDefault="001C7F0B">
      <w:pPr>
        <w:pStyle w:val="ConsPlusNormal0"/>
        <w:spacing w:before="240"/>
        <w:ind w:firstLine="540"/>
        <w:jc w:val="both"/>
      </w:pPr>
      <w:r>
        <w:t>количество резидентов индустриального (промышленного) парка на конец 10-го</w:t>
      </w:r>
      <w:r>
        <w:t xml:space="preserve"> года реализации проекта (накопленным итогом) составляет не менее 5;</w:t>
      </w:r>
    </w:p>
    <w:p w14:paraId="306E2E8E" w14:textId="77777777" w:rsidR="002361AD" w:rsidRDefault="001C7F0B">
      <w:pPr>
        <w:pStyle w:val="ConsPlusNormal0"/>
        <w:spacing w:before="240"/>
        <w:ind w:firstLine="540"/>
        <w:jc w:val="both"/>
      </w:pPr>
      <w:r>
        <w:t>совокупная добавленная стоимость, получаемая на территории индустриального (промышленного) парка за 10-й год реализации проекта, составляет не менее 1 млрд. рублей;</w:t>
      </w:r>
    </w:p>
    <w:p w14:paraId="0DFCCAC4" w14:textId="77777777" w:rsidR="002361AD" w:rsidRDefault="001C7F0B">
      <w:pPr>
        <w:pStyle w:val="ConsPlusNormal0"/>
        <w:spacing w:before="240"/>
        <w:ind w:firstLine="540"/>
        <w:jc w:val="both"/>
      </w:pPr>
      <w:r>
        <w:lastRenderedPageBreak/>
        <w:t>прогнозный объем осуще</w:t>
      </w:r>
      <w:r>
        <w:t>ствляемых внебюджетных инвестиций на реализацию проекта;</w:t>
      </w:r>
    </w:p>
    <w:p w14:paraId="35FB7820" w14:textId="77777777" w:rsidR="002361AD" w:rsidRDefault="001C7F0B">
      <w:pPr>
        <w:pStyle w:val="ConsPlusNormal0"/>
        <w:spacing w:before="240"/>
        <w:ind w:firstLine="540"/>
        <w:jc w:val="both"/>
      </w:pPr>
      <w:r>
        <w:t>отношение площади территории индустриального (промышленного) парка, занятой резидентами индустриального (промышленного) парка, к общей площади территории индустриального (промышленного) парка, предна</w:t>
      </w:r>
      <w:r>
        <w:t>значенной для размещения резидентов индустриального (промышленного) парка, на конец 10-го года реализации проекта составляет не менее 50 процентов;</w:t>
      </w:r>
    </w:p>
    <w:p w14:paraId="0B3C42F0" w14:textId="77777777" w:rsidR="002361AD" w:rsidRDefault="001C7F0B">
      <w:pPr>
        <w:pStyle w:val="ConsPlusNormal0"/>
        <w:spacing w:before="240"/>
        <w:ind w:firstLine="540"/>
        <w:jc w:val="both"/>
      </w:pPr>
      <w:r>
        <w:t>удельный объем инвестиций в основной капитал резидентов индустриального (промышленного) парка (накопленным и</w:t>
      </w:r>
      <w:r>
        <w:t>тогом) на конец 10-го года реализации проекта составляет не менее 20 млн. рублей на гектар территории индустриального (промышленного) парка;</w:t>
      </w:r>
    </w:p>
    <w:p w14:paraId="21E0A677" w14:textId="77777777" w:rsidR="002361AD" w:rsidRDefault="001C7F0B">
      <w:pPr>
        <w:pStyle w:val="ConsPlusNormal0"/>
        <w:spacing w:before="240"/>
        <w:ind w:firstLine="540"/>
        <w:jc w:val="both"/>
      </w:pPr>
      <w:r>
        <w:t>б) в отношении индустриальных (промышленных) парков, срок предоставления субсидии из федерального бюджета по которы</w:t>
      </w:r>
      <w:r>
        <w:t>м составляет не более 10 лет:</w:t>
      </w:r>
    </w:p>
    <w:p w14:paraId="425EDC53" w14:textId="77777777" w:rsidR="002361AD" w:rsidRDefault="001C7F0B">
      <w:pPr>
        <w:pStyle w:val="ConsPlusNormal0"/>
        <w:spacing w:before="240"/>
        <w:ind w:firstLine="540"/>
        <w:jc w:val="both"/>
      </w:pPr>
      <w:r>
        <w:t>совокупная выручка, рассчитанная за 15-й год реализации проекта, составляет не менее 7 млрд. рублей;</w:t>
      </w:r>
    </w:p>
    <w:p w14:paraId="4C3745BA" w14:textId="77777777" w:rsidR="002361AD" w:rsidRDefault="001C7F0B">
      <w:pPr>
        <w:pStyle w:val="ConsPlusNormal0"/>
        <w:spacing w:before="240"/>
        <w:ind w:firstLine="540"/>
        <w:jc w:val="both"/>
      </w:pPr>
      <w:r>
        <w:t>коэффициент отношения совокупной выручки за 15-й год реализации проекта к совокупному осуществленному и планируемому объему ф</w:t>
      </w:r>
      <w:r>
        <w:t>инансирования создания, модернизации и (или) реконструкции объектов инфраструктуры индустриального (промышленного) парка за счет привлечения средств федерального бюджета и (или) бюджета субъекта Российской Федерации на конец 15-го года реализации проекта (</w:t>
      </w:r>
      <w:r>
        <w:t>накопленным итогом, без учета субсидий из федерального бюджета) составляет не менее 8 (за исключением случаев создания, модернизации и (или) реконструкции объектов инфраструктуры частного индустриального (промышленного) парка без привлечения средств федера</w:t>
      </w:r>
      <w:r>
        <w:t>льного бюджета и (или) бюджета субъекта Российской Федерации);</w:t>
      </w:r>
    </w:p>
    <w:p w14:paraId="7F7AC7C9" w14:textId="77777777" w:rsidR="002361AD" w:rsidRDefault="001C7F0B">
      <w:pPr>
        <w:pStyle w:val="ConsPlusNormal0"/>
        <w:spacing w:before="240"/>
        <w:ind w:firstLine="540"/>
        <w:jc w:val="both"/>
      </w:pPr>
      <w:r>
        <w:t>количество рабочих мест на конец 15-го года реализации проекта составляет не менее 1500;</w:t>
      </w:r>
    </w:p>
    <w:p w14:paraId="244F5458" w14:textId="77777777" w:rsidR="002361AD" w:rsidRDefault="001C7F0B">
      <w:pPr>
        <w:pStyle w:val="ConsPlusNormal0"/>
        <w:spacing w:before="240"/>
        <w:ind w:firstLine="540"/>
        <w:jc w:val="both"/>
      </w:pPr>
      <w:r>
        <w:t>количество резидентов индустриального (промышленного) парка на конец 15-го года реализации проекта (накопленным итогом) составляет не менее 7;</w:t>
      </w:r>
    </w:p>
    <w:p w14:paraId="12638438" w14:textId="77777777" w:rsidR="002361AD" w:rsidRDefault="001C7F0B">
      <w:pPr>
        <w:pStyle w:val="ConsPlusNormal0"/>
        <w:spacing w:before="240"/>
        <w:ind w:firstLine="540"/>
        <w:jc w:val="both"/>
      </w:pPr>
      <w:r>
        <w:t>совокупная добавленная стоимость, получаемая на территории индустриального (промышленного) парка, рассчитанная за</w:t>
      </w:r>
      <w:r>
        <w:t xml:space="preserve"> 15-й год реализации проекта, составляет не менее 1,3 млрд. рублей;</w:t>
      </w:r>
    </w:p>
    <w:p w14:paraId="0ED4206E" w14:textId="77777777" w:rsidR="002361AD" w:rsidRDefault="001C7F0B">
      <w:pPr>
        <w:pStyle w:val="ConsPlusNormal0"/>
        <w:spacing w:before="240"/>
        <w:ind w:firstLine="540"/>
        <w:jc w:val="both"/>
      </w:pPr>
      <w:r>
        <w:t>прогнозный объем осуществляемых внебюджетных инвестиций на реализацию проекта;</w:t>
      </w:r>
    </w:p>
    <w:p w14:paraId="7AECC565" w14:textId="77777777" w:rsidR="002361AD" w:rsidRDefault="001C7F0B">
      <w:pPr>
        <w:pStyle w:val="ConsPlusNormal0"/>
        <w:spacing w:before="240"/>
        <w:ind w:firstLine="540"/>
        <w:jc w:val="both"/>
      </w:pPr>
      <w:r>
        <w:t>отношение площади территории индустриального (промышленного) парка, занятой резидентами индустриального (промышленного) парка, к общей площади территории индустриального (промышленного) парка, предназначенной для размещения резидентов индустриального парка</w:t>
      </w:r>
      <w:r>
        <w:t>, на конец 15-го года реализации проекта составляет не менее 60 процентов;</w:t>
      </w:r>
    </w:p>
    <w:p w14:paraId="685D9EB0" w14:textId="77777777" w:rsidR="002361AD" w:rsidRDefault="001C7F0B">
      <w:pPr>
        <w:pStyle w:val="ConsPlusNormal0"/>
        <w:spacing w:before="240"/>
        <w:ind w:firstLine="540"/>
        <w:jc w:val="both"/>
      </w:pPr>
      <w:r>
        <w:t>удельный объем инвестиций в основной капитал резидентов индустриального (промышленного) парка (накопленным итогом) на конец 15-го года реализации проекта составляет не менее 40 млн.</w:t>
      </w:r>
      <w:r>
        <w:t xml:space="preserve"> рублей на гектар территории индустриального (промышленного) парка;</w:t>
      </w:r>
    </w:p>
    <w:p w14:paraId="6A9DAE76" w14:textId="77777777" w:rsidR="002361AD" w:rsidRDefault="001C7F0B">
      <w:pPr>
        <w:pStyle w:val="ConsPlusNormal0"/>
        <w:spacing w:before="240"/>
        <w:ind w:firstLine="540"/>
        <w:jc w:val="both"/>
      </w:pPr>
      <w:r>
        <w:lastRenderedPageBreak/>
        <w:t>в) в отношении индустриальных (промышленных) парков, срок предоставления субсидии из федерального бюджета по которым составляет не более 15 лет:</w:t>
      </w:r>
    </w:p>
    <w:p w14:paraId="3E3ACD9E" w14:textId="77777777" w:rsidR="002361AD" w:rsidRDefault="001C7F0B">
      <w:pPr>
        <w:pStyle w:val="ConsPlusNormal0"/>
        <w:spacing w:before="240"/>
        <w:ind w:firstLine="540"/>
        <w:jc w:val="both"/>
      </w:pPr>
      <w:r>
        <w:t>совокупная выручка, рассчитанная за 20-й го</w:t>
      </w:r>
      <w:r>
        <w:t>д реализации проекта, составляет не менее 9 млрд. рублей;</w:t>
      </w:r>
    </w:p>
    <w:p w14:paraId="70EEFDB0" w14:textId="77777777" w:rsidR="002361AD" w:rsidRDefault="001C7F0B">
      <w:pPr>
        <w:pStyle w:val="ConsPlusNormal0"/>
        <w:spacing w:before="240"/>
        <w:ind w:firstLine="540"/>
        <w:jc w:val="both"/>
      </w:pPr>
      <w:r>
        <w:t>коэффициент отношения совокупной выручки за 20-й год реализации проекта к совокупному осуществленному и планируемому объему финансирования создания, модернизации и (или) реконструкции объектов инфра</w:t>
      </w:r>
      <w:r>
        <w:t>структуры индустриального (промышленного) парка за счет привлечения средств федерального бюджета и (или) бюджета субъекта Российской Федерации на конец 20-го года реализации проекта (накопленным итогом, без учета субсидий из федерального бюджета) составляе</w:t>
      </w:r>
      <w:r>
        <w:t>т не менее 8 (за исключением случаев создания, модернизации и (или) реконструкции объектов инфраструктуры частного индустриального (промышленного) парка без привлечения средств федерального бюджета и (или) бюджета субъекта Российской Федерации);</w:t>
      </w:r>
    </w:p>
    <w:p w14:paraId="1B873A3B" w14:textId="77777777" w:rsidR="002361AD" w:rsidRDefault="001C7F0B">
      <w:pPr>
        <w:pStyle w:val="ConsPlusNormal0"/>
        <w:spacing w:before="240"/>
        <w:ind w:firstLine="540"/>
        <w:jc w:val="both"/>
      </w:pPr>
      <w:r>
        <w:t>количество</w:t>
      </w:r>
      <w:r>
        <w:t xml:space="preserve"> рабочих мест на конец 20-го года реализации проекта составляет не менее 2000;</w:t>
      </w:r>
    </w:p>
    <w:p w14:paraId="2DD1B57D" w14:textId="77777777" w:rsidR="002361AD" w:rsidRDefault="001C7F0B">
      <w:pPr>
        <w:pStyle w:val="ConsPlusNormal0"/>
        <w:spacing w:before="240"/>
        <w:ind w:firstLine="540"/>
        <w:jc w:val="both"/>
      </w:pPr>
      <w:r>
        <w:t>количество резидентов индустриального (промышленного) парка на конец 20-го года реализации проекта (накопленным итогом) составляет не менее 9;</w:t>
      </w:r>
    </w:p>
    <w:p w14:paraId="612C3DE5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совокупная добавленная стоимость, </w:t>
      </w:r>
      <w:r>
        <w:t>получаемая на территории индустриального (промышленного) парка, рассчитанная за 20-й год реализации проекта, составляет не менее 1,6 млрд. рублей;</w:t>
      </w:r>
    </w:p>
    <w:p w14:paraId="794F70F3" w14:textId="77777777" w:rsidR="002361AD" w:rsidRDefault="001C7F0B">
      <w:pPr>
        <w:pStyle w:val="ConsPlusNormal0"/>
        <w:spacing w:before="240"/>
        <w:ind w:firstLine="540"/>
        <w:jc w:val="both"/>
      </w:pPr>
      <w:r>
        <w:t>прогнозный объем осуществляемых внебюджетных инвестиций на реализацию проекта;</w:t>
      </w:r>
    </w:p>
    <w:p w14:paraId="77AD16A8" w14:textId="77777777" w:rsidR="002361AD" w:rsidRDefault="001C7F0B">
      <w:pPr>
        <w:pStyle w:val="ConsPlusNormal0"/>
        <w:spacing w:before="240"/>
        <w:ind w:firstLine="540"/>
        <w:jc w:val="both"/>
      </w:pPr>
      <w:r>
        <w:t>отношение площади территории и</w:t>
      </w:r>
      <w:r>
        <w:t>ндустриального (промышленного) парка, занятой резидентами индустриального (промышленного) парка, к общей площади территории индустриального (промышленного) парка, предназначенной для размещения резидентов индустриального (промышленного) парка, на конец 20-</w:t>
      </w:r>
      <w:r>
        <w:t>го года реализации проекта составляет не менее 70 процентов;</w:t>
      </w:r>
    </w:p>
    <w:p w14:paraId="464B18F3" w14:textId="77777777" w:rsidR="002361AD" w:rsidRDefault="001C7F0B">
      <w:pPr>
        <w:pStyle w:val="ConsPlusNormal0"/>
        <w:spacing w:before="240"/>
        <w:ind w:firstLine="540"/>
        <w:jc w:val="both"/>
      </w:pPr>
      <w:r>
        <w:t>удельный объем инвестиций в основной капитал резидентов индустриального (промышленного) парка (накопленным итогом) на конец 20-го года реализации проекта составляет не менее 60 млн. рублей на гек</w:t>
      </w:r>
      <w:r>
        <w:t>тар территории индустриального (промышленного) парка;</w:t>
      </w:r>
    </w:p>
    <w:p w14:paraId="4A090E19" w14:textId="77777777" w:rsidR="002361AD" w:rsidRDefault="001C7F0B">
      <w:pPr>
        <w:pStyle w:val="ConsPlusNormal0"/>
        <w:spacing w:before="240"/>
        <w:ind w:firstLine="540"/>
        <w:jc w:val="both"/>
      </w:pPr>
      <w:r>
        <w:t>г) в отношении промышленных технопарков и технопарков в сфере высоких технологий, срок предоставления субсидий из федерального бюджета по которым составляет не более 5 лет:</w:t>
      </w:r>
    </w:p>
    <w:p w14:paraId="586EBD88" w14:textId="77777777" w:rsidR="002361AD" w:rsidRDefault="001C7F0B">
      <w:pPr>
        <w:pStyle w:val="ConsPlusNormal0"/>
        <w:spacing w:before="240"/>
        <w:ind w:firstLine="540"/>
        <w:jc w:val="both"/>
      </w:pPr>
      <w:r>
        <w:t>совокупная выручка, рассчитан</w:t>
      </w:r>
      <w:r>
        <w:t>ная за 10-й год реализации проекта, составляет не менее 1 млрд. рублей;</w:t>
      </w:r>
    </w:p>
    <w:p w14:paraId="2B69EC30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коэффициент отношения совокупной выручки за 10-й год реализации проекта к совокупному осуществленному и планируемому объему финансирования создания, модернизации и (или) реконструкции </w:t>
      </w:r>
      <w:r>
        <w:t xml:space="preserve">объектов инфраструктуры промышленного технопарка или технопарка в сфере высоких технологий за счет привлечения средств федерального бюджета и (или) бюджета субъекта Российской Федерации на конец 10-го года реализации проекта (накопленным итогом, без учета </w:t>
      </w:r>
      <w:r>
        <w:t xml:space="preserve">субсидий из федерального бюджета) составляет не менее 2 (за исключением случаев </w:t>
      </w:r>
      <w:r>
        <w:lastRenderedPageBreak/>
        <w:t>создания, модернизации и (или) реконструкции объектов инфраструктуры частного технопарка без привлечения средств федерального бюджета и (или) бюджета субъекта Российской Федера</w:t>
      </w:r>
      <w:r>
        <w:t>ции);</w:t>
      </w:r>
    </w:p>
    <w:p w14:paraId="1996C8DA" w14:textId="77777777" w:rsidR="002361AD" w:rsidRDefault="001C7F0B">
      <w:pPr>
        <w:pStyle w:val="ConsPlusNormal0"/>
        <w:spacing w:before="240"/>
        <w:ind w:firstLine="540"/>
        <w:jc w:val="both"/>
      </w:pPr>
      <w:r>
        <w:t>количество рабочих мест на конец 10-го года реализации проекта составляет не менее 500;</w:t>
      </w:r>
    </w:p>
    <w:p w14:paraId="48A41DC0" w14:textId="77777777" w:rsidR="002361AD" w:rsidRDefault="001C7F0B">
      <w:pPr>
        <w:pStyle w:val="ConsPlusNormal0"/>
        <w:spacing w:before="240"/>
        <w:ind w:firstLine="540"/>
        <w:jc w:val="both"/>
      </w:pPr>
      <w:r>
        <w:t>количество резидентов промышленного технопарка или технопарка в сфере высоких технологий на конец 10-го года реализации проекта составляет не менее 5;</w:t>
      </w:r>
    </w:p>
    <w:p w14:paraId="5B161E53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совокупная </w:t>
      </w:r>
      <w:r>
        <w:t>добавленная стоимость, получаемая на территории промышленного технопарка или технопарка в сфере высоких технологий, рассчитанная за 10-й год реализации проекта, составляет не менее 0,2 млрд. рублей;</w:t>
      </w:r>
    </w:p>
    <w:p w14:paraId="7A962C3E" w14:textId="77777777" w:rsidR="002361AD" w:rsidRDefault="001C7F0B">
      <w:pPr>
        <w:pStyle w:val="ConsPlusNormal0"/>
        <w:spacing w:before="240"/>
        <w:ind w:firstLine="540"/>
        <w:jc w:val="both"/>
      </w:pPr>
      <w:r>
        <w:t>прогнозный объем осуществляемых внебюджетных инвестиций н</w:t>
      </w:r>
      <w:r>
        <w:t>а реализацию проекта;</w:t>
      </w:r>
    </w:p>
    <w:p w14:paraId="6E2C3B69" w14:textId="77777777" w:rsidR="002361AD" w:rsidRDefault="001C7F0B">
      <w:pPr>
        <w:pStyle w:val="ConsPlusNormal0"/>
        <w:spacing w:before="240"/>
        <w:ind w:firstLine="540"/>
        <w:jc w:val="both"/>
      </w:pPr>
      <w:r>
        <w:t>отношение площади зданий, строений промышленного технопарка или технопарка в сфере высоких технологий, занятой резидентами промышленного технопарка, к общей площади зданий, строений промышленного технопарка, предназначенной для размещ</w:t>
      </w:r>
      <w:r>
        <w:t>ения резидентов промышленного технопарка или технопарка в сфере высоких технологий, на конец 10-го года реализации проекта составляет не менее 50 процентов;</w:t>
      </w:r>
    </w:p>
    <w:p w14:paraId="31F012C6" w14:textId="77777777" w:rsidR="002361AD" w:rsidRDefault="001C7F0B">
      <w:pPr>
        <w:pStyle w:val="ConsPlusNormal0"/>
        <w:spacing w:before="240"/>
        <w:ind w:firstLine="540"/>
        <w:jc w:val="both"/>
      </w:pPr>
      <w:r>
        <w:t>удельный объем выручки резидентов промышленного технопарка или технопарка в сфере высоких технологи</w:t>
      </w:r>
      <w:r>
        <w:t>й (накопленным итогом) на конец 10-го года реализации проекта составляет не менее 30 тыс. рублей на 1 кв. метр общей площади зданий, строений промышленного технопарка;</w:t>
      </w:r>
    </w:p>
    <w:p w14:paraId="620CF17F" w14:textId="77777777" w:rsidR="002361AD" w:rsidRDefault="001C7F0B">
      <w:pPr>
        <w:pStyle w:val="ConsPlusNormal0"/>
        <w:spacing w:before="240"/>
        <w:ind w:firstLine="540"/>
        <w:jc w:val="both"/>
      </w:pPr>
      <w:r>
        <w:t>д) в отношении промышленных технопарков и технопарков в сфере высоких технологий, срок п</w:t>
      </w:r>
      <w:r>
        <w:t>редоставления субсидии из федерального бюджета по которым составляет не более 10 лет:</w:t>
      </w:r>
    </w:p>
    <w:p w14:paraId="25997E7D" w14:textId="77777777" w:rsidR="002361AD" w:rsidRDefault="001C7F0B">
      <w:pPr>
        <w:pStyle w:val="ConsPlusNormal0"/>
        <w:spacing w:before="240"/>
        <w:ind w:firstLine="540"/>
        <w:jc w:val="both"/>
      </w:pPr>
      <w:r>
        <w:t>совокупная выручка, рассчитанная за 15-й год реализации проекта, составляет не менее 2 млрд. рублей;</w:t>
      </w:r>
    </w:p>
    <w:p w14:paraId="0C9643BA" w14:textId="77777777" w:rsidR="002361AD" w:rsidRDefault="001C7F0B">
      <w:pPr>
        <w:pStyle w:val="ConsPlusNormal0"/>
        <w:spacing w:before="240"/>
        <w:ind w:firstLine="540"/>
        <w:jc w:val="both"/>
      </w:pPr>
      <w:r>
        <w:t>коэффициент отношения совокупной выручки за 15-й год реализации проек</w:t>
      </w:r>
      <w:r>
        <w:t>та к совокупному осуществленному и планируемому объему финансирования создания, модернизации и (или) реконструкции объектов инфраструктуры промышленного технопарка или технопарка в сфере высоких технологий за счет привлечения средств федерального бюджета и</w:t>
      </w:r>
      <w:r>
        <w:t xml:space="preserve"> (или) бюджета субъекта Российской Федерации на конец 15-го года реализации проекта (накопленным итогом, без учета субсидий из федерального бюджета) составляет не менее 2 (за исключением случаев создания, модернизации и (или) реконструкции объектов инфраст</w:t>
      </w:r>
      <w:r>
        <w:t>руктуры частного технопарка без привлечения средств федерального бюджета и (или) бюджета субъекта Российской Федерации);</w:t>
      </w:r>
    </w:p>
    <w:p w14:paraId="7BB0E087" w14:textId="77777777" w:rsidR="002361AD" w:rsidRDefault="001C7F0B">
      <w:pPr>
        <w:pStyle w:val="ConsPlusNormal0"/>
        <w:spacing w:before="240"/>
        <w:ind w:firstLine="540"/>
        <w:jc w:val="both"/>
      </w:pPr>
      <w:r>
        <w:t>количество рабочих мест на конец 15-го года реализации проекта составляет не менее 750;</w:t>
      </w:r>
    </w:p>
    <w:p w14:paraId="4BA29075" w14:textId="77777777" w:rsidR="002361AD" w:rsidRDefault="001C7F0B">
      <w:pPr>
        <w:pStyle w:val="ConsPlusNormal0"/>
        <w:spacing w:before="240"/>
        <w:ind w:firstLine="540"/>
        <w:jc w:val="both"/>
      </w:pPr>
      <w:r>
        <w:t>количество резидентов промышленного технопарка или технопарка в сфере высоких технологий на конец 15-го года реализации проекта составляет не менее 7;</w:t>
      </w:r>
    </w:p>
    <w:p w14:paraId="368CA442" w14:textId="77777777" w:rsidR="002361AD" w:rsidRDefault="001C7F0B">
      <w:pPr>
        <w:pStyle w:val="ConsPlusNormal0"/>
        <w:spacing w:before="240"/>
        <w:ind w:firstLine="540"/>
        <w:jc w:val="both"/>
      </w:pPr>
      <w:r>
        <w:t>совокупная добавленная стоимость, получаемая на территории промышленного технопарка или технопарка в сфер</w:t>
      </w:r>
      <w:r>
        <w:t xml:space="preserve">е высоких технологий, рассчитанная за 15-й год реализации проекта, </w:t>
      </w:r>
      <w:r>
        <w:lastRenderedPageBreak/>
        <w:t>составляет не менее 0,4 млрд. рублей;</w:t>
      </w:r>
    </w:p>
    <w:p w14:paraId="4C8643F4" w14:textId="77777777" w:rsidR="002361AD" w:rsidRDefault="001C7F0B">
      <w:pPr>
        <w:pStyle w:val="ConsPlusNormal0"/>
        <w:spacing w:before="240"/>
        <w:ind w:firstLine="540"/>
        <w:jc w:val="both"/>
      </w:pPr>
      <w:r>
        <w:t>прогнозный объем осуществляемых внебюджетных инвестиций на реализацию проекта;</w:t>
      </w:r>
    </w:p>
    <w:p w14:paraId="55E9C886" w14:textId="77777777" w:rsidR="002361AD" w:rsidRDefault="001C7F0B">
      <w:pPr>
        <w:pStyle w:val="ConsPlusNormal0"/>
        <w:spacing w:before="240"/>
        <w:ind w:firstLine="540"/>
        <w:jc w:val="both"/>
      </w:pPr>
      <w:r>
        <w:t>отношение площади зданий, строений промышленного технопарка или технопар</w:t>
      </w:r>
      <w:r>
        <w:t>ка в сфере высоких технологий, занятой резидентами промышленного технопарка, к общей площади зданий, строений промышленного технопарка, предназначенной для размещения резидентов промышленного технопарка или технопарка в сфере высоких технологий, на конец 1</w:t>
      </w:r>
      <w:r>
        <w:t>5-го года реализации проекта составляет не менее 60 процентов;</w:t>
      </w:r>
    </w:p>
    <w:p w14:paraId="04BE9134" w14:textId="77777777" w:rsidR="002361AD" w:rsidRDefault="001C7F0B">
      <w:pPr>
        <w:pStyle w:val="ConsPlusNormal0"/>
        <w:spacing w:before="240"/>
        <w:ind w:firstLine="540"/>
        <w:jc w:val="both"/>
      </w:pPr>
      <w:r>
        <w:t>удельный объем выручки резидентов промышленного технопарка или технопарка в сфере высоких технологий (накопленным итогом) на конец 15-го года реализации проекта составляет не менее 60 тыс. рубл</w:t>
      </w:r>
      <w:r>
        <w:t>ей на 1 кв. метр общей площади зданий, строений промышленного технопарка или технопарка в сфере высоких технологий;</w:t>
      </w:r>
    </w:p>
    <w:p w14:paraId="1DD5272C" w14:textId="77777777" w:rsidR="002361AD" w:rsidRDefault="001C7F0B">
      <w:pPr>
        <w:pStyle w:val="ConsPlusNormal0"/>
        <w:spacing w:before="240"/>
        <w:ind w:firstLine="540"/>
        <w:jc w:val="both"/>
      </w:pPr>
      <w:r>
        <w:t>е) в отношении промышленных технопарков, срок предоставления субсидии из федерального бюджета по которым составляет не более 15 лет:</w:t>
      </w:r>
    </w:p>
    <w:p w14:paraId="154C8E11" w14:textId="77777777" w:rsidR="002361AD" w:rsidRDefault="001C7F0B">
      <w:pPr>
        <w:pStyle w:val="ConsPlusNormal0"/>
        <w:spacing w:before="240"/>
        <w:ind w:firstLine="540"/>
        <w:jc w:val="both"/>
      </w:pPr>
      <w:r>
        <w:t>совокуп</w:t>
      </w:r>
      <w:r>
        <w:t>ная выручка, рассчитанная за 20-й год реализации проекта, составляет не менее 3 млрд. рублей;</w:t>
      </w:r>
    </w:p>
    <w:p w14:paraId="34F2D5CD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коэффициент отношения совокупной выручки за 20-й год реализации проекта к совокупному осуществленному и планируемому объему финансирования создания, модернизации </w:t>
      </w:r>
      <w:r>
        <w:t>и (или) реконструкции объектов инфраструктуры промышленного технопарка или технопарка в сфере высоких технологий за счет привлечения средств федерального бюджета и (или) бюджета субъекта Российской Федерации на конец 20-го года реализации проекта (накоплен</w:t>
      </w:r>
      <w:r>
        <w:t>ным итогом, без учета субсидий из федерального бюджета) составляет не менее 2 (за исключением случаев создания, модернизации и (или) реконструкции объектов инфраструктуры частного технопарка без привлечения средств федерального бюджета и (или) бюджета субъ</w:t>
      </w:r>
      <w:r>
        <w:t>екта Российской Федерации);</w:t>
      </w:r>
    </w:p>
    <w:p w14:paraId="6300F914" w14:textId="77777777" w:rsidR="002361AD" w:rsidRDefault="001C7F0B">
      <w:pPr>
        <w:pStyle w:val="ConsPlusNormal0"/>
        <w:spacing w:before="240"/>
        <w:ind w:firstLine="540"/>
        <w:jc w:val="both"/>
      </w:pPr>
      <w:r>
        <w:t>количество рабочих мест на конец 20-го года реализации проекта составляет не менее 1000;</w:t>
      </w:r>
    </w:p>
    <w:p w14:paraId="37606BC7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количество резидентов промышленного технопарка или технопарка в сфере высоких технологий на конец 20-го года реализации проекта составляет </w:t>
      </w:r>
      <w:r>
        <w:t>не менее 9;</w:t>
      </w:r>
    </w:p>
    <w:p w14:paraId="09138045" w14:textId="77777777" w:rsidR="002361AD" w:rsidRDefault="001C7F0B">
      <w:pPr>
        <w:pStyle w:val="ConsPlusNormal0"/>
        <w:spacing w:before="240"/>
        <w:ind w:firstLine="540"/>
        <w:jc w:val="both"/>
      </w:pPr>
      <w:r>
        <w:t>совокупная добавленная стоимость, получаемая на территории промышленного технопарка или технопарка в сфере высоких технологий, рассчитанная за 20-й год реализации проекта, составляет не менее 0,6 млрд. рублей;</w:t>
      </w:r>
    </w:p>
    <w:p w14:paraId="4C2C9BC6" w14:textId="77777777" w:rsidR="002361AD" w:rsidRDefault="001C7F0B">
      <w:pPr>
        <w:pStyle w:val="ConsPlusNormal0"/>
        <w:spacing w:before="240"/>
        <w:ind w:firstLine="540"/>
        <w:jc w:val="both"/>
      </w:pPr>
      <w:r>
        <w:t>прогнозный объем осуществляемых вн</w:t>
      </w:r>
      <w:r>
        <w:t>ебюджетных инвестиций на реализацию проекта;</w:t>
      </w:r>
    </w:p>
    <w:p w14:paraId="6660EA6C" w14:textId="77777777" w:rsidR="002361AD" w:rsidRDefault="001C7F0B">
      <w:pPr>
        <w:pStyle w:val="ConsPlusNormal0"/>
        <w:spacing w:before="240"/>
        <w:ind w:firstLine="540"/>
        <w:jc w:val="both"/>
      </w:pPr>
      <w:r>
        <w:t>отношение площади зданий, строений промышленного технопарка, занятой резидентами промышленного технопарка или технопарка в сфере высоких технологий, к общей площади зданий, строений промышленного технопарка, пре</w:t>
      </w:r>
      <w:r>
        <w:t>дназначенной для размещения резидентов промышленного технопарка или технопарка в сфере высоких технологий, на конец 20-го года реализации проекта составляет не менее 70 процентов;</w:t>
      </w:r>
    </w:p>
    <w:p w14:paraId="2F0E15DD" w14:textId="77777777" w:rsidR="002361AD" w:rsidRDefault="001C7F0B">
      <w:pPr>
        <w:pStyle w:val="ConsPlusNormal0"/>
        <w:spacing w:before="240"/>
        <w:ind w:firstLine="540"/>
        <w:jc w:val="both"/>
      </w:pPr>
      <w:r>
        <w:lastRenderedPageBreak/>
        <w:t xml:space="preserve">удельный объем выручки резидентов промышленного технопарка или технопарка в </w:t>
      </w:r>
      <w:r>
        <w:t>сфере высоких технологий (накопленным итогом) на конец 20-го года реализации проекта составляет не менее 90 тыс. рублей на 1 кв. метр общей площади зданий, строений промышленного технопарка или технопарка в сфере высоких технологий.</w:t>
      </w:r>
    </w:p>
    <w:p w14:paraId="4A6996F3" w14:textId="77777777" w:rsidR="002361AD" w:rsidRDefault="001C7F0B">
      <w:pPr>
        <w:pStyle w:val="ConsPlusNormal0"/>
        <w:spacing w:before="240"/>
        <w:ind w:firstLine="540"/>
        <w:jc w:val="both"/>
      </w:pPr>
      <w:bookmarkStart w:id="131" w:name="P2286"/>
      <w:bookmarkEnd w:id="131"/>
      <w:r>
        <w:t>40. В случае если проек</w:t>
      </w:r>
      <w:r>
        <w:t>т реализуется на территориях Донецкой Народной Республики, Луганской Народной Республики, Запорожской области, Херсонской области и субъектов Российской Федерации, осуществляющих индивидуальные программы социально-экономического развития, утвержденные акта</w:t>
      </w:r>
      <w:r>
        <w:t>ми Правительства Российской Федерации, субъектов Российской Федерации, включенных в определенный актом Правительства Российской Федерации перечень геостратегических территорий Российской Федерации, и муниципальных образований, включенных в определенный акт</w:t>
      </w:r>
      <w:r>
        <w:t>ом Правительства Российской Федерации перечень монопрофильных муниципальных образований Российской Федерации (моногородов), паспорт проекта должен включать следующие результаты использования субсидии из федерального бюджета:</w:t>
      </w:r>
    </w:p>
    <w:p w14:paraId="4FD0D60C" w14:textId="77777777" w:rsidR="002361AD" w:rsidRDefault="001C7F0B">
      <w:pPr>
        <w:pStyle w:val="ConsPlusNormal0"/>
        <w:spacing w:before="240"/>
        <w:ind w:firstLine="540"/>
        <w:jc w:val="both"/>
      </w:pPr>
      <w:r>
        <w:t>а) в отношении индустриальных (</w:t>
      </w:r>
      <w:r>
        <w:t>промышленных) парков, срок предоставления субсидии из федерального бюджета по которым составляет не более 5 лет:</w:t>
      </w:r>
    </w:p>
    <w:p w14:paraId="19B0682C" w14:textId="77777777" w:rsidR="002361AD" w:rsidRDefault="001C7F0B">
      <w:pPr>
        <w:pStyle w:val="ConsPlusNormal0"/>
        <w:spacing w:before="240"/>
        <w:ind w:firstLine="540"/>
        <w:jc w:val="both"/>
      </w:pPr>
      <w:r>
        <w:t>совокупная выручка, рассчитанная за 10-й год реализации проекта, составляет не менее 2,5 млрд. рублей;</w:t>
      </w:r>
    </w:p>
    <w:p w14:paraId="1F992359" w14:textId="77777777" w:rsidR="002361AD" w:rsidRDefault="001C7F0B">
      <w:pPr>
        <w:pStyle w:val="ConsPlusNormal0"/>
        <w:spacing w:before="240"/>
        <w:ind w:firstLine="540"/>
        <w:jc w:val="both"/>
      </w:pPr>
      <w:r>
        <w:t>коэффициент отношения совокупной выручки</w:t>
      </w:r>
      <w:r>
        <w:t xml:space="preserve"> за 10-й год реализации проекта к совокупному осуществленному и планируемому объему финансирования создания, модернизации и (или) реконструкции объектов инфраструктуры индустриального (промышленного) парка за счет привлечения средств федерального бюджета и</w:t>
      </w:r>
      <w:r>
        <w:t xml:space="preserve"> (или) бюджета субъекта Российской Федерации на конец 10-го года реализации проекта (накопленным итогом, без учета субсидий из федерального бюджета) составляет не менее 4 (за исключением случаев создания, модернизации и (или) реконструкции объектов инфраст</w:t>
      </w:r>
      <w:r>
        <w:t>руктуры частного индустриального (промышленного) парка без привлечения средств федерального бюджета и (или) бюджета субъекта Российской Федерации);</w:t>
      </w:r>
    </w:p>
    <w:p w14:paraId="50EDCC1F" w14:textId="77777777" w:rsidR="002361AD" w:rsidRDefault="001C7F0B">
      <w:pPr>
        <w:pStyle w:val="ConsPlusNormal0"/>
        <w:spacing w:before="240"/>
        <w:ind w:firstLine="540"/>
        <w:jc w:val="both"/>
      </w:pPr>
      <w:r>
        <w:t>количество рабочих мест на конец 10-го года реализации проекта составляет не менее 500;</w:t>
      </w:r>
    </w:p>
    <w:p w14:paraId="4DBCA358" w14:textId="77777777" w:rsidR="002361AD" w:rsidRDefault="001C7F0B">
      <w:pPr>
        <w:pStyle w:val="ConsPlusNormal0"/>
        <w:spacing w:before="240"/>
        <w:ind w:firstLine="540"/>
        <w:jc w:val="both"/>
      </w:pPr>
      <w:r>
        <w:t>количество резиденто</w:t>
      </w:r>
      <w:r>
        <w:t>в индустриального (промышленного) парка на конец 10-го года реализации проекта (накопленным итогом) составляет не менее 5;</w:t>
      </w:r>
    </w:p>
    <w:p w14:paraId="58D337E4" w14:textId="77777777" w:rsidR="002361AD" w:rsidRDefault="001C7F0B">
      <w:pPr>
        <w:pStyle w:val="ConsPlusNormal0"/>
        <w:spacing w:before="240"/>
        <w:ind w:firstLine="540"/>
        <w:jc w:val="both"/>
      </w:pPr>
      <w:r>
        <w:t>совокупная добавленная стоимость, получаемая на территории индустриального (промышленного) парка, рассчитанная за 10-й год реализации</w:t>
      </w:r>
      <w:r>
        <w:t xml:space="preserve"> проекта, составляет не менее 500 млн. рублей;</w:t>
      </w:r>
    </w:p>
    <w:p w14:paraId="3A140643" w14:textId="77777777" w:rsidR="002361AD" w:rsidRDefault="001C7F0B">
      <w:pPr>
        <w:pStyle w:val="ConsPlusNormal0"/>
        <w:spacing w:before="240"/>
        <w:ind w:firstLine="540"/>
        <w:jc w:val="both"/>
      </w:pPr>
      <w:r>
        <w:t>прогнозный объем осуществляемых внебюджетных инвестиций на реализацию проекта;</w:t>
      </w:r>
    </w:p>
    <w:p w14:paraId="2D41096A" w14:textId="77777777" w:rsidR="002361AD" w:rsidRDefault="001C7F0B">
      <w:pPr>
        <w:pStyle w:val="ConsPlusNormal0"/>
        <w:spacing w:before="240"/>
        <w:ind w:firstLine="540"/>
        <w:jc w:val="both"/>
      </w:pPr>
      <w:r>
        <w:t>отношение площади территории индустриального (промышленного) парка, занятой резидентами индустриального (промышленного) парка, к о</w:t>
      </w:r>
      <w:r>
        <w:t>бщей площади территории индустриального (промышленного) парка, предназначенной для размещения резидентов индустриального парка, на 10-й год реализации проекта составляет не менее 35 процентов;</w:t>
      </w:r>
    </w:p>
    <w:p w14:paraId="3312EF84" w14:textId="77777777" w:rsidR="002361AD" w:rsidRDefault="001C7F0B">
      <w:pPr>
        <w:pStyle w:val="ConsPlusNormal0"/>
        <w:spacing w:before="240"/>
        <w:ind w:firstLine="540"/>
        <w:jc w:val="both"/>
      </w:pPr>
      <w:r>
        <w:t>удельный объем инвестиций в основной капитал резидентов индустр</w:t>
      </w:r>
      <w:r>
        <w:t xml:space="preserve">иального </w:t>
      </w:r>
      <w:r>
        <w:lastRenderedPageBreak/>
        <w:t>(промышленного) парка на конец 10-го года реализации проекта (накопленным итогом) составляет не менее 10 млн. рублей на 1 гектар общей площади территории индустриального (промышленного) парка;</w:t>
      </w:r>
    </w:p>
    <w:p w14:paraId="787B63C8" w14:textId="77777777" w:rsidR="002361AD" w:rsidRDefault="001C7F0B">
      <w:pPr>
        <w:pStyle w:val="ConsPlusNormal0"/>
        <w:spacing w:before="240"/>
        <w:ind w:firstLine="540"/>
        <w:jc w:val="both"/>
      </w:pPr>
      <w:r>
        <w:t>б) в отношении индустриальных (промышленных) парков, срок предоставления субсидии из федерального бюджета по которым составляет не более 10 лет:</w:t>
      </w:r>
    </w:p>
    <w:p w14:paraId="30AFDEC7" w14:textId="77777777" w:rsidR="002361AD" w:rsidRDefault="001C7F0B">
      <w:pPr>
        <w:pStyle w:val="ConsPlusNormal0"/>
        <w:spacing w:before="240"/>
        <w:ind w:firstLine="540"/>
        <w:jc w:val="both"/>
      </w:pPr>
      <w:r>
        <w:t>совокупная выручка, рассчитанная за 15-й год реализации проекта, составляет не менее 3,5 млрд. рублей;</w:t>
      </w:r>
    </w:p>
    <w:p w14:paraId="66023A27" w14:textId="77777777" w:rsidR="002361AD" w:rsidRDefault="001C7F0B">
      <w:pPr>
        <w:pStyle w:val="ConsPlusNormal0"/>
        <w:spacing w:before="240"/>
        <w:ind w:firstLine="540"/>
        <w:jc w:val="both"/>
      </w:pPr>
      <w:r>
        <w:t>коэффици</w:t>
      </w:r>
      <w:r>
        <w:t>ент отношения совокупной выручки за 15-й год реализации проекта к совокупному осуществленному и планируемому объему финансирования создания, модернизации и (или) реконструкции объектов инфраструктуры индустриального (промышленного) парка за счет привлечени</w:t>
      </w:r>
      <w:r>
        <w:t>я средств федерального бюджета и (или) бюджета субъекта Российской Федерации на конец 15-го года реализации проекта (накопленным итогом, без учета субсидий из федерального бюджета) составляет не менее 4 (за исключением случаев создания, модернизации и (или</w:t>
      </w:r>
      <w:r>
        <w:t>) реконструкции объектов инфраструктуры частного индустриального (промышленного) парка без привлечения средств федерального бюджета и (или) бюджета субъекта Российской Федерации);</w:t>
      </w:r>
    </w:p>
    <w:p w14:paraId="7E7DDD67" w14:textId="77777777" w:rsidR="002361AD" w:rsidRDefault="001C7F0B">
      <w:pPr>
        <w:pStyle w:val="ConsPlusNormal0"/>
        <w:spacing w:before="240"/>
        <w:ind w:firstLine="540"/>
        <w:jc w:val="both"/>
      </w:pPr>
      <w:r>
        <w:t>количество рабочих мест на конец 15-го года реализации проекта составляет не</w:t>
      </w:r>
      <w:r>
        <w:t xml:space="preserve"> менее 750;</w:t>
      </w:r>
    </w:p>
    <w:p w14:paraId="3DA3C68F" w14:textId="77777777" w:rsidR="002361AD" w:rsidRDefault="001C7F0B">
      <w:pPr>
        <w:pStyle w:val="ConsPlusNormal0"/>
        <w:spacing w:before="240"/>
        <w:ind w:firstLine="540"/>
        <w:jc w:val="both"/>
      </w:pPr>
      <w:r>
        <w:t>количество резидентов индустриального (промышленного) парка на конец 15-го года реализации проекта (накопленным итогом) составляет не менее 7;</w:t>
      </w:r>
    </w:p>
    <w:p w14:paraId="4F052574" w14:textId="77777777" w:rsidR="002361AD" w:rsidRDefault="001C7F0B">
      <w:pPr>
        <w:pStyle w:val="ConsPlusNormal0"/>
        <w:spacing w:before="240"/>
        <w:ind w:firstLine="540"/>
        <w:jc w:val="both"/>
      </w:pPr>
      <w:r>
        <w:t>совокупная добавленная стоимость, получаемая на территории индустриального (промышленного) парка, рассчитанная за</w:t>
      </w:r>
      <w:r>
        <w:t xml:space="preserve"> 15-й год реализации проекта, составляет не менее 700 млн. рублей;</w:t>
      </w:r>
    </w:p>
    <w:p w14:paraId="137AB440" w14:textId="77777777" w:rsidR="002361AD" w:rsidRDefault="001C7F0B">
      <w:pPr>
        <w:pStyle w:val="ConsPlusNormal0"/>
        <w:spacing w:before="240"/>
        <w:ind w:firstLine="540"/>
        <w:jc w:val="both"/>
      </w:pPr>
      <w:r>
        <w:t>прогнозный объем осуществляемых внебюджетных инвестиций на реализацию проекта;</w:t>
      </w:r>
    </w:p>
    <w:p w14:paraId="6561BE4F" w14:textId="77777777" w:rsidR="002361AD" w:rsidRDefault="001C7F0B">
      <w:pPr>
        <w:pStyle w:val="ConsPlusNormal0"/>
        <w:spacing w:before="240"/>
        <w:ind w:firstLine="540"/>
        <w:jc w:val="both"/>
      </w:pPr>
      <w:r>
        <w:t>отношение площади территории индустриального (промышленного) парка, занятой резидентами индустриального (промы</w:t>
      </w:r>
      <w:r>
        <w:t>шленного) парка, к общей площади территории индустриального (промышленного) парка, предназначенной для размещения резидентов индустриального (промышленного) парка, на 15-й год реализации проекта составляет не менее 45 процентов;</w:t>
      </w:r>
    </w:p>
    <w:p w14:paraId="71CECC57" w14:textId="77777777" w:rsidR="002361AD" w:rsidRDefault="001C7F0B">
      <w:pPr>
        <w:pStyle w:val="ConsPlusNormal0"/>
        <w:spacing w:before="240"/>
        <w:ind w:firstLine="540"/>
        <w:jc w:val="both"/>
      </w:pPr>
      <w:r>
        <w:t>удельный объем инвестиций в</w:t>
      </w:r>
      <w:r>
        <w:t xml:space="preserve"> основной капитал резидентов индустриального (промышленного) парка на конец 15-го года реализации проекта (накопленным итогом) составляет не менее 20 млн. рублей на 1 гектар общей площади территории индустриального (промышленного) парка;</w:t>
      </w:r>
    </w:p>
    <w:p w14:paraId="2582182C" w14:textId="77777777" w:rsidR="002361AD" w:rsidRDefault="001C7F0B">
      <w:pPr>
        <w:pStyle w:val="ConsPlusNormal0"/>
        <w:spacing w:before="240"/>
        <w:ind w:firstLine="540"/>
        <w:jc w:val="both"/>
      </w:pPr>
      <w:r>
        <w:t>в) в отношении инд</w:t>
      </w:r>
      <w:r>
        <w:t>устриальных (промышленных) парков, срок предоставления субсидии из федерального бюджета по которым составляет не более 15 лет:</w:t>
      </w:r>
    </w:p>
    <w:p w14:paraId="0AE61F7D" w14:textId="77777777" w:rsidR="002361AD" w:rsidRDefault="001C7F0B">
      <w:pPr>
        <w:pStyle w:val="ConsPlusNormal0"/>
        <w:spacing w:before="240"/>
        <w:ind w:firstLine="540"/>
        <w:jc w:val="both"/>
      </w:pPr>
      <w:r>
        <w:t>совокупная выручка, рассчитанная за 20-й год реализации проекта, составляет не менее 4,5 млрд. рублей;</w:t>
      </w:r>
    </w:p>
    <w:p w14:paraId="3952A72C" w14:textId="77777777" w:rsidR="002361AD" w:rsidRDefault="001C7F0B">
      <w:pPr>
        <w:pStyle w:val="ConsPlusNormal0"/>
        <w:spacing w:before="240"/>
        <w:ind w:firstLine="540"/>
        <w:jc w:val="both"/>
      </w:pPr>
      <w:r>
        <w:t>коэффициент отношения сово</w:t>
      </w:r>
      <w:r>
        <w:t xml:space="preserve">купной выручки за 20-й год реализации проекта к совокупному </w:t>
      </w:r>
      <w:r>
        <w:lastRenderedPageBreak/>
        <w:t>осуществленному и планируемому объему финансирования создания, модернизации и (или) реконструкции объектов инфраструктуры индустриального (промышленного) парка за счет привлечения средств федераль</w:t>
      </w:r>
      <w:r>
        <w:t>ного бюджета и (или) бюджета субъекта Российской Федерации на конец 20-го года реализации проекта (накопленным итогом, без учета субсидий из федерального бюджета) составляет не менее 4 (за исключением случаев создания, модернизации и (или) реконструкции об</w:t>
      </w:r>
      <w:r>
        <w:t>ъектов инфраструктуры частного индустриального (промышленного) парка без привлечения средств федерального бюджета и (или) бюджета субъекта Российской Федерации);</w:t>
      </w:r>
    </w:p>
    <w:p w14:paraId="32E415A2" w14:textId="77777777" w:rsidR="002361AD" w:rsidRDefault="001C7F0B">
      <w:pPr>
        <w:pStyle w:val="ConsPlusNormal0"/>
        <w:spacing w:before="240"/>
        <w:ind w:firstLine="540"/>
        <w:jc w:val="both"/>
      </w:pPr>
      <w:r>
        <w:t>количество рабочих мест на конец 20-го года реализации проекта составляет не менее 1000;</w:t>
      </w:r>
    </w:p>
    <w:p w14:paraId="731EA8BD" w14:textId="77777777" w:rsidR="002361AD" w:rsidRDefault="001C7F0B">
      <w:pPr>
        <w:pStyle w:val="ConsPlusNormal0"/>
        <w:spacing w:before="240"/>
        <w:ind w:firstLine="540"/>
        <w:jc w:val="both"/>
      </w:pPr>
      <w:r>
        <w:t>колич</w:t>
      </w:r>
      <w:r>
        <w:t>ество резидентов индустриального (промышленного) парка на конец 20-го года реализации проекта (накопленным итогом) составляет не менее 9;</w:t>
      </w:r>
    </w:p>
    <w:p w14:paraId="7A3C4009" w14:textId="77777777" w:rsidR="002361AD" w:rsidRDefault="001C7F0B">
      <w:pPr>
        <w:pStyle w:val="ConsPlusNormal0"/>
        <w:spacing w:before="240"/>
        <w:ind w:firstLine="540"/>
        <w:jc w:val="both"/>
      </w:pPr>
      <w:r>
        <w:t>совокупная добавленная стоимость, получаемая на территории индустриального (промышленного) парка, рассчитанная за 20-й</w:t>
      </w:r>
      <w:r>
        <w:t xml:space="preserve"> год реализации проекта, составляет не менее 900 млн. рублей;</w:t>
      </w:r>
    </w:p>
    <w:p w14:paraId="74719054" w14:textId="77777777" w:rsidR="002361AD" w:rsidRDefault="001C7F0B">
      <w:pPr>
        <w:pStyle w:val="ConsPlusNormal0"/>
        <w:spacing w:before="240"/>
        <w:ind w:firstLine="540"/>
        <w:jc w:val="both"/>
      </w:pPr>
      <w:r>
        <w:t>прогнозный объем осуществляемых внебюджетных инвестиций на реализацию проекта;</w:t>
      </w:r>
    </w:p>
    <w:p w14:paraId="43BAD87B" w14:textId="77777777" w:rsidR="002361AD" w:rsidRDefault="001C7F0B">
      <w:pPr>
        <w:pStyle w:val="ConsPlusNormal0"/>
        <w:spacing w:before="240"/>
        <w:ind w:firstLine="540"/>
        <w:jc w:val="both"/>
      </w:pPr>
      <w:r>
        <w:t>отношение площади территории индустриального (промышленного) парка, занятой резидентами индустриального (промышленн</w:t>
      </w:r>
      <w:r>
        <w:t>ого) парка, к общей площади территории индустриального (промышленного) парка, предназначенной для размещения резидентов индустриального (промышленного) парка, на 20-й год реализации проекта составляет не менее 55 процентов;</w:t>
      </w:r>
    </w:p>
    <w:p w14:paraId="720FCB29" w14:textId="77777777" w:rsidR="002361AD" w:rsidRDefault="001C7F0B">
      <w:pPr>
        <w:pStyle w:val="ConsPlusNormal0"/>
        <w:spacing w:before="240"/>
        <w:ind w:firstLine="540"/>
        <w:jc w:val="both"/>
      </w:pPr>
      <w:r>
        <w:t>удельный объем инвестиций в осно</w:t>
      </w:r>
      <w:r>
        <w:t>вной капитал резидентов индустриального (промышленного) парка на конец 20-го года реализации проекта (накопленным итогом) составляет не менее 30 млн. рублей на 1 гектар общей площади территории индустриального (промышленного) парка;</w:t>
      </w:r>
    </w:p>
    <w:p w14:paraId="62F1D3FC" w14:textId="77777777" w:rsidR="002361AD" w:rsidRDefault="001C7F0B">
      <w:pPr>
        <w:pStyle w:val="ConsPlusNormal0"/>
        <w:spacing w:before="240"/>
        <w:ind w:firstLine="540"/>
        <w:jc w:val="both"/>
      </w:pPr>
      <w:r>
        <w:t>г) в отношении промышле</w:t>
      </w:r>
      <w:r>
        <w:t>нных технопарков и технопарков в сфере высоких технологий, срок предоставления субсидии из федерального бюджета по которым составляет не более 5 лет:</w:t>
      </w:r>
    </w:p>
    <w:p w14:paraId="725E608E" w14:textId="77777777" w:rsidR="002361AD" w:rsidRDefault="001C7F0B">
      <w:pPr>
        <w:pStyle w:val="ConsPlusNormal0"/>
        <w:spacing w:before="240"/>
        <w:ind w:firstLine="540"/>
        <w:jc w:val="both"/>
      </w:pPr>
      <w:r>
        <w:t>совокупная выручка, рассчитанная за 10-й год реализации проекта, составляет не менее 500 млн. рублей;</w:t>
      </w:r>
    </w:p>
    <w:p w14:paraId="29AB2B03" w14:textId="77777777" w:rsidR="002361AD" w:rsidRDefault="001C7F0B">
      <w:pPr>
        <w:pStyle w:val="ConsPlusNormal0"/>
        <w:spacing w:before="240"/>
        <w:ind w:firstLine="540"/>
        <w:jc w:val="both"/>
      </w:pPr>
      <w:r>
        <w:t>коэф</w:t>
      </w:r>
      <w:r>
        <w:t>фициент отношения совокупной выручки за 10-й год реализации проекта к совокупному осуществленному и планируемому объему финансирования создания, модернизации и (или) реконструкции объектов инфраструктуры промышленного технопарка или технопарка в сфере высо</w:t>
      </w:r>
      <w:r>
        <w:t>ких технологий за счет привлечения средств федерального бюджета и (или) бюджета субъекта Российской Федерации на конец 10-го года реализации проекта (накопленным итогом, без учета субсидий из федерального бюджета) составляет не менее 1 (за исключением случ</w:t>
      </w:r>
      <w:r>
        <w:t>аев создания, модернизации и (или) реконструкции объектов инфраструктуры частного технопарка без привлечения средств федерального бюджета и (или) бюджета субъекта Российской Федерации);</w:t>
      </w:r>
    </w:p>
    <w:p w14:paraId="269DDCA5" w14:textId="77777777" w:rsidR="002361AD" w:rsidRDefault="001C7F0B">
      <w:pPr>
        <w:pStyle w:val="ConsPlusNormal0"/>
        <w:spacing w:before="240"/>
        <w:ind w:firstLine="540"/>
        <w:jc w:val="both"/>
      </w:pPr>
      <w:r>
        <w:t>количество рабочих мест на конец 10-го года реализации проекта составл</w:t>
      </w:r>
      <w:r>
        <w:t>яет не менее 250;</w:t>
      </w:r>
    </w:p>
    <w:p w14:paraId="11267585" w14:textId="77777777" w:rsidR="002361AD" w:rsidRDefault="001C7F0B">
      <w:pPr>
        <w:pStyle w:val="ConsPlusNormal0"/>
        <w:spacing w:before="240"/>
        <w:ind w:firstLine="540"/>
        <w:jc w:val="both"/>
      </w:pPr>
      <w:r>
        <w:lastRenderedPageBreak/>
        <w:t>количество резидентов промышленного технопарка или технопарка в сфере высоких технологий на конец 10-го года реализации проекта (накопленным итогом) составляет не менее 5;</w:t>
      </w:r>
    </w:p>
    <w:p w14:paraId="0B771F0D" w14:textId="77777777" w:rsidR="002361AD" w:rsidRDefault="001C7F0B">
      <w:pPr>
        <w:pStyle w:val="ConsPlusNormal0"/>
        <w:spacing w:before="240"/>
        <w:ind w:firstLine="540"/>
        <w:jc w:val="both"/>
      </w:pPr>
      <w:r>
        <w:t>совокупная добавленная стоимость, получаемая на территории промышл</w:t>
      </w:r>
      <w:r>
        <w:t>енного технопарка или технопарка в сфере высоких технологий, рассчитанная за 10-й год реализации проекта, составляет не менее 0,1 млрд. рублей;</w:t>
      </w:r>
    </w:p>
    <w:p w14:paraId="73EEDDE2" w14:textId="77777777" w:rsidR="002361AD" w:rsidRDefault="001C7F0B">
      <w:pPr>
        <w:pStyle w:val="ConsPlusNormal0"/>
        <w:spacing w:before="240"/>
        <w:ind w:firstLine="540"/>
        <w:jc w:val="both"/>
      </w:pPr>
      <w:r>
        <w:t>прогнозный объем осуществляемых внебюджетных инвестиций на реализацию проекта;</w:t>
      </w:r>
    </w:p>
    <w:p w14:paraId="2DC30EBB" w14:textId="77777777" w:rsidR="002361AD" w:rsidRDefault="001C7F0B">
      <w:pPr>
        <w:pStyle w:val="ConsPlusNormal0"/>
        <w:spacing w:before="240"/>
        <w:ind w:firstLine="540"/>
        <w:jc w:val="both"/>
      </w:pPr>
      <w:r>
        <w:t>отношение площади зданий, строени</w:t>
      </w:r>
      <w:r>
        <w:t>й промышленных технопарков или технопарков в сфере высоких технологий, занятой резидентами промышленного технопарка или технопарка в сфере высоких технологий, к общей площади зданий, строений промышленных технопарков, предназначенной для размещения резиден</w:t>
      </w:r>
      <w:r>
        <w:t>тов промышленных технопарков или технопарков в сфере высоких технологий, на 10-й год реализации проекта составляет не менее 35 процентов;</w:t>
      </w:r>
    </w:p>
    <w:p w14:paraId="2F18D781" w14:textId="77777777" w:rsidR="002361AD" w:rsidRDefault="001C7F0B">
      <w:pPr>
        <w:pStyle w:val="ConsPlusNormal0"/>
        <w:spacing w:before="240"/>
        <w:ind w:firstLine="540"/>
        <w:jc w:val="both"/>
      </w:pPr>
      <w:r>
        <w:t>удельный объем выручки резидентов промышленных технопарков или технопарков в сфере высоких технологий, рассчитанный за</w:t>
      </w:r>
      <w:r>
        <w:t xml:space="preserve"> 10-й год реализации проекта, составляет не менее 15 тыс. рублей на 1 кв. метр общей площади зданий, строений промышленных технопарков или технопарков в сфере высоких технологий;</w:t>
      </w:r>
    </w:p>
    <w:p w14:paraId="671032D9" w14:textId="77777777" w:rsidR="002361AD" w:rsidRDefault="001C7F0B">
      <w:pPr>
        <w:pStyle w:val="ConsPlusNormal0"/>
        <w:spacing w:before="240"/>
        <w:ind w:firstLine="540"/>
        <w:jc w:val="both"/>
      </w:pPr>
      <w:r>
        <w:t>д) в отношении промышленных технопарков и технопарков в сфере высоких техноло</w:t>
      </w:r>
      <w:r>
        <w:t>гий, срок предоставления субсидии из федерального бюджета по которым составляет не более 10 лет:</w:t>
      </w:r>
    </w:p>
    <w:p w14:paraId="737B9781" w14:textId="77777777" w:rsidR="002361AD" w:rsidRDefault="001C7F0B">
      <w:pPr>
        <w:pStyle w:val="ConsPlusNormal0"/>
        <w:spacing w:before="240"/>
        <w:ind w:firstLine="540"/>
        <w:jc w:val="both"/>
      </w:pPr>
      <w:r>
        <w:t>совокупная выручка, рассчитанная за 15-й год реализации проекта, составляет не менее 1 млрд. рублей;</w:t>
      </w:r>
    </w:p>
    <w:p w14:paraId="6770268C" w14:textId="77777777" w:rsidR="002361AD" w:rsidRDefault="001C7F0B">
      <w:pPr>
        <w:pStyle w:val="ConsPlusNormal0"/>
        <w:spacing w:before="240"/>
        <w:ind w:firstLine="540"/>
        <w:jc w:val="both"/>
      </w:pPr>
      <w:r>
        <w:t>коэффициент отношения совокупной выручки за 15-й год реали</w:t>
      </w:r>
      <w:r>
        <w:t>зации проекта к совокупному осуществленному и планируемому объему финансирования создания, модернизации и (или) реконструкции объектов инфраструктуры промышленного технопарка или технопарка в сфере высоких технологий за счет привлечения средств федеральног</w:t>
      </w:r>
      <w:r>
        <w:t>о бюджета и (или) бюджета субъекта Российской Федерации на конец 15-го года реализации проекта (накопленным итогом, без учета субсидий из федерального бюджета) составляет не менее 1 (за исключением случаев создания, модернизации и (или) реконструкции объек</w:t>
      </w:r>
      <w:r>
        <w:t>тов инфраструктуры частного технопарка без привлечения средств федерального бюджета и (или) бюджета субъекта Российской Федерации);</w:t>
      </w:r>
    </w:p>
    <w:p w14:paraId="5483BE45" w14:textId="77777777" w:rsidR="002361AD" w:rsidRDefault="001C7F0B">
      <w:pPr>
        <w:pStyle w:val="ConsPlusNormal0"/>
        <w:spacing w:before="240"/>
        <w:ind w:firstLine="540"/>
        <w:jc w:val="both"/>
      </w:pPr>
      <w:r>
        <w:t>количество рабочих мест на конец 15-го года реализации проекта составляет не менее 375;</w:t>
      </w:r>
    </w:p>
    <w:p w14:paraId="5D274F1B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количество резидентов промышленного </w:t>
      </w:r>
      <w:r>
        <w:t>технопарка или технопарка в сфере высоких технологий на конец 15-го года реализации проекта (накопленным итогом) составляет не менее 7;</w:t>
      </w:r>
    </w:p>
    <w:p w14:paraId="4812AA2E" w14:textId="77777777" w:rsidR="002361AD" w:rsidRDefault="001C7F0B">
      <w:pPr>
        <w:pStyle w:val="ConsPlusNormal0"/>
        <w:spacing w:before="240"/>
        <w:ind w:firstLine="540"/>
        <w:jc w:val="both"/>
      </w:pPr>
      <w:r>
        <w:t>совокупная добавленная стоимость, получаемая на территории промышленного технопарка или технопарка в сфере высоких технологий, рассчитанная за 15-й год реализации проекта, составляет не менее 0,2 млрд. рублей;</w:t>
      </w:r>
    </w:p>
    <w:p w14:paraId="0F178BB8" w14:textId="77777777" w:rsidR="002361AD" w:rsidRDefault="001C7F0B">
      <w:pPr>
        <w:pStyle w:val="ConsPlusNormal0"/>
        <w:spacing w:before="240"/>
        <w:ind w:firstLine="540"/>
        <w:jc w:val="both"/>
      </w:pPr>
      <w:r>
        <w:t>прогнозный объем осуществляемых внебюджетных и</w:t>
      </w:r>
      <w:r>
        <w:t>нвестиций на реализацию проекта;</w:t>
      </w:r>
    </w:p>
    <w:p w14:paraId="1557BFA1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отношение площади зданий, строений промышленных технопарков, занятой резидентами </w:t>
      </w:r>
      <w:r>
        <w:lastRenderedPageBreak/>
        <w:t>промышленного технопарка или технопарка в сфере высоких технологий, к общей площади зданий, строений промышленных технопарков или технопарка в</w:t>
      </w:r>
      <w:r>
        <w:t xml:space="preserve"> сфере высоких технологий, предназначенной для размещения резидентов промышленных технопарков, на 15-й год реализации проекта составляет не менее 45 процентов;</w:t>
      </w:r>
    </w:p>
    <w:p w14:paraId="625F364A" w14:textId="77777777" w:rsidR="002361AD" w:rsidRDefault="001C7F0B">
      <w:pPr>
        <w:pStyle w:val="ConsPlusNormal0"/>
        <w:spacing w:before="240"/>
        <w:ind w:firstLine="540"/>
        <w:jc w:val="both"/>
      </w:pPr>
      <w:r>
        <w:t>удельный объем выручки резидентов промышленных технопарков или технопарков в сфере высоких техно</w:t>
      </w:r>
      <w:r>
        <w:t>логий, рассчитанный за 15-й год реализации проекта, составляет не менее 30 тыс. рублей на 1 кв. метр общей площади зданий, строений промышленных технопарков или технопарков в сфере высоких технологий;</w:t>
      </w:r>
    </w:p>
    <w:p w14:paraId="79B29490" w14:textId="77777777" w:rsidR="002361AD" w:rsidRDefault="001C7F0B">
      <w:pPr>
        <w:pStyle w:val="ConsPlusNormal0"/>
        <w:spacing w:before="240"/>
        <w:ind w:firstLine="540"/>
        <w:jc w:val="both"/>
      </w:pPr>
      <w:r>
        <w:t>е) в отношении промышленных технопарков или технопарков</w:t>
      </w:r>
      <w:r>
        <w:t xml:space="preserve"> в сфере высоких технологий, срок предоставления субсидии из федерального бюджета по которым составляет не более 15 лет:</w:t>
      </w:r>
    </w:p>
    <w:p w14:paraId="52FA56CA" w14:textId="77777777" w:rsidR="002361AD" w:rsidRDefault="001C7F0B">
      <w:pPr>
        <w:pStyle w:val="ConsPlusNormal0"/>
        <w:spacing w:before="240"/>
        <w:ind w:firstLine="540"/>
        <w:jc w:val="both"/>
      </w:pPr>
      <w:r>
        <w:t>совокупная выручка, рассчитанная за 20-й год реализации проекта, составляет не менее 1,5 млрд. рублей;</w:t>
      </w:r>
    </w:p>
    <w:p w14:paraId="68E07499" w14:textId="77777777" w:rsidR="002361AD" w:rsidRDefault="001C7F0B">
      <w:pPr>
        <w:pStyle w:val="ConsPlusNormal0"/>
        <w:spacing w:before="240"/>
        <w:ind w:firstLine="540"/>
        <w:jc w:val="both"/>
      </w:pPr>
      <w:r>
        <w:t>коэффициент отношения совокупной</w:t>
      </w:r>
      <w:r>
        <w:t xml:space="preserve"> выручки за 20-й год реализации проекта к совокупному осуществленному и планируемому объему финансирования создания, модернизации и (или) реконструкции объектов инфраструктуры промышленного технопарка или технопарка в сфере высоких технологий за счет привл</w:t>
      </w:r>
      <w:r>
        <w:t>ечения средств федерального бюджета и (или) бюджета субъекта Российской Федерации на конец 20-го года реализации проекта (накопленным итогом, без учета субсидий из федерального бюджета) составляет не менее 1 (за исключением случаев создания, модернизации и</w:t>
      </w:r>
      <w:r>
        <w:t xml:space="preserve"> (или) реконструкции объектов инфраструктуры частного технопарка без привлечения средств федерального бюджета и (или) бюджета субъекта Российской Федерации);</w:t>
      </w:r>
    </w:p>
    <w:p w14:paraId="05E5FD08" w14:textId="77777777" w:rsidR="002361AD" w:rsidRDefault="001C7F0B">
      <w:pPr>
        <w:pStyle w:val="ConsPlusNormal0"/>
        <w:spacing w:before="240"/>
        <w:ind w:firstLine="540"/>
        <w:jc w:val="both"/>
      </w:pPr>
      <w:r>
        <w:t>количество рабочих мест на конец 20-го года реализации проекта составляет не менее 500;</w:t>
      </w:r>
    </w:p>
    <w:p w14:paraId="6328E183" w14:textId="77777777" w:rsidR="002361AD" w:rsidRDefault="001C7F0B">
      <w:pPr>
        <w:pStyle w:val="ConsPlusNormal0"/>
        <w:spacing w:before="240"/>
        <w:ind w:firstLine="540"/>
        <w:jc w:val="both"/>
      </w:pPr>
      <w:r>
        <w:t>количество</w:t>
      </w:r>
      <w:r>
        <w:t xml:space="preserve"> резидентов промышленного технопарка или технопарка в сфере высоких технологий на конец 20-го года реализации проекта (накопленным итогом) составляет не менее 9;</w:t>
      </w:r>
    </w:p>
    <w:p w14:paraId="326054FA" w14:textId="77777777" w:rsidR="002361AD" w:rsidRDefault="001C7F0B">
      <w:pPr>
        <w:pStyle w:val="ConsPlusNormal0"/>
        <w:spacing w:before="240"/>
        <w:ind w:firstLine="540"/>
        <w:jc w:val="both"/>
      </w:pPr>
      <w:r>
        <w:t>совокупная добавленная стоимость, получаемая на территории промышленного технопарка или техноп</w:t>
      </w:r>
      <w:r>
        <w:t>арка в сфере высоких технологий, рассчитанная за 20-й год реализации проекта, составляет не менее 0,3 млрд. рублей;</w:t>
      </w:r>
    </w:p>
    <w:p w14:paraId="34A8D45C" w14:textId="77777777" w:rsidR="002361AD" w:rsidRDefault="001C7F0B">
      <w:pPr>
        <w:pStyle w:val="ConsPlusNormal0"/>
        <w:spacing w:before="240"/>
        <w:ind w:firstLine="540"/>
        <w:jc w:val="both"/>
      </w:pPr>
      <w:r>
        <w:t>прогнозный объем осуществляемых внебюджетных инвестиций на реализацию проекта;</w:t>
      </w:r>
    </w:p>
    <w:p w14:paraId="4BE7A995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отношение площади зданий, строений промышленных технопарков, </w:t>
      </w:r>
      <w:r>
        <w:t>занятой резидентами промышленного технопарка или технопарка в сфере высоких технологий, к общей площади зданий, строений промышленных технопарков или технопарков в сфере высоких технологий, предназначенной для размещения резидентов промышленных технопарков</w:t>
      </w:r>
      <w:r>
        <w:t xml:space="preserve"> или технопарков в сфере высоких технологий, на 20-й год реализации проекта составляет не менее 55 процентов;</w:t>
      </w:r>
    </w:p>
    <w:p w14:paraId="1161A301" w14:textId="77777777" w:rsidR="002361AD" w:rsidRDefault="001C7F0B">
      <w:pPr>
        <w:pStyle w:val="ConsPlusNormal0"/>
        <w:spacing w:before="240"/>
        <w:ind w:firstLine="540"/>
        <w:jc w:val="both"/>
      </w:pPr>
      <w:r>
        <w:t>удельный объем выручки резидентов промышленных технопарков или технопарков в сфере высоких технологий, рассчитанный за 20-й год реализации проекта</w:t>
      </w:r>
      <w:r>
        <w:t>, составляет не менее 45 тыс. рублей на 1 кв. метр общей площади зданий, строений промышленных технопарков или технопарков в сфере высоких технологий.</w:t>
      </w:r>
    </w:p>
    <w:p w14:paraId="69B72A16" w14:textId="77777777" w:rsidR="002361AD" w:rsidRDefault="001C7F0B">
      <w:pPr>
        <w:pStyle w:val="ConsPlusNormal0"/>
        <w:spacing w:before="240"/>
        <w:ind w:firstLine="540"/>
        <w:jc w:val="both"/>
      </w:pPr>
      <w:bookmarkStart w:id="132" w:name="P2341"/>
      <w:bookmarkEnd w:id="132"/>
      <w:r>
        <w:lastRenderedPageBreak/>
        <w:t>41. Заявитель вправе не чаще одного раза в год (не позднее 20 ноября) обратиться к ответственному исполни</w:t>
      </w:r>
      <w:r>
        <w:t>телю с мотивированным заявлением о внесении изменений в представленный в составе заявки на отбор паспорт проекта, содержащим одно из следующих оснований:</w:t>
      </w:r>
    </w:p>
    <w:p w14:paraId="32D68E32" w14:textId="77777777" w:rsidR="002361AD" w:rsidRDefault="001C7F0B">
      <w:pPr>
        <w:pStyle w:val="ConsPlusNormal0"/>
        <w:spacing w:before="240"/>
        <w:ind w:firstLine="540"/>
        <w:jc w:val="both"/>
      </w:pPr>
      <w:r>
        <w:t>а) реализация проекта в условиях введения новых торговых и экономических санкций в отношении российски</w:t>
      </w:r>
      <w:r>
        <w:t>х юридических и (или) физических лиц;</w:t>
      </w:r>
    </w:p>
    <w:p w14:paraId="6C19E5D5" w14:textId="77777777" w:rsidR="002361AD" w:rsidRDefault="001C7F0B">
      <w:pPr>
        <w:pStyle w:val="ConsPlusNormal0"/>
        <w:spacing w:before="240"/>
        <w:ind w:firstLine="540"/>
        <w:jc w:val="both"/>
      </w:pPr>
      <w:r>
        <w:t>б) реализация проекта в условиях изменения валютных курсов более чем на 15 процентов с фиксацией измененного уровня в течение 6 месяцев, предшествующих обращению;</w:t>
      </w:r>
    </w:p>
    <w:p w14:paraId="38931C22" w14:textId="77777777" w:rsidR="002361AD" w:rsidRDefault="001C7F0B">
      <w:pPr>
        <w:pStyle w:val="ConsPlusNormal0"/>
        <w:spacing w:before="240"/>
        <w:ind w:firstLine="540"/>
        <w:jc w:val="both"/>
      </w:pPr>
      <w:r>
        <w:t>в) реализация проекта в условиях изменения стоимости сы</w:t>
      </w:r>
      <w:r>
        <w:t>рья на мировых товарных рынках более чем на 15 процентов с фиксацией измененного уровня в течение 6 месяцев, предшествующих обращению;</w:t>
      </w:r>
    </w:p>
    <w:p w14:paraId="7EAB12A6" w14:textId="77777777" w:rsidR="002361AD" w:rsidRDefault="001C7F0B">
      <w:pPr>
        <w:pStyle w:val="ConsPlusNormal0"/>
        <w:spacing w:before="240"/>
        <w:ind w:firstLine="540"/>
        <w:jc w:val="both"/>
      </w:pPr>
      <w:r>
        <w:t>г) реализация проекта в условиях изменения тарифов субъектов естественных монополий на результат, превышающий значение уровня инфляции, плюс 1 процент;</w:t>
      </w:r>
    </w:p>
    <w:p w14:paraId="03F76365" w14:textId="77777777" w:rsidR="002361AD" w:rsidRDefault="001C7F0B">
      <w:pPr>
        <w:pStyle w:val="ConsPlusNormal0"/>
        <w:spacing w:before="240"/>
        <w:ind w:firstLine="540"/>
        <w:jc w:val="both"/>
      </w:pPr>
      <w:r>
        <w:t>д) введение Правительством Российской Федерации новых мер, ограничивающих закупки иностранного оборудова</w:t>
      </w:r>
      <w:r>
        <w:t>ния, сырья и комплектующих, повлекших изменение сроков и результатов реализации проекта;</w:t>
      </w:r>
    </w:p>
    <w:p w14:paraId="44ACBB2F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е) увеличение площади территории парка и (или) площади зданий, строений парка с одновременным увеличением результатов использования субсидии, установленных </w:t>
      </w:r>
      <w:hyperlink w:anchor="P2231" w:tooltip="39. Паспорт проекта должен включать следующие результаты использования субсидий из федерального бюджета:">
        <w:r>
          <w:rPr>
            <w:color w:val="0000FF"/>
          </w:rPr>
          <w:t>пунктом 39</w:t>
        </w:r>
      </w:hyperlink>
      <w:r>
        <w:t xml:space="preserve"> или </w:t>
      </w:r>
      <w:hyperlink w:anchor="P2286" w:tooltip="40. В случае если проект реализуется на территориях Донецкой Народной Республики, Луганской Народной Республики, Запорожской области, Херсонской области и субъектов Российской Федерации, осуществляющих индивидуальные программы социально-экономического развития">
        <w:r>
          <w:rPr>
            <w:color w:val="0000FF"/>
          </w:rPr>
          <w:t>40</w:t>
        </w:r>
      </w:hyperlink>
      <w:r>
        <w:t xml:space="preserve"> настоящих Правил, пропорционально увеличению площади территории парка и (</w:t>
      </w:r>
      <w:r>
        <w:t>или) площади зданий, строений парка;</w:t>
      </w:r>
    </w:p>
    <w:p w14:paraId="3195DB55" w14:textId="77777777" w:rsidR="002361AD" w:rsidRDefault="001C7F0B">
      <w:pPr>
        <w:pStyle w:val="ConsPlusNormal0"/>
        <w:jc w:val="both"/>
      </w:pPr>
      <w:r>
        <w:t xml:space="preserve">(в ред. </w:t>
      </w:r>
      <w:hyperlink r:id="rId439" w:tooltip="Постановление Правительства РФ от 13.08.2024 N 108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13.08.2024 N 1080)</w:t>
      </w:r>
    </w:p>
    <w:p w14:paraId="5D0C1CE0" w14:textId="77777777" w:rsidR="002361AD" w:rsidRDefault="001C7F0B">
      <w:pPr>
        <w:pStyle w:val="ConsPlusNormal0"/>
        <w:spacing w:before="240"/>
        <w:ind w:firstLine="540"/>
        <w:jc w:val="both"/>
      </w:pPr>
      <w:bookmarkStart w:id="133" w:name="P2349"/>
      <w:bookmarkEnd w:id="133"/>
      <w:r>
        <w:t>ж) приостановка и (или) прекращение деятельности одного или нескольких резидентов парка, доля которого (которых) в достижении результатов использо</w:t>
      </w:r>
      <w:r>
        <w:t xml:space="preserve">вания субсидии, предусмотренных </w:t>
      </w:r>
      <w:hyperlink w:anchor="P2231" w:tooltip="39. Паспорт проекта должен включать следующие результаты использования субсидий из федерального бюджета:">
        <w:r>
          <w:rPr>
            <w:color w:val="0000FF"/>
          </w:rPr>
          <w:t>пунктом 39</w:t>
        </w:r>
      </w:hyperlink>
      <w:r>
        <w:t xml:space="preserve"> или </w:t>
      </w:r>
      <w:hyperlink w:anchor="P2286" w:tooltip="40. В случае если проект реализуется на территориях Донецкой Народной Республики, Луганской Народной Республики, Запорожской области, Херсонской области и субъектов Российской Федерации, осуществляющих индивидуальные программы социально-экономического развития">
        <w:r>
          <w:rPr>
            <w:color w:val="0000FF"/>
          </w:rPr>
          <w:t>40</w:t>
        </w:r>
      </w:hyperlink>
      <w:r>
        <w:t xml:space="preserve"> настоящих Правил, составляет н</w:t>
      </w:r>
      <w:r>
        <w:t>е менее 20 процентов, в связи с введением торговых и экономических ограничительных мер со стороны иностранных государств (санкций).</w:t>
      </w:r>
    </w:p>
    <w:p w14:paraId="34BCA4C7" w14:textId="77777777" w:rsidR="002361AD" w:rsidRDefault="001C7F0B">
      <w:pPr>
        <w:pStyle w:val="ConsPlusNormal0"/>
        <w:spacing w:before="240"/>
        <w:ind w:firstLine="540"/>
        <w:jc w:val="both"/>
      </w:pPr>
      <w:bookmarkStart w:id="134" w:name="P2350"/>
      <w:bookmarkEnd w:id="134"/>
      <w:r>
        <w:t>42. В случае обращения заявителя с мотивированным заявлением о внесении изменений в представленный в составе заявки на отбор</w:t>
      </w:r>
      <w:r>
        <w:t xml:space="preserve"> паспорт проекта на основании </w:t>
      </w:r>
      <w:hyperlink w:anchor="P2349" w:tooltip="ж) приостановка и (или) прекращение деятельности одного или нескольких резидентов парка, доля которого (которых) в достижении результатов использования субсидии, предусмотренных пунктом 39 или 40 настоящих Правил, составляет не менее 20 процентов, в связи с вв">
        <w:r>
          <w:rPr>
            <w:color w:val="0000FF"/>
          </w:rPr>
          <w:t>подпункта "ж" пункта 41</w:t>
        </w:r>
      </w:hyperlink>
      <w:r>
        <w:t xml:space="preserve"> настоящих Правил заявитель обязан представить документы, подтверждающие наступление событий, указанных в </w:t>
      </w:r>
      <w:hyperlink w:anchor="P2349" w:tooltip="ж) приостановка и (или) прекращение деятельности одного или нескольких резидентов парка, доля которого (которых) в достижении результатов использования субсидии, предусмотренных пунктом 39 или 40 настоящих Правил, составляет не менее 20 процентов, в связи с вв">
        <w:r>
          <w:rPr>
            <w:color w:val="0000FF"/>
          </w:rPr>
          <w:t xml:space="preserve">подпункте "ж" пункта </w:t>
        </w:r>
        <w:r>
          <w:rPr>
            <w:color w:val="0000FF"/>
          </w:rPr>
          <w:t>41</w:t>
        </w:r>
      </w:hyperlink>
      <w:r>
        <w:t xml:space="preserve"> настоящих Правил.</w:t>
      </w:r>
    </w:p>
    <w:p w14:paraId="440A333F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43. Значения результатов использования субсидии на 10-й, 15-й или 20-й год реализации проекта не могут быть установлены ниже значений, предусмотренных </w:t>
      </w:r>
      <w:hyperlink w:anchor="P2231" w:tooltip="39. Паспорт проекта должен включать следующие результаты использования субсидий из федерального бюджета:">
        <w:r>
          <w:rPr>
            <w:color w:val="0000FF"/>
          </w:rPr>
          <w:t>пунктом 39</w:t>
        </w:r>
      </w:hyperlink>
      <w:r>
        <w:t xml:space="preserve"> или </w:t>
      </w:r>
      <w:hyperlink w:anchor="P2286" w:tooltip="40. В случае если проект реализуется на территориях Донецкой Народной Республики, Луганской Народной Республики, Запорожской области, Херсонской области и субъектов Российской Федерации, осуществляющих индивидуальные программы социально-экономического развития">
        <w:r>
          <w:rPr>
            <w:color w:val="0000FF"/>
          </w:rPr>
          <w:t>40</w:t>
        </w:r>
      </w:hyperlink>
      <w:r>
        <w:t xml:space="preserve"> настоящих Правил, в период действия соглашения, за исключением случая, предусмотренного </w:t>
      </w:r>
      <w:hyperlink w:anchor="P2349" w:tooltip="ж) приостановка и (или) прекращение деятельности одного или нескольких резидентов парка, доля которого (которых) в достижении результатов использования субсидии, предусмотренных пунктом 39 или 40 настоящих Правил, составляет не менее 20 процентов, в связи с вв">
        <w:r>
          <w:rPr>
            <w:color w:val="0000FF"/>
          </w:rPr>
          <w:t>подпунктом "ж" пункт</w:t>
        </w:r>
        <w:r>
          <w:rPr>
            <w:color w:val="0000FF"/>
          </w:rPr>
          <w:t>а 41</w:t>
        </w:r>
      </w:hyperlink>
      <w:r>
        <w:t xml:space="preserve"> настоящих Правил, при котором Министерство промышленности и торговли Российской Федерации вправе установить значения результатов использования субсидии на 10-й, 15-й или 20-й год реализации проекта в размере не ниже 50 процентов значений, предусмотрен</w:t>
      </w:r>
      <w:r>
        <w:t xml:space="preserve">ных </w:t>
      </w:r>
      <w:hyperlink w:anchor="P2231" w:tooltip="39. Паспорт проекта должен включать следующие результаты использования субсидий из федерального бюджета:">
        <w:r>
          <w:rPr>
            <w:color w:val="0000FF"/>
          </w:rPr>
          <w:t>пунктом 39</w:t>
        </w:r>
      </w:hyperlink>
      <w:r>
        <w:t xml:space="preserve"> или </w:t>
      </w:r>
      <w:hyperlink w:anchor="P2286" w:tooltip="40. В случае если проект реализуется на территориях Донецкой Народной Республики, Луганской Народной Республики, Запорожской области, Херсонской области и субъектов Российской Федерации, осуществляющих индивидуальные программы социально-экономического развития">
        <w:r>
          <w:rPr>
            <w:color w:val="0000FF"/>
          </w:rPr>
          <w:t>40</w:t>
        </w:r>
      </w:hyperlink>
      <w:r>
        <w:t xml:space="preserve"> настоящих Правил.</w:t>
      </w:r>
    </w:p>
    <w:p w14:paraId="565CC044" w14:textId="77777777" w:rsidR="002361AD" w:rsidRDefault="001C7F0B">
      <w:pPr>
        <w:pStyle w:val="ConsPlusNormal0"/>
        <w:jc w:val="both"/>
      </w:pPr>
      <w:r>
        <w:t xml:space="preserve">(в ред. </w:t>
      </w:r>
      <w:hyperlink r:id="rId440" w:tooltip="Постановление Правительства РФ от 13.08.2024 N 108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</w:t>
      </w:r>
      <w:r>
        <w:t>ельства РФ от 13.08.2024 N 1080)</w:t>
      </w:r>
    </w:p>
    <w:p w14:paraId="3F48DC60" w14:textId="77777777" w:rsidR="002361AD" w:rsidRDefault="002361AD">
      <w:pPr>
        <w:pStyle w:val="ConsPlusNormal0"/>
        <w:jc w:val="both"/>
      </w:pPr>
    </w:p>
    <w:p w14:paraId="693B2963" w14:textId="77777777" w:rsidR="002361AD" w:rsidRDefault="002361AD">
      <w:pPr>
        <w:pStyle w:val="ConsPlusNormal0"/>
        <w:jc w:val="both"/>
      </w:pPr>
    </w:p>
    <w:p w14:paraId="1DAFA4FE" w14:textId="77777777" w:rsidR="002361AD" w:rsidRDefault="002361AD">
      <w:pPr>
        <w:pStyle w:val="ConsPlusNormal0"/>
        <w:jc w:val="both"/>
      </w:pPr>
    </w:p>
    <w:p w14:paraId="76595892" w14:textId="77777777" w:rsidR="002361AD" w:rsidRDefault="002361AD">
      <w:pPr>
        <w:pStyle w:val="ConsPlusNormal0"/>
        <w:jc w:val="both"/>
      </w:pPr>
    </w:p>
    <w:p w14:paraId="5CA7D0FF" w14:textId="77777777" w:rsidR="002361AD" w:rsidRDefault="002361AD">
      <w:pPr>
        <w:pStyle w:val="ConsPlusNormal0"/>
        <w:jc w:val="both"/>
      </w:pPr>
    </w:p>
    <w:p w14:paraId="2D09BF7F" w14:textId="77777777" w:rsidR="002361AD" w:rsidRDefault="001C7F0B">
      <w:pPr>
        <w:pStyle w:val="ConsPlusNormal0"/>
        <w:jc w:val="right"/>
        <w:outlineLvl w:val="2"/>
      </w:pPr>
      <w:r>
        <w:t>Приложение</w:t>
      </w:r>
    </w:p>
    <w:p w14:paraId="6A044473" w14:textId="77777777" w:rsidR="002361AD" w:rsidRDefault="001C7F0B">
      <w:pPr>
        <w:pStyle w:val="ConsPlusNormal0"/>
        <w:jc w:val="right"/>
      </w:pPr>
      <w:r>
        <w:t>к Правилам предоставления субсидий</w:t>
      </w:r>
    </w:p>
    <w:p w14:paraId="40C2DD66" w14:textId="77777777" w:rsidR="002361AD" w:rsidRDefault="001C7F0B">
      <w:pPr>
        <w:pStyle w:val="ConsPlusNormal0"/>
        <w:jc w:val="right"/>
      </w:pPr>
      <w:r>
        <w:t>из федерального бюджета бюджетам</w:t>
      </w:r>
    </w:p>
    <w:p w14:paraId="0EB461EE" w14:textId="77777777" w:rsidR="002361AD" w:rsidRDefault="001C7F0B">
      <w:pPr>
        <w:pStyle w:val="ConsPlusNormal0"/>
        <w:jc w:val="right"/>
      </w:pPr>
      <w:r>
        <w:t>субъектов Российской Федерации</w:t>
      </w:r>
    </w:p>
    <w:p w14:paraId="391DB310" w14:textId="77777777" w:rsidR="002361AD" w:rsidRDefault="001C7F0B">
      <w:pPr>
        <w:pStyle w:val="ConsPlusNormal0"/>
        <w:jc w:val="right"/>
      </w:pPr>
      <w:r>
        <w:t>на возмещение затрат на создание,</w:t>
      </w:r>
    </w:p>
    <w:p w14:paraId="436B5137" w14:textId="77777777" w:rsidR="002361AD" w:rsidRDefault="001C7F0B">
      <w:pPr>
        <w:pStyle w:val="ConsPlusNormal0"/>
        <w:jc w:val="right"/>
      </w:pPr>
      <w:r>
        <w:t>модернизацию и (или) реконструкцию</w:t>
      </w:r>
    </w:p>
    <w:p w14:paraId="0717941C" w14:textId="77777777" w:rsidR="002361AD" w:rsidRDefault="001C7F0B">
      <w:pPr>
        <w:pStyle w:val="ConsPlusNormal0"/>
        <w:jc w:val="right"/>
      </w:pPr>
      <w:r>
        <w:t>объектов инфраструктуры индустриальных</w:t>
      </w:r>
    </w:p>
    <w:p w14:paraId="2E99A394" w14:textId="77777777" w:rsidR="002361AD" w:rsidRDefault="001C7F0B">
      <w:pPr>
        <w:pStyle w:val="ConsPlusNormal0"/>
        <w:jc w:val="right"/>
      </w:pPr>
      <w:r>
        <w:t>(промышленных) парков, промышленных</w:t>
      </w:r>
    </w:p>
    <w:p w14:paraId="57254173" w14:textId="77777777" w:rsidR="002361AD" w:rsidRDefault="001C7F0B">
      <w:pPr>
        <w:pStyle w:val="ConsPlusNormal0"/>
        <w:jc w:val="right"/>
      </w:pPr>
      <w:r>
        <w:t>технопарков или технопарков</w:t>
      </w:r>
    </w:p>
    <w:p w14:paraId="4B4CCD11" w14:textId="77777777" w:rsidR="002361AD" w:rsidRDefault="001C7F0B">
      <w:pPr>
        <w:pStyle w:val="ConsPlusNormal0"/>
        <w:jc w:val="right"/>
      </w:pPr>
      <w:r>
        <w:t>в сфере высоких технологий</w:t>
      </w:r>
    </w:p>
    <w:p w14:paraId="5C63DB6B" w14:textId="77777777" w:rsidR="002361AD" w:rsidRDefault="002361A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361AD" w14:paraId="5343586D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57454" w14:textId="77777777" w:rsidR="002361AD" w:rsidRDefault="002361A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ACC043" w14:textId="77777777" w:rsidR="002361AD" w:rsidRDefault="002361A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C58AD06" w14:textId="77777777" w:rsidR="002361AD" w:rsidRDefault="001C7F0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0F27B1F" w14:textId="77777777" w:rsidR="002361AD" w:rsidRDefault="001C7F0B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41" w:tooltip="Постановление Правительства РФ от 13.08.2024 N 1080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13.08.2024 N 1080)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6A3A17" w14:textId="77777777" w:rsidR="002361AD" w:rsidRDefault="002361AD">
            <w:pPr>
              <w:pStyle w:val="ConsPlusNormal0"/>
            </w:pPr>
          </w:p>
        </w:tc>
      </w:tr>
    </w:tbl>
    <w:p w14:paraId="59A41FCB" w14:textId="77777777" w:rsidR="002361AD" w:rsidRDefault="002361AD">
      <w:pPr>
        <w:pStyle w:val="ConsPlusNormal0"/>
        <w:jc w:val="both"/>
      </w:pPr>
    </w:p>
    <w:p w14:paraId="0864928E" w14:textId="77777777" w:rsidR="002361AD" w:rsidRDefault="001C7F0B">
      <w:pPr>
        <w:pStyle w:val="ConsPlusNormal0"/>
        <w:jc w:val="right"/>
      </w:pPr>
      <w:r>
        <w:t>(форма)</w:t>
      </w:r>
    </w:p>
    <w:p w14:paraId="155702F7" w14:textId="77777777" w:rsidR="002361AD" w:rsidRDefault="002361AD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361AD" w14:paraId="4CAC0F3C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46198C1B" w14:textId="77777777" w:rsidR="002361AD" w:rsidRDefault="001C7F0B">
            <w:pPr>
              <w:pStyle w:val="ConsPlusNormal0"/>
              <w:jc w:val="center"/>
            </w:pPr>
            <w:bookmarkStart w:id="135" w:name="P2373"/>
            <w:bookmarkEnd w:id="135"/>
            <w:r>
              <w:t>ОТЧЕТ</w:t>
            </w:r>
          </w:p>
          <w:p w14:paraId="5D20C17F" w14:textId="77777777" w:rsidR="002361AD" w:rsidRDefault="001C7F0B">
            <w:pPr>
              <w:pStyle w:val="ConsPlusNormal0"/>
              <w:jc w:val="center"/>
            </w:pPr>
            <w:r>
              <w:t>об исполнении условий предоставления субсидии из федерального бюджета бюджетам субъектов Российской Федерации на софинансирование расходных обязательств, возникающих при реализации мероприятий по возмещению затрат на создание, модернизацию и (или) реконстр</w:t>
            </w:r>
            <w:r>
              <w:t>укцию объектов инфраструктуры индустриальных (промышленных) парков, промышленных технопарков или технопарков в сфере высоких технологий за ____ год, включая информацию о динамике достижения результатов использования субсидии</w:t>
            </w:r>
          </w:p>
        </w:tc>
      </w:tr>
    </w:tbl>
    <w:p w14:paraId="7FD1526D" w14:textId="77777777" w:rsidR="002361AD" w:rsidRDefault="002361A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4138"/>
        <w:gridCol w:w="1272"/>
        <w:gridCol w:w="1757"/>
        <w:gridCol w:w="1191"/>
        <w:gridCol w:w="373"/>
      </w:tblGrid>
      <w:tr w:rsidR="002361AD" w14:paraId="607A82A2" w14:textId="77777777">
        <w:tc>
          <w:tcPr>
            <w:tcW w:w="9071" w:type="dxa"/>
            <w:gridSpan w:val="6"/>
            <w:vAlign w:val="bottom"/>
          </w:tcPr>
          <w:p w14:paraId="1C541370" w14:textId="77777777" w:rsidR="002361AD" w:rsidRDefault="001C7F0B">
            <w:pPr>
              <w:pStyle w:val="ConsPlusNormal0"/>
            </w:pPr>
            <w:r>
              <w:t>1. Описание достигнутых результатов в ходе исполнения обязательств по соглашению о предоставлении субсидии</w:t>
            </w:r>
          </w:p>
        </w:tc>
      </w:tr>
      <w:tr w:rsidR="002361AD" w14:paraId="7338F829" w14:textId="77777777">
        <w:tc>
          <w:tcPr>
            <w:tcW w:w="9071" w:type="dxa"/>
            <w:gridSpan w:val="6"/>
            <w:vAlign w:val="bottom"/>
          </w:tcPr>
          <w:p w14:paraId="56F25D9D" w14:textId="77777777" w:rsidR="002361AD" w:rsidRDefault="001C7F0B">
            <w:pPr>
              <w:pStyle w:val="ConsPlusNormal0"/>
              <w:jc w:val="both"/>
            </w:pPr>
            <w:r>
              <w:t>Достигнутые результаты:</w:t>
            </w:r>
          </w:p>
          <w:p w14:paraId="2AFE24EE" w14:textId="77777777" w:rsidR="002361AD" w:rsidRDefault="001C7F0B">
            <w:pPr>
              <w:pStyle w:val="ConsPlusNormal0"/>
              <w:jc w:val="both"/>
            </w:pPr>
            <w:r>
              <w:t>1) _______;</w:t>
            </w:r>
          </w:p>
          <w:p w14:paraId="72DB9094" w14:textId="77777777" w:rsidR="002361AD" w:rsidRDefault="001C7F0B">
            <w:pPr>
              <w:pStyle w:val="ConsPlusNormal0"/>
              <w:jc w:val="both"/>
            </w:pPr>
            <w:r>
              <w:t>2) _______;</w:t>
            </w:r>
          </w:p>
          <w:p w14:paraId="6C4680F6" w14:textId="77777777" w:rsidR="002361AD" w:rsidRDefault="001C7F0B">
            <w:pPr>
              <w:pStyle w:val="ConsPlusNormal0"/>
              <w:jc w:val="both"/>
            </w:pPr>
            <w:r>
              <w:t>...</w:t>
            </w:r>
          </w:p>
          <w:p w14:paraId="67CE5FAA" w14:textId="77777777" w:rsidR="002361AD" w:rsidRDefault="001C7F0B">
            <w:pPr>
              <w:pStyle w:val="ConsPlusNormal0"/>
              <w:jc w:val="both"/>
            </w:pPr>
            <w:r>
              <w:t>N) _______.</w:t>
            </w:r>
          </w:p>
        </w:tc>
      </w:tr>
      <w:tr w:rsidR="002361AD" w14:paraId="58444F2B" w14:textId="77777777">
        <w:tc>
          <w:tcPr>
            <w:tcW w:w="9071" w:type="dxa"/>
            <w:gridSpan w:val="6"/>
            <w:vAlign w:val="bottom"/>
          </w:tcPr>
          <w:p w14:paraId="6B954350" w14:textId="77777777" w:rsidR="002361AD" w:rsidRDefault="001C7F0B">
            <w:pPr>
              <w:pStyle w:val="ConsPlusNormal0"/>
              <w:jc w:val="both"/>
            </w:pPr>
            <w:r>
              <w:t>2. Соответствие достигнутых результатов прогнозируемым:</w:t>
            </w:r>
          </w:p>
        </w:tc>
      </w:tr>
      <w:tr w:rsidR="002361AD" w14:paraId="7DBBA991" w14:textId="77777777">
        <w:tc>
          <w:tcPr>
            <w:tcW w:w="9071" w:type="dxa"/>
            <w:gridSpan w:val="6"/>
            <w:vAlign w:val="bottom"/>
          </w:tcPr>
          <w:p w14:paraId="4F9E0F3E" w14:textId="77777777" w:rsidR="002361AD" w:rsidRDefault="001C7F0B">
            <w:pPr>
              <w:pStyle w:val="ConsPlusNormal0"/>
            </w:pPr>
            <w:r>
              <w:t>2.1. Плановое значение про</w:t>
            </w:r>
            <w:r>
              <w:t>гноза размера субсидии за отчетный период (млн. рублей):</w:t>
            </w:r>
          </w:p>
        </w:tc>
      </w:tr>
      <w:tr w:rsidR="002361AD" w14:paraId="79179165" w14:textId="77777777">
        <w:tc>
          <w:tcPr>
            <w:tcW w:w="9071" w:type="dxa"/>
            <w:gridSpan w:val="6"/>
          </w:tcPr>
          <w:p w14:paraId="23651D08" w14:textId="77777777" w:rsidR="002361AD" w:rsidRDefault="002361AD">
            <w:pPr>
              <w:pStyle w:val="ConsPlusNormal0"/>
            </w:pPr>
          </w:p>
        </w:tc>
      </w:tr>
      <w:tr w:rsidR="002361AD" w14:paraId="4B74252E" w14:textId="77777777">
        <w:tc>
          <w:tcPr>
            <w:tcW w:w="9071" w:type="dxa"/>
            <w:gridSpan w:val="6"/>
            <w:vAlign w:val="bottom"/>
          </w:tcPr>
          <w:p w14:paraId="1831D990" w14:textId="77777777" w:rsidR="002361AD" w:rsidRDefault="001C7F0B">
            <w:pPr>
              <w:pStyle w:val="ConsPlusNormal0"/>
              <w:jc w:val="both"/>
            </w:pPr>
            <w:r>
              <w:t>2.2. Фактическое значение размера субсидии за отчетный период (млн. рублей):</w:t>
            </w:r>
          </w:p>
        </w:tc>
      </w:tr>
      <w:tr w:rsidR="002361AD" w14:paraId="78C49D3A" w14:textId="77777777">
        <w:tc>
          <w:tcPr>
            <w:tcW w:w="9071" w:type="dxa"/>
            <w:gridSpan w:val="6"/>
          </w:tcPr>
          <w:p w14:paraId="41C33492" w14:textId="77777777" w:rsidR="002361AD" w:rsidRDefault="002361AD">
            <w:pPr>
              <w:pStyle w:val="ConsPlusNormal0"/>
            </w:pPr>
          </w:p>
        </w:tc>
      </w:tr>
      <w:tr w:rsidR="002361AD" w14:paraId="46534EF0" w14:textId="77777777">
        <w:tc>
          <w:tcPr>
            <w:tcW w:w="9071" w:type="dxa"/>
            <w:gridSpan w:val="6"/>
            <w:vAlign w:val="bottom"/>
          </w:tcPr>
          <w:p w14:paraId="29D0B242" w14:textId="77777777" w:rsidR="002361AD" w:rsidRDefault="001C7F0B">
            <w:pPr>
              <w:pStyle w:val="ConsPlusNormal0"/>
              <w:jc w:val="both"/>
            </w:pPr>
            <w:r>
              <w:t>2.3. Доля фактического значения размера субсидии в плановом значении прогноза размера субсидии (процентов):</w:t>
            </w:r>
          </w:p>
        </w:tc>
      </w:tr>
      <w:tr w:rsidR="002361AD" w14:paraId="27940946" w14:textId="77777777">
        <w:tc>
          <w:tcPr>
            <w:tcW w:w="9071" w:type="dxa"/>
            <w:gridSpan w:val="6"/>
          </w:tcPr>
          <w:p w14:paraId="0508398A" w14:textId="77777777" w:rsidR="002361AD" w:rsidRDefault="002361AD">
            <w:pPr>
              <w:pStyle w:val="ConsPlusNormal0"/>
            </w:pPr>
          </w:p>
        </w:tc>
      </w:tr>
      <w:tr w:rsidR="002361AD" w14:paraId="7B39D8D1" w14:textId="77777777">
        <w:tc>
          <w:tcPr>
            <w:tcW w:w="9071" w:type="dxa"/>
            <w:gridSpan w:val="6"/>
            <w:vAlign w:val="bottom"/>
          </w:tcPr>
          <w:p w14:paraId="7534875C" w14:textId="77777777" w:rsidR="002361AD" w:rsidRDefault="001C7F0B">
            <w:pPr>
              <w:pStyle w:val="ConsPlusNormal0"/>
            </w:pPr>
            <w:r>
              <w:t>3. Иная информация, имеющая отношение к предоставленной субсидии:</w:t>
            </w:r>
          </w:p>
        </w:tc>
      </w:tr>
      <w:tr w:rsidR="002361AD" w14:paraId="2B00A853" w14:textId="77777777">
        <w:tblPrEx>
          <w:tblBorders>
            <w:insideH w:val="nil"/>
          </w:tblBorders>
        </w:tblPrEx>
        <w:tc>
          <w:tcPr>
            <w:tcW w:w="9071" w:type="dxa"/>
            <w:gridSpan w:val="6"/>
            <w:tcBorders>
              <w:bottom w:val="nil"/>
            </w:tcBorders>
            <w:vAlign w:val="bottom"/>
          </w:tcPr>
          <w:p w14:paraId="753FC8A0" w14:textId="77777777" w:rsidR="002361AD" w:rsidRDefault="001C7F0B">
            <w:pPr>
              <w:pStyle w:val="ConsPlusNormal0"/>
              <w:jc w:val="both"/>
            </w:pPr>
            <w:r>
              <w:t>Доходы федерального бюджета от федеральных налогов и таможенных пошлин, уплаченных (уплачиваемых) резидентами парка за отчетный год, и прирост к году начала реализации проекта (млн. рублей):</w:t>
            </w:r>
          </w:p>
        </w:tc>
      </w:tr>
      <w:tr w:rsidR="002361AD" w14:paraId="67383EFF" w14:textId="77777777">
        <w:tblPrEx>
          <w:tblBorders>
            <w:insideH w:val="nil"/>
            <w:insideV w:val="nil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14:paraId="534637EA" w14:textId="77777777" w:rsidR="002361AD" w:rsidRDefault="002361AD">
            <w:pPr>
              <w:pStyle w:val="ConsPlusNormal0"/>
            </w:pPr>
          </w:p>
        </w:tc>
        <w:tc>
          <w:tcPr>
            <w:tcW w:w="8358" w:type="dxa"/>
            <w:gridSpan w:val="4"/>
            <w:tcBorders>
              <w:top w:val="nil"/>
            </w:tcBorders>
            <w:vAlign w:val="bottom"/>
          </w:tcPr>
          <w:p w14:paraId="47DBFBF3" w14:textId="77777777" w:rsidR="002361AD" w:rsidRDefault="002361AD">
            <w:pPr>
              <w:pStyle w:val="ConsPlusNormal0"/>
            </w:pPr>
          </w:p>
        </w:tc>
        <w:tc>
          <w:tcPr>
            <w:tcW w:w="373" w:type="dxa"/>
            <w:tcBorders>
              <w:top w:val="nil"/>
              <w:bottom w:val="nil"/>
              <w:right w:val="single" w:sz="4" w:space="0" w:color="auto"/>
            </w:tcBorders>
          </w:tcPr>
          <w:p w14:paraId="5D5D815A" w14:textId="77777777" w:rsidR="002361AD" w:rsidRDefault="002361AD">
            <w:pPr>
              <w:pStyle w:val="ConsPlusNormal0"/>
            </w:pPr>
          </w:p>
        </w:tc>
      </w:tr>
      <w:tr w:rsidR="002361AD" w14:paraId="4893B69E" w14:textId="77777777">
        <w:tc>
          <w:tcPr>
            <w:tcW w:w="340" w:type="dxa"/>
            <w:vMerge w:val="restart"/>
            <w:tcBorders>
              <w:top w:val="nil"/>
              <w:bottom w:val="nil"/>
            </w:tcBorders>
          </w:tcPr>
          <w:p w14:paraId="73D5ACA7" w14:textId="77777777" w:rsidR="002361AD" w:rsidRDefault="002361AD">
            <w:pPr>
              <w:pStyle w:val="ConsPlusNormal0"/>
            </w:pPr>
          </w:p>
        </w:tc>
        <w:tc>
          <w:tcPr>
            <w:tcW w:w="4138" w:type="dxa"/>
          </w:tcPr>
          <w:p w14:paraId="674D71B6" w14:textId="77777777" w:rsidR="002361AD" w:rsidRDefault="001C7F0B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1272" w:type="dxa"/>
          </w:tcPr>
          <w:p w14:paraId="21103474" w14:textId="77777777" w:rsidR="002361AD" w:rsidRDefault="001C7F0B">
            <w:pPr>
              <w:pStyle w:val="ConsPlusNormal0"/>
              <w:jc w:val="center"/>
            </w:pPr>
            <w:r>
              <w:t>Отчетный год</w:t>
            </w:r>
          </w:p>
        </w:tc>
        <w:tc>
          <w:tcPr>
            <w:tcW w:w="1757" w:type="dxa"/>
          </w:tcPr>
          <w:p w14:paraId="05B8F7BF" w14:textId="77777777" w:rsidR="002361AD" w:rsidRDefault="001C7F0B">
            <w:pPr>
              <w:pStyle w:val="ConsPlusNormal0"/>
              <w:jc w:val="center"/>
            </w:pPr>
            <w:r>
              <w:t>Год начала реализации проекта</w:t>
            </w:r>
          </w:p>
        </w:tc>
        <w:tc>
          <w:tcPr>
            <w:tcW w:w="1191" w:type="dxa"/>
          </w:tcPr>
          <w:p w14:paraId="2405174E" w14:textId="77777777" w:rsidR="002361AD" w:rsidRDefault="001C7F0B">
            <w:pPr>
              <w:pStyle w:val="ConsPlusNormal0"/>
              <w:jc w:val="center"/>
            </w:pPr>
            <w:r>
              <w:t>Прирост</w:t>
            </w:r>
          </w:p>
        </w:tc>
        <w:tc>
          <w:tcPr>
            <w:tcW w:w="373" w:type="dxa"/>
            <w:vMerge w:val="restart"/>
            <w:tcBorders>
              <w:top w:val="nil"/>
              <w:bottom w:val="nil"/>
            </w:tcBorders>
          </w:tcPr>
          <w:p w14:paraId="725BD8A9" w14:textId="77777777" w:rsidR="002361AD" w:rsidRDefault="002361AD">
            <w:pPr>
              <w:pStyle w:val="ConsPlusNormal0"/>
            </w:pPr>
          </w:p>
        </w:tc>
      </w:tr>
      <w:tr w:rsidR="002361AD" w14:paraId="1953B5A5" w14:textId="77777777">
        <w:tc>
          <w:tcPr>
            <w:tcW w:w="340" w:type="dxa"/>
            <w:vMerge/>
            <w:tcBorders>
              <w:top w:val="nil"/>
              <w:bottom w:val="nil"/>
            </w:tcBorders>
          </w:tcPr>
          <w:p w14:paraId="65D1A28A" w14:textId="77777777" w:rsidR="002361AD" w:rsidRDefault="002361AD">
            <w:pPr>
              <w:pStyle w:val="ConsPlusNormal0"/>
            </w:pPr>
          </w:p>
        </w:tc>
        <w:tc>
          <w:tcPr>
            <w:tcW w:w="4138" w:type="dxa"/>
          </w:tcPr>
          <w:p w14:paraId="36556B7D" w14:textId="77777777" w:rsidR="002361AD" w:rsidRDefault="001C7F0B">
            <w:pPr>
              <w:pStyle w:val="ConsPlusNormal0"/>
            </w:pPr>
            <w:r>
              <w:t>Налог на прибыль</w:t>
            </w:r>
          </w:p>
        </w:tc>
        <w:tc>
          <w:tcPr>
            <w:tcW w:w="1272" w:type="dxa"/>
          </w:tcPr>
          <w:p w14:paraId="06096EB5" w14:textId="77777777" w:rsidR="002361AD" w:rsidRDefault="002361AD">
            <w:pPr>
              <w:pStyle w:val="ConsPlusNormal0"/>
            </w:pPr>
          </w:p>
        </w:tc>
        <w:tc>
          <w:tcPr>
            <w:tcW w:w="1757" w:type="dxa"/>
          </w:tcPr>
          <w:p w14:paraId="32E8D67E" w14:textId="77777777" w:rsidR="002361AD" w:rsidRDefault="002361AD">
            <w:pPr>
              <w:pStyle w:val="ConsPlusNormal0"/>
            </w:pPr>
          </w:p>
        </w:tc>
        <w:tc>
          <w:tcPr>
            <w:tcW w:w="1191" w:type="dxa"/>
          </w:tcPr>
          <w:p w14:paraId="29797737" w14:textId="77777777" w:rsidR="002361AD" w:rsidRDefault="002361AD">
            <w:pPr>
              <w:pStyle w:val="ConsPlusNormal0"/>
            </w:pPr>
          </w:p>
        </w:tc>
        <w:tc>
          <w:tcPr>
            <w:tcW w:w="373" w:type="dxa"/>
            <w:vMerge/>
            <w:tcBorders>
              <w:top w:val="nil"/>
              <w:bottom w:val="nil"/>
            </w:tcBorders>
          </w:tcPr>
          <w:p w14:paraId="33DF51D9" w14:textId="77777777" w:rsidR="002361AD" w:rsidRDefault="002361AD">
            <w:pPr>
              <w:pStyle w:val="ConsPlusNormal0"/>
            </w:pPr>
          </w:p>
        </w:tc>
      </w:tr>
      <w:tr w:rsidR="002361AD" w14:paraId="65EFC903" w14:textId="77777777">
        <w:tc>
          <w:tcPr>
            <w:tcW w:w="340" w:type="dxa"/>
            <w:vMerge/>
            <w:tcBorders>
              <w:top w:val="nil"/>
              <w:bottom w:val="nil"/>
            </w:tcBorders>
          </w:tcPr>
          <w:p w14:paraId="3B6C3D2E" w14:textId="77777777" w:rsidR="002361AD" w:rsidRDefault="002361AD">
            <w:pPr>
              <w:pStyle w:val="ConsPlusNormal0"/>
            </w:pPr>
          </w:p>
        </w:tc>
        <w:tc>
          <w:tcPr>
            <w:tcW w:w="4138" w:type="dxa"/>
          </w:tcPr>
          <w:p w14:paraId="4273D711" w14:textId="77777777" w:rsidR="002361AD" w:rsidRDefault="001C7F0B">
            <w:pPr>
              <w:pStyle w:val="ConsPlusNormal0"/>
            </w:pPr>
            <w:r>
              <w:t>Налог на добавленную стоимость</w:t>
            </w:r>
          </w:p>
        </w:tc>
        <w:tc>
          <w:tcPr>
            <w:tcW w:w="1272" w:type="dxa"/>
          </w:tcPr>
          <w:p w14:paraId="710E7A58" w14:textId="77777777" w:rsidR="002361AD" w:rsidRDefault="002361AD">
            <w:pPr>
              <w:pStyle w:val="ConsPlusNormal0"/>
            </w:pPr>
          </w:p>
        </w:tc>
        <w:tc>
          <w:tcPr>
            <w:tcW w:w="1757" w:type="dxa"/>
          </w:tcPr>
          <w:p w14:paraId="537873A2" w14:textId="77777777" w:rsidR="002361AD" w:rsidRDefault="002361AD">
            <w:pPr>
              <w:pStyle w:val="ConsPlusNormal0"/>
            </w:pPr>
          </w:p>
        </w:tc>
        <w:tc>
          <w:tcPr>
            <w:tcW w:w="1191" w:type="dxa"/>
          </w:tcPr>
          <w:p w14:paraId="4EF8FCD2" w14:textId="77777777" w:rsidR="002361AD" w:rsidRDefault="002361AD">
            <w:pPr>
              <w:pStyle w:val="ConsPlusNormal0"/>
            </w:pPr>
          </w:p>
        </w:tc>
        <w:tc>
          <w:tcPr>
            <w:tcW w:w="373" w:type="dxa"/>
            <w:vMerge/>
            <w:tcBorders>
              <w:top w:val="nil"/>
              <w:bottom w:val="nil"/>
            </w:tcBorders>
          </w:tcPr>
          <w:p w14:paraId="4107DE81" w14:textId="77777777" w:rsidR="002361AD" w:rsidRDefault="002361AD">
            <w:pPr>
              <w:pStyle w:val="ConsPlusNormal0"/>
            </w:pPr>
          </w:p>
        </w:tc>
      </w:tr>
      <w:tr w:rsidR="002361AD" w14:paraId="17F93610" w14:textId="77777777">
        <w:tc>
          <w:tcPr>
            <w:tcW w:w="340" w:type="dxa"/>
            <w:vMerge/>
            <w:tcBorders>
              <w:top w:val="nil"/>
              <w:bottom w:val="nil"/>
            </w:tcBorders>
          </w:tcPr>
          <w:p w14:paraId="3AFF633D" w14:textId="77777777" w:rsidR="002361AD" w:rsidRDefault="002361AD">
            <w:pPr>
              <w:pStyle w:val="ConsPlusNormal0"/>
            </w:pPr>
          </w:p>
        </w:tc>
        <w:tc>
          <w:tcPr>
            <w:tcW w:w="4138" w:type="dxa"/>
          </w:tcPr>
          <w:p w14:paraId="728EEB41" w14:textId="77777777" w:rsidR="002361AD" w:rsidRDefault="001C7F0B">
            <w:pPr>
              <w:pStyle w:val="ConsPlusNormal0"/>
            </w:pPr>
            <w:r>
              <w:t>Акцизы</w:t>
            </w:r>
          </w:p>
        </w:tc>
        <w:tc>
          <w:tcPr>
            <w:tcW w:w="1272" w:type="dxa"/>
          </w:tcPr>
          <w:p w14:paraId="6FE4237B" w14:textId="77777777" w:rsidR="002361AD" w:rsidRDefault="002361AD">
            <w:pPr>
              <w:pStyle w:val="ConsPlusNormal0"/>
            </w:pPr>
          </w:p>
        </w:tc>
        <w:tc>
          <w:tcPr>
            <w:tcW w:w="1757" w:type="dxa"/>
          </w:tcPr>
          <w:p w14:paraId="1E322417" w14:textId="77777777" w:rsidR="002361AD" w:rsidRDefault="002361AD">
            <w:pPr>
              <w:pStyle w:val="ConsPlusNormal0"/>
            </w:pPr>
          </w:p>
        </w:tc>
        <w:tc>
          <w:tcPr>
            <w:tcW w:w="1191" w:type="dxa"/>
          </w:tcPr>
          <w:p w14:paraId="049F4A52" w14:textId="77777777" w:rsidR="002361AD" w:rsidRDefault="002361AD">
            <w:pPr>
              <w:pStyle w:val="ConsPlusNormal0"/>
            </w:pPr>
          </w:p>
        </w:tc>
        <w:tc>
          <w:tcPr>
            <w:tcW w:w="373" w:type="dxa"/>
            <w:vMerge/>
            <w:tcBorders>
              <w:top w:val="nil"/>
              <w:bottom w:val="nil"/>
            </w:tcBorders>
          </w:tcPr>
          <w:p w14:paraId="6DF2D599" w14:textId="77777777" w:rsidR="002361AD" w:rsidRDefault="002361AD">
            <w:pPr>
              <w:pStyle w:val="ConsPlusNormal0"/>
            </w:pPr>
          </w:p>
        </w:tc>
      </w:tr>
      <w:tr w:rsidR="002361AD" w14:paraId="0F13826E" w14:textId="77777777">
        <w:tc>
          <w:tcPr>
            <w:tcW w:w="340" w:type="dxa"/>
            <w:vMerge/>
            <w:tcBorders>
              <w:top w:val="nil"/>
              <w:bottom w:val="nil"/>
            </w:tcBorders>
          </w:tcPr>
          <w:p w14:paraId="4E9BB171" w14:textId="77777777" w:rsidR="002361AD" w:rsidRDefault="002361AD">
            <w:pPr>
              <w:pStyle w:val="ConsPlusNormal0"/>
            </w:pPr>
          </w:p>
        </w:tc>
        <w:tc>
          <w:tcPr>
            <w:tcW w:w="4138" w:type="dxa"/>
          </w:tcPr>
          <w:p w14:paraId="45F32DA4" w14:textId="77777777" w:rsidR="002361AD" w:rsidRDefault="001C7F0B">
            <w:pPr>
              <w:pStyle w:val="ConsPlusNormal0"/>
            </w:pPr>
            <w:r>
              <w:t>Ввозные таможенные пошлины</w:t>
            </w:r>
          </w:p>
        </w:tc>
        <w:tc>
          <w:tcPr>
            <w:tcW w:w="1272" w:type="dxa"/>
          </w:tcPr>
          <w:p w14:paraId="1D2AD482" w14:textId="77777777" w:rsidR="002361AD" w:rsidRDefault="002361AD">
            <w:pPr>
              <w:pStyle w:val="ConsPlusNormal0"/>
            </w:pPr>
          </w:p>
        </w:tc>
        <w:tc>
          <w:tcPr>
            <w:tcW w:w="1757" w:type="dxa"/>
          </w:tcPr>
          <w:p w14:paraId="0F27303C" w14:textId="77777777" w:rsidR="002361AD" w:rsidRDefault="002361AD">
            <w:pPr>
              <w:pStyle w:val="ConsPlusNormal0"/>
            </w:pPr>
          </w:p>
        </w:tc>
        <w:tc>
          <w:tcPr>
            <w:tcW w:w="1191" w:type="dxa"/>
          </w:tcPr>
          <w:p w14:paraId="6D721954" w14:textId="77777777" w:rsidR="002361AD" w:rsidRDefault="002361AD">
            <w:pPr>
              <w:pStyle w:val="ConsPlusNormal0"/>
            </w:pPr>
          </w:p>
        </w:tc>
        <w:tc>
          <w:tcPr>
            <w:tcW w:w="373" w:type="dxa"/>
            <w:vMerge/>
            <w:tcBorders>
              <w:top w:val="nil"/>
              <w:bottom w:val="nil"/>
            </w:tcBorders>
          </w:tcPr>
          <w:p w14:paraId="4D4299CF" w14:textId="77777777" w:rsidR="002361AD" w:rsidRDefault="002361AD">
            <w:pPr>
              <w:pStyle w:val="ConsPlusNormal0"/>
            </w:pPr>
          </w:p>
        </w:tc>
      </w:tr>
      <w:tr w:rsidR="002361AD" w14:paraId="472B4D44" w14:textId="77777777">
        <w:tc>
          <w:tcPr>
            <w:tcW w:w="340" w:type="dxa"/>
            <w:vMerge/>
            <w:tcBorders>
              <w:top w:val="nil"/>
              <w:bottom w:val="nil"/>
            </w:tcBorders>
          </w:tcPr>
          <w:p w14:paraId="7A7F5C79" w14:textId="77777777" w:rsidR="002361AD" w:rsidRDefault="002361AD">
            <w:pPr>
              <w:pStyle w:val="ConsPlusNormal0"/>
            </w:pPr>
          </w:p>
        </w:tc>
        <w:tc>
          <w:tcPr>
            <w:tcW w:w="4138" w:type="dxa"/>
          </w:tcPr>
          <w:p w14:paraId="030B75BD" w14:textId="77777777" w:rsidR="002361AD" w:rsidRDefault="001C7F0B">
            <w:pPr>
              <w:pStyle w:val="ConsPlusNormal0"/>
            </w:pPr>
            <w:r>
              <w:t>Итого</w:t>
            </w:r>
          </w:p>
        </w:tc>
        <w:tc>
          <w:tcPr>
            <w:tcW w:w="1272" w:type="dxa"/>
          </w:tcPr>
          <w:p w14:paraId="69B076CD" w14:textId="77777777" w:rsidR="002361AD" w:rsidRDefault="002361AD">
            <w:pPr>
              <w:pStyle w:val="ConsPlusNormal0"/>
            </w:pPr>
          </w:p>
        </w:tc>
        <w:tc>
          <w:tcPr>
            <w:tcW w:w="1757" w:type="dxa"/>
          </w:tcPr>
          <w:p w14:paraId="31CA7795" w14:textId="77777777" w:rsidR="002361AD" w:rsidRDefault="002361AD">
            <w:pPr>
              <w:pStyle w:val="ConsPlusNormal0"/>
            </w:pPr>
          </w:p>
        </w:tc>
        <w:tc>
          <w:tcPr>
            <w:tcW w:w="1191" w:type="dxa"/>
          </w:tcPr>
          <w:p w14:paraId="3F5A6931" w14:textId="77777777" w:rsidR="002361AD" w:rsidRDefault="002361AD">
            <w:pPr>
              <w:pStyle w:val="ConsPlusNormal0"/>
            </w:pPr>
          </w:p>
        </w:tc>
        <w:tc>
          <w:tcPr>
            <w:tcW w:w="373" w:type="dxa"/>
            <w:vMerge/>
            <w:tcBorders>
              <w:top w:val="nil"/>
              <w:bottom w:val="nil"/>
            </w:tcBorders>
          </w:tcPr>
          <w:p w14:paraId="0A826362" w14:textId="77777777" w:rsidR="002361AD" w:rsidRDefault="002361AD">
            <w:pPr>
              <w:pStyle w:val="ConsPlusNormal0"/>
            </w:pPr>
          </w:p>
        </w:tc>
      </w:tr>
      <w:tr w:rsidR="002361AD" w14:paraId="6B0708ED" w14:textId="77777777">
        <w:tblPrEx>
          <w:tblBorders>
            <w:insideH w:val="nil"/>
            <w:insideV w:val="nil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14:paraId="633FF90D" w14:textId="77777777" w:rsidR="002361AD" w:rsidRDefault="002361AD">
            <w:pPr>
              <w:pStyle w:val="ConsPlusNormal0"/>
            </w:pPr>
          </w:p>
        </w:tc>
        <w:tc>
          <w:tcPr>
            <w:tcW w:w="8358" w:type="dxa"/>
            <w:gridSpan w:val="4"/>
            <w:tcBorders>
              <w:bottom w:val="nil"/>
            </w:tcBorders>
            <w:vAlign w:val="bottom"/>
          </w:tcPr>
          <w:p w14:paraId="28424F46" w14:textId="77777777" w:rsidR="002361AD" w:rsidRDefault="002361AD">
            <w:pPr>
              <w:pStyle w:val="ConsPlusNormal0"/>
            </w:pPr>
          </w:p>
        </w:tc>
        <w:tc>
          <w:tcPr>
            <w:tcW w:w="373" w:type="dxa"/>
            <w:tcBorders>
              <w:top w:val="nil"/>
              <w:bottom w:val="nil"/>
              <w:right w:val="single" w:sz="4" w:space="0" w:color="auto"/>
            </w:tcBorders>
          </w:tcPr>
          <w:p w14:paraId="12E80B52" w14:textId="77777777" w:rsidR="002361AD" w:rsidRDefault="002361AD">
            <w:pPr>
              <w:pStyle w:val="ConsPlusNormal0"/>
            </w:pPr>
          </w:p>
        </w:tc>
      </w:tr>
      <w:tr w:rsidR="002361AD" w14:paraId="3B658B26" w14:textId="77777777">
        <w:tblPrEx>
          <w:tblBorders>
            <w:insideH w:val="nil"/>
            <w:insideV w:val="nil"/>
          </w:tblBorders>
        </w:tblPrEx>
        <w:tc>
          <w:tcPr>
            <w:tcW w:w="340" w:type="dxa"/>
            <w:tcBorders>
              <w:top w:val="nil"/>
              <w:left w:val="single" w:sz="4" w:space="0" w:color="auto"/>
            </w:tcBorders>
          </w:tcPr>
          <w:p w14:paraId="07EE5886" w14:textId="77777777" w:rsidR="002361AD" w:rsidRDefault="002361AD">
            <w:pPr>
              <w:pStyle w:val="ConsPlusNormal0"/>
            </w:pPr>
          </w:p>
        </w:tc>
        <w:tc>
          <w:tcPr>
            <w:tcW w:w="8358" w:type="dxa"/>
            <w:gridSpan w:val="4"/>
            <w:tcBorders>
              <w:top w:val="nil"/>
            </w:tcBorders>
          </w:tcPr>
          <w:p w14:paraId="5DC6B9DC" w14:textId="77777777" w:rsidR="002361AD" w:rsidRDefault="001C7F0B">
            <w:pPr>
              <w:pStyle w:val="ConsPlusNormal0"/>
              <w:jc w:val="both"/>
            </w:pPr>
            <w:r>
              <w:t>Размер субсидии из бюджета субъекта Российской Федерации: ___________ млн. рублей.</w:t>
            </w:r>
          </w:p>
          <w:p w14:paraId="2BD51B11" w14:textId="77777777" w:rsidR="002361AD" w:rsidRDefault="001C7F0B">
            <w:pPr>
              <w:pStyle w:val="ConsPlusNormal0"/>
              <w:jc w:val="both"/>
            </w:pPr>
            <w:r>
              <w:t>Мероприятия, на финансирование которых направлены субсидии из бюджета субъекта Российской Федерации:</w:t>
            </w:r>
          </w:p>
          <w:p w14:paraId="297C3577" w14:textId="77777777" w:rsidR="002361AD" w:rsidRDefault="001C7F0B">
            <w:pPr>
              <w:pStyle w:val="ConsPlusNormal0"/>
              <w:jc w:val="both"/>
            </w:pPr>
            <w:r>
              <w:t>1) _______;</w:t>
            </w:r>
          </w:p>
          <w:p w14:paraId="1D1BEB5A" w14:textId="77777777" w:rsidR="002361AD" w:rsidRDefault="001C7F0B">
            <w:pPr>
              <w:pStyle w:val="ConsPlusNormal0"/>
              <w:jc w:val="both"/>
            </w:pPr>
            <w:r>
              <w:t>2) _______;</w:t>
            </w:r>
          </w:p>
          <w:p w14:paraId="53209C5C" w14:textId="77777777" w:rsidR="002361AD" w:rsidRDefault="001C7F0B">
            <w:pPr>
              <w:pStyle w:val="ConsPlusNormal0"/>
              <w:jc w:val="both"/>
            </w:pPr>
            <w:r>
              <w:t>...</w:t>
            </w:r>
          </w:p>
          <w:p w14:paraId="251B45E6" w14:textId="77777777" w:rsidR="002361AD" w:rsidRDefault="001C7F0B">
            <w:pPr>
              <w:pStyle w:val="ConsPlusNormal0"/>
              <w:jc w:val="both"/>
            </w:pPr>
            <w:r>
              <w:t>N) _______.</w:t>
            </w:r>
          </w:p>
        </w:tc>
        <w:tc>
          <w:tcPr>
            <w:tcW w:w="373" w:type="dxa"/>
            <w:tcBorders>
              <w:top w:val="nil"/>
              <w:right w:val="single" w:sz="4" w:space="0" w:color="auto"/>
            </w:tcBorders>
          </w:tcPr>
          <w:p w14:paraId="22553F2E" w14:textId="77777777" w:rsidR="002361AD" w:rsidRDefault="002361AD">
            <w:pPr>
              <w:pStyle w:val="ConsPlusNormal0"/>
            </w:pPr>
          </w:p>
        </w:tc>
      </w:tr>
    </w:tbl>
    <w:p w14:paraId="4197F690" w14:textId="77777777" w:rsidR="002361AD" w:rsidRDefault="002361A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0"/>
        <w:gridCol w:w="2891"/>
        <w:gridCol w:w="79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2361AD" w14:paraId="087ECB63" w14:textId="77777777">
        <w:tc>
          <w:tcPr>
            <w:tcW w:w="3241" w:type="dxa"/>
            <w:gridSpan w:val="2"/>
            <w:vMerge w:val="restart"/>
          </w:tcPr>
          <w:p w14:paraId="7DDAD045" w14:textId="77777777" w:rsidR="002361AD" w:rsidRDefault="001C7F0B">
            <w:pPr>
              <w:pStyle w:val="ConsPlusNormal0"/>
              <w:jc w:val="center"/>
            </w:pPr>
            <w:r>
              <w:t>Наименование результатов использования субсидии</w:t>
            </w:r>
          </w:p>
        </w:tc>
        <w:tc>
          <w:tcPr>
            <w:tcW w:w="794" w:type="dxa"/>
            <w:vMerge w:val="restart"/>
          </w:tcPr>
          <w:p w14:paraId="4E74DEBA" w14:textId="77777777" w:rsidR="002361AD" w:rsidRDefault="001C7F0B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4992" w:type="dxa"/>
            <w:gridSpan w:val="8"/>
          </w:tcPr>
          <w:p w14:paraId="7491628E" w14:textId="77777777" w:rsidR="002361AD" w:rsidRDefault="001C7F0B">
            <w:pPr>
              <w:pStyle w:val="ConsPlusNormal0"/>
              <w:jc w:val="center"/>
            </w:pPr>
            <w:r>
              <w:t>Динамика достижения результатов использования субсидии</w:t>
            </w:r>
          </w:p>
        </w:tc>
      </w:tr>
      <w:tr w:rsidR="002361AD" w14:paraId="3C40FEF6" w14:textId="77777777">
        <w:tc>
          <w:tcPr>
            <w:tcW w:w="3241" w:type="dxa"/>
            <w:gridSpan w:val="2"/>
            <w:vMerge/>
          </w:tcPr>
          <w:p w14:paraId="034D5ABA" w14:textId="77777777" w:rsidR="002361AD" w:rsidRDefault="002361AD">
            <w:pPr>
              <w:pStyle w:val="ConsPlusNormal0"/>
            </w:pPr>
          </w:p>
        </w:tc>
        <w:tc>
          <w:tcPr>
            <w:tcW w:w="794" w:type="dxa"/>
            <w:vMerge/>
          </w:tcPr>
          <w:p w14:paraId="499E492B" w14:textId="77777777" w:rsidR="002361AD" w:rsidRDefault="002361AD">
            <w:pPr>
              <w:pStyle w:val="ConsPlusNormal0"/>
            </w:pPr>
          </w:p>
        </w:tc>
        <w:tc>
          <w:tcPr>
            <w:tcW w:w="1248" w:type="dxa"/>
            <w:gridSpan w:val="2"/>
          </w:tcPr>
          <w:p w14:paraId="5869C7EB" w14:textId="77777777" w:rsidR="002361AD" w:rsidRDefault="001C7F0B">
            <w:pPr>
              <w:pStyle w:val="ConsPlusNormal0"/>
              <w:jc w:val="center"/>
            </w:pPr>
            <w:r>
              <w:t>X*</w:t>
            </w:r>
          </w:p>
        </w:tc>
        <w:tc>
          <w:tcPr>
            <w:tcW w:w="1248" w:type="dxa"/>
            <w:gridSpan w:val="2"/>
          </w:tcPr>
          <w:p w14:paraId="6D277648" w14:textId="77777777" w:rsidR="002361AD" w:rsidRDefault="001C7F0B">
            <w:pPr>
              <w:pStyle w:val="ConsPlusNormal0"/>
              <w:jc w:val="center"/>
            </w:pPr>
            <w:r>
              <w:t>X* + 1</w:t>
            </w:r>
          </w:p>
        </w:tc>
        <w:tc>
          <w:tcPr>
            <w:tcW w:w="1248" w:type="dxa"/>
            <w:gridSpan w:val="2"/>
          </w:tcPr>
          <w:p w14:paraId="1DF1A849" w14:textId="77777777" w:rsidR="002361AD" w:rsidRDefault="001C7F0B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1248" w:type="dxa"/>
            <w:gridSpan w:val="2"/>
          </w:tcPr>
          <w:p w14:paraId="5AD1C35F" w14:textId="77777777" w:rsidR="002361AD" w:rsidRDefault="001C7F0B">
            <w:pPr>
              <w:pStyle w:val="ConsPlusNormal0"/>
              <w:jc w:val="center"/>
            </w:pPr>
            <w:r>
              <w:t>X* + N</w:t>
            </w:r>
          </w:p>
        </w:tc>
      </w:tr>
      <w:tr w:rsidR="002361AD" w14:paraId="1B9D94EB" w14:textId="77777777">
        <w:tc>
          <w:tcPr>
            <w:tcW w:w="3241" w:type="dxa"/>
            <w:gridSpan w:val="2"/>
            <w:vMerge/>
          </w:tcPr>
          <w:p w14:paraId="2481E8FA" w14:textId="77777777" w:rsidR="002361AD" w:rsidRDefault="002361AD">
            <w:pPr>
              <w:pStyle w:val="ConsPlusNormal0"/>
            </w:pPr>
          </w:p>
        </w:tc>
        <w:tc>
          <w:tcPr>
            <w:tcW w:w="794" w:type="dxa"/>
            <w:vMerge/>
          </w:tcPr>
          <w:p w14:paraId="26D38ED8" w14:textId="77777777" w:rsidR="002361AD" w:rsidRDefault="002361AD">
            <w:pPr>
              <w:pStyle w:val="ConsPlusNormal0"/>
            </w:pPr>
          </w:p>
        </w:tc>
        <w:tc>
          <w:tcPr>
            <w:tcW w:w="624" w:type="dxa"/>
          </w:tcPr>
          <w:p w14:paraId="1D1BCE03" w14:textId="77777777" w:rsidR="002361AD" w:rsidRDefault="001C7F0B">
            <w:pPr>
              <w:pStyle w:val="ConsPlusNormal0"/>
              <w:jc w:val="center"/>
            </w:pPr>
            <w:r>
              <w:t>план</w:t>
            </w:r>
          </w:p>
        </w:tc>
        <w:tc>
          <w:tcPr>
            <w:tcW w:w="624" w:type="dxa"/>
          </w:tcPr>
          <w:p w14:paraId="4EBAFEE3" w14:textId="77777777" w:rsidR="002361AD" w:rsidRDefault="001C7F0B">
            <w:pPr>
              <w:pStyle w:val="ConsPlusNormal0"/>
              <w:jc w:val="center"/>
            </w:pPr>
            <w:r>
              <w:t>факт</w:t>
            </w:r>
          </w:p>
        </w:tc>
        <w:tc>
          <w:tcPr>
            <w:tcW w:w="624" w:type="dxa"/>
          </w:tcPr>
          <w:p w14:paraId="76D13456" w14:textId="77777777" w:rsidR="002361AD" w:rsidRDefault="001C7F0B">
            <w:pPr>
              <w:pStyle w:val="ConsPlusNormal0"/>
              <w:jc w:val="center"/>
            </w:pPr>
            <w:r>
              <w:t>план</w:t>
            </w:r>
          </w:p>
        </w:tc>
        <w:tc>
          <w:tcPr>
            <w:tcW w:w="624" w:type="dxa"/>
          </w:tcPr>
          <w:p w14:paraId="52D1BA55" w14:textId="77777777" w:rsidR="002361AD" w:rsidRDefault="001C7F0B">
            <w:pPr>
              <w:pStyle w:val="ConsPlusNormal0"/>
              <w:jc w:val="center"/>
            </w:pPr>
            <w:r>
              <w:t>факт</w:t>
            </w:r>
          </w:p>
        </w:tc>
        <w:tc>
          <w:tcPr>
            <w:tcW w:w="624" w:type="dxa"/>
          </w:tcPr>
          <w:p w14:paraId="52E628B8" w14:textId="77777777" w:rsidR="002361AD" w:rsidRDefault="001C7F0B">
            <w:pPr>
              <w:pStyle w:val="ConsPlusNormal0"/>
              <w:jc w:val="center"/>
            </w:pPr>
            <w:r>
              <w:t>план</w:t>
            </w:r>
          </w:p>
        </w:tc>
        <w:tc>
          <w:tcPr>
            <w:tcW w:w="624" w:type="dxa"/>
          </w:tcPr>
          <w:p w14:paraId="62B4EC84" w14:textId="77777777" w:rsidR="002361AD" w:rsidRDefault="001C7F0B">
            <w:pPr>
              <w:pStyle w:val="ConsPlusNormal0"/>
              <w:jc w:val="center"/>
            </w:pPr>
            <w:r>
              <w:t>факт</w:t>
            </w:r>
          </w:p>
        </w:tc>
        <w:tc>
          <w:tcPr>
            <w:tcW w:w="624" w:type="dxa"/>
          </w:tcPr>
          <w:p w14:paraId="51E25D58" w14:textId="77777777" w:rsidR="002361AD" w:rsidRDefault="001C7F0B">
            <w:pPr>
              <w:pStyle w:val="ConsPlusNormal0"/>
              <w:jc w:val="center"/>
            </w:pPr>
            <w:r>
              <w:t>план</w:t>
            </w:r>
          </w:p>
        </w:tc>
        <w:tc>
          <w:tcPr>
            <w:tcW w:w="624" w:type="dxa"/>
          </w:tcPr>
          <w:p w14:paraId="7423C731" w14:textId="77777777" w:rsidR="002361AD" w:rsidRDefault="001C7F0B">
            <w:pPr>
              <w:pStyle w:val="ConsPlusNormal0"/>
              <w:jc w:val="center"/>
            </w:pPr>
            <w:r>
              <w:t>факт</w:t>
            </w:r>
          </w:p>
        </w:tc>
      </w:tr>
      <w:tr w:rsidR="002361AD" w14:paraId="3869492C" w14:textId="77777777">
        <w:tc>
          <w:tcPr>
            <w:tcW w:w="350" w:type="dxa"/>
            <w:tcBorders>
              <w:right w:val="nil"/>
            </w:tcBorders>
          </w:tcPr>
          <w:p w14:paraId="0766C76D" w14:textId="77777777" w:rsidR="002361AD" w:rsidRDefault="002361AD">
            <w:pPr>
              <w:pStyle w:val="ConsPlusNormal0"/>
              <w:jc w:val="center"/>
            </w:pPr>
          </w:p>
        </w:tc>
        <w:tc>
          <w:tcPr>
            <w:tcW w:w="2891" w:type="dxa"/>
            <w:tcBorders>
              <w:left w:val="nil"/>
            </w:tcBorders>
          </w:tcPr>
          <w:p w14:paraId="0CFD6217" w14:textId="77777777" w:rsidR="002361AD" w:rsidRDefault="001C7F0B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94" w:type="dxa"/>
          </w:tcPr>
          <w:p w14:paraId="6FA8B663" w14:textId="77777777" w:rsidR="002361AD" w:rsidRDefault="001C7F0B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14:paraId="3669F059" w14:textId="77777777" w:rsidR="002361AD" w:rsidRDefault="001C7F0B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24" w:type="dxa"/>
          </w:tcPr>
          <w:p w14:paraId="19364DE4" w14:textId="77777777" w:rsidR="002361AD" w:rsidRDefault="001C7F0B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14:paraId="5356E936" w14:textId="77777777" w:rsidR="002361AD" w:rsidRDefault="001C7F0B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</w:tcPr>
          <w:p w14:paraId="483D9E19" w14:textId="77777777" w:rsidR="002361AD" w:rsidRDefault="001C7F0B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24" w:type="dxa"/>
          </w:tcPr>
          <w:p w14:paraId="7EE70AFB" w14:textId="77777777" w:rsidR="002361AD" w:rsidRDefault="001C7F0B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624" w:type="dxa"/>
          </w:tcPr>
          <w:p w14:paraId="009D4097" w14:textId="77777777" w:rsidR="002361AD" w:rsidRDefault="001C7F0B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624" w:type="dxa"/>
          </w:tcPr>
          <w:p w14:paraId="2BC388A5" w14:textId="77777777" w:rsidR="002361AD" w:rsidRDefault="001C7F0B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624" w:type="dxa"/>
          </w:tcPr>
          <w:p w14:paraId="075DE6BB" w14:textId="77777777" w:rsidR="002361AD" w:rsidRDefault="001C7F0B">
            <w:pPr>
              <w:pStyle w:val="ConsPlusNormal0"/>
              <w:jc w:val="center"/>
            </w:pPr>
            <w:r>
              <w:t>N</w:t>
            </w:r>
          </w:p>
        </w:tc>
      </w:tr>
      <w:tr w:rsidR="002361AD" w14:paraId="3F194925" w14:textId="77777777">
        <w:tc>
          <w:tcPr>
            <w:tcW w:w="350" w:type="dxa"/>
            <w:tcBorders>
              <w:right w:val="nil"/>
            </w:tcBorders>
          </w:tcPr>
          <w:p w14:paraId="3A28E5C7" w14:textId="77777777" w:rsidR="002361AD" w:rsidRDefault="001C7F0B">
            <w:pPr>
              <w:pStyle w:val="ConsPlusNormal0"/>
            </w:pPr>
            <w:r>
              <w:lastRenderedPageBreak/>
              <w:t>1.</w:t>
            </w:r>
          </w:p>
        </w:tc>
        <w:tc>
          <w:tcPr>
            <w:tcW w:w="2891" w:type="dxa"/>
            <w:tcBorders>
              <w:left w:val="nil"/>
            </w:tcBorders>
          </w:tcPr>
          <w:p w14:paraId="4E03DBB5" w14:textId="77777777" w:rsidR="002361AD" w:rsidRDefault="001C7F0B">
            <w:pPr>
              <w:pStyle w:val="ConsPlusNormal0"/>
            </w:pPr>
            <w:r>
              <w:t>Совокупная выручка</w:t>
            </w:r>
          </w:p>
        </w:tc>
        <w:tc>
          <w:tcPr>
            <w:tcW w:w="794" w:type="dxa"/>
          </w:tcPr>
          <w:p w14:paraId="0510957C" w14:textId="77777777" w:rsidR="002361AD" w:rsidRDefault="001C7F0B">
            <w:pPr>
              <w:pStyle w:val="ConsPlusNormal0"/>
              <w:jc w:val="center"/>
            </w:pPr>
            <w:r>
              <w:t>млн. рублей</w:t>
            </w:r>
          </w:p>
        </w:tc>
        <w:tc>
          <w:tcPr>
            <w:tcW w:w="624" w:type="dxa"/>
          </w:tcPr>
          <w:p w14:paraId="68436AA5" w14:textId="77777777" w:rsidR="002361AD" w:rsidRDefault="002361AD">
            <w:pPr>
              <w:pStyle w:val="ConsPlusNormal0"/>
            </w:pPr>
          </w:p>
        </w:tc>
        <w:tc>
          <w:tcPr>
            <w:tcW w:w="624" w:type="dxa"/>
          </w:tcPr>
          <w:p w14:paraId="7D5F2969" w14:textId="77777777" w:rsidR="002361AD" w:rsidRDefault="002361AD">
            <w:pPr>
              <w:pStyle w:val="ConsPlusNormal0"/>
            </w:pPr>
          </w:p>
        </w:tc>
        <w:tc>
          <w:tcPr>
            <w:tcW w:w="624" w:type="dxa"/>
          </w:tcPr>
          <w:p w14:paraId="46C48972" w14:textId="77777777" w:rsidR="002361AD" w:rsidRDefault="002361AD">
            <w:pPr>
              <w:pStyle w:val="ConsPlusNormal0"/>
            </w:pPr>
          </w:p>
        </w:tc>
        <w:tc>
          <w:tcPr>
            <w:tcW w:w="624" w:type="dxa"/>
          </w:tcPr>
          <w:p w14:paraId="7CD9AE41" w14:textId="77777777" w:rsidR="002361AD" w:rsidRDefault="002361AD">
            <w:pPr>
              <w:pStyle w:val="ConsPlusNormal0"/>
            </w:pPr>
          </w:p>
        </w:tc>
        <w:tc>
          <w:tcPr>
            <w:tcW w:w="624" w:type="dxa"/>
          </w:tcPr>
          <w:p w14:paraId="45FEFDA2" w14:textId="77777777" w:rsidR="002361AD" w:rsidRDefault="002361AD">
            <w:pPr>
              <w:pStyle w:val="ConsPlusNormal0"/>
            </w:pPr>
          </w:p>
        </w:tc>
        <w:tc>
          <w:tcPr>
            <w:tcW w:w="624" w:type="dxa"/>
          </w:tcPr>
          <w:p w14:paraId="6254F9CE" w14:textId="77777777" w:rsidR="002361AD" w:rsidRDefault="002361AD">
            <w:pPr>
              <w:pStyle w:val="ConsPlusNormal0"/>
            </w:pPr>
          </w:p>
        </w:tc>
        <w:tc>
          <w:tcPr>
            <w:tcW w:w="624" w:type="dxa"/>
          </w:tcPr>
          <w:p w14:paraId="71003863" w14:textId="77777777" w:rsidR="002361AD" w:rsidRDefault="002361AD">
            <w:pPr>
              <w:pStyle w:val="ConsPlusNormal0"/>
            </w:pPr>
          </w:p>
        </w:tc>
        <w:tc>
          <w:tcPr>
            <w:tcW w:w="624" w:type="dxa"/>
          </w:tcPr>
          <w:p w14:paraId="30802507" w14:textId="77777777" w:rsidR="002361AD" w:rsidRDefault="002361AD">
            <w:pPr>
              <w:pStyle w:val="ConsPlusNormal0"/>
            </w:pPr>
          </w:p>
        </w:tc>
      </w:tr>
      <w:tr w:rsidR="002361AD" w14:paraId="372DD466" w14:textId="77777777">
        <w:tc>
          <w:tcPr>
            <w:tcW w:w="350" w:type="dxa"/>
            <w:tcBorders>
              <w:right w:val="nil"/>
            </w:tcBorders>
          </w:tcPr>
          <w:p w14:paraId="4817F4D8" w14:textId="77777777" w:rsidR="002361AD" w:rsidRDefault="001C7F0B">
            <w:pPr>
              <w:pStyle w:val="ConsPlusNormal0"/>
            </w:pPr>
            <w:r>
              <w:t>2.</w:t>
            </w:r>
          </w:p>
        </w:tc>
        <w:tc>
          <w:tcPr>
            <w:tcW w:w="2891" w:type="dxa"/>
            <w:tcBorders>
              <w:left w:val="nil"/>
            </w:tcBorders>
          </w:tcPr>
          <w:p w14:paraId="5A18EB98" w14:textId="77777777" w:rsidR="002361AD" w:rsidRDefault="001C7F0B">
            <w:pPr>
              <w:pStyle w:val="ConsPlusNormal0"/>
            </w:pPr>
            <w:r>
              <w:t>Отношение совокупной выручки к совокупному осуществленному и планируемому объему финансирования создания, модернизации и (или) реконструкции объектов инфраструктуры парка за счет привлечения средств федерального бюджета и (или) бюдж</w:t>
            </w:r>
            <w:r>
              <w:t>ета субъекта Российской Федерации (накопленным итогом, без учета субсидии из федерального бюджета)</w:t>
            </w:r>
          </w:p>
        </w:tc>
        <w:tc>
          <w:tcPr>
            <w:tcW w:w="794" w:type="dxa"/>
          </w:tcPr>
          <w:p w14:paraId="0912F9FE" w14:textId="77777777" w:rsidR="002361AD" w:rsidRDefault="001C7F0B">
            <w:pPr>
              <w:pStyle w:val="ConsPlusNormal0"/>
              <w:jc w:val="center"/>
            </w:pPr>
            <w:r>
              <w:t>единиц</w:t>
            </w:r>
          </w:p>
        </w:tc>
        <w:tc>
          <w:tcPr>
            <w:tcW w:w="624" w:type="dxa"/>
          </w:tcPr>
          <w:p w14:paraId="380D3B99" w14:textId="77777777" w:rsidR="002361AD" w:rsidRDefault="002361AD">
            <w:pPr>
              <w:pStyle w:val="ConsPlusNormal0"/>
            </w:pPr>
          </w:p>
        </w:tc>
        <w:tc>
          <w:tcPr>
            <w:tcW w:w="624" w:type="dxa"/>
          </w:tcPr>
          <w:p w14:paraId="6EB42A81" w14:textId="77777777" w:rsidR="002361AD" w:rsidRDefault="002361AD">
            <w:pPr>
              <w:pStyle w:val="ConsPlusNormal0"/>
            </w:pPr>
          </w:p>
        </w:tc>
        <w:tc>
          <w:tcPr>
            <w:tcW w:w="624" w:type="dxa"/>
          </w:tcPr>
          <w:p w14:paraId="10CF9379" w14:textId="77777777" w:rsidR="002361AD" w:rsidRDefault="002361AD">
            <w:pPr>
              <w:pStyle w:val="ConsPlusNormal0"/>
            </w:pPr>
          </w:p>
        </w:tc>
        <w:tc>
          <w:tcPr>
            <w:tcW w:w="624" w:type="dxa"/>
          </w:tcPr>
          <w:p w14:paraId="06593F22" w14:textId="77777777" w:rsidR="002361AD" w:rsidRDefault="002361AD">
            <w:pPr>
              <w:pStyle w:val="ConsPlusNormal0"/>
            </w:pPr>
          </w:p>
        </w:tc>
        <w:tc>
          <w:tcPr>
            <w:tcW w:w="624" w:type="dxa"/>
          </w:tcPr>
          <w:p w14:paraId="28D7BB58" w14:textId="77777777" w:rsidR="002361AD" w:rsidRDefault="002361AD">
            <w:pPr>
              <w:pStyle w:val="ConsPlusNormal0"/>
            </w:pPr>
          </w:p>
        </w:tc>
        <w:tc>
          <w:tcPr>
            <w:tcW w:w="624" w:type="dxa"/>
          </w:tcPr>
          <w:p w14:paraId="773AD716" w14:textId="77777777" w:rsidR="002361AD" w:rsidRDefault="002361AD">
            <w:pPr>
              <w:pStyle w:val="ConsPlusNormal0"/>
            </w:pPr>
          </w:p>
        </w:tc>
        <w:tc>
          <w:tcPr>
            <w:tcW w:w="624" w:type="dxa"/>
          </w:tcPr>
          <w:p w14:paraId="275A6912" w14:textId="77777777" w:rsidR="002361AD" w:rsidRDefault="002361AD">
            <w:pPr>
              <w:pStyle w:val="ConsPlusNormal0"/>
            </w:pPr>
          </w:p>
        </w:tc>
        <w:tc>
          <w:tcPr>
            <w:tcW w:w="624" w:type="dxa"/>
          </w:tcPr>
          <w:p w14:paraId="527D979A" w14:textId="77777777" w:rsidR="002361AD" w:rsidRDefault="002361AD">
            <w:pPr>
              <w:pStyle w:val="ConsPlusNormal0"/>
            </w:pPr>
          </w:p>
        </w:tc>
      </w:tr>
      <w:tr w:rsidR="002361AD" w14:paraId="70208009" w14:textId="77777777">
        <w:tc>
          <w:tcPr>
            <w:tcW w:w="350" w:type="dxa"/>
            <w:tcBorders>
              <w:right w:val="nil"/>
            </w:tcBorders>
          </w:tcPr>
          <w:p w14:paraId="743A24A5" w14:textId="77777777" w:rsidR="002361AD" w:rsidRDefault="001C7F0B">
            <w:pPr>
              <w:pStyle w:val="ConsPlusNormal0"/>
            </w:pPr>
            <w:r>
              <w:t>3.</w:t>
            </w:r>
          </w:p>
        </w:tc>
        <w:tc>
          <w:tcPr>
            <w:tcW w:w="2891" w:type="dxa"/>
            <w:tcBorders>
              <w:left w:val="nil"/>
            </w:tcBorders>
          </w:tcPr>
          <w:p w14:paraId="759CB4BD" w14:textId="77777777" w:rsidR="002361AD" w:rsidRDefault="001C7F0B">
            <w:pPr>
              <w:pStyle w:val="ConsPlusNormal0"/>
            </w:pPr>
            <w:r>
              <w:t>Количество рабочих мест</w:t>
            </w:r>
          </w:p>
        </w:tc>
        <w:tc>
          <w:tcPr>
            <w:tcW w:w="794" w:type="dxa"/>
          </w:tcPr>
          <w:p w14:paraId="17CEBEF5" w14:textId="77777777" w:rsidR="002361AD" w:rsidRDefault="001C7F0B">
            <w:pPr>
              <w:pStyle w:val="ConsPlusNormal0"/>
              <w:jc w:val="center"/>
            </w:pPr>
            <w:r>
              <w:t>единиц</w:t>
            </w:r>
          </w:p>
        </w:tc>
        <w:tc>
          <w:tcPr>
            <w:tcW w:w="624" w:type="dxa"/>
          </w:tcPr>
          <w:p w14:paraId="71808010" w14:textId="77777777" w:rsidR="002361AD" w:rsidRDefault="002361AD">
            <w:pPr>
              <w:pStyle w:val="ConsPlusNormal0"/>
            </w:pPr>
          </w:p>
        </w:tc>
        <w:tc>
          <w:tcPr>
            <w:tcW w:w="624" w:type="dxa"/>
          </w:tcPr>
          <w:p w14:paraId="69BDD574" w14:textId="77777777" w:rsidR="002361AD" w:rsidRDefault="002361AD">
            <w:pPr>
              <w:pStyle w:val="ConsPlusNormal0"/>
            </w:pPr>
          </w:p>
        </w:tc>
        <w:tc>
          <w:tcPr>
            <w:tcW w:w="624" w:type="dxa"/>
          </w:tcPr>
          <w:p w14:paraId="32B2B5DB" w14:textId="77777777" w:rsidR="002361AD" w:rsidRDefault="002361AD">
            <w:pPr>
              <w:pStyle w:val="ConsPlusNormal0"/>
            </w:pPr>
          </w:p>
        </w:tc>
        <w:tc>
          <w:tcPr>
            <w:tcW w:w="624" w:type="dxa"/>
          </w:tcPr>
          <w:p w14:paraId="0CF76FEC" w14:textId="77777777" w:rsidR="002361AD" w:rsidRDefault="002361AD">
            <w:pPr>
              <w:pStyle w:val="ConsPlusNormal0"/>
            </w:pPr>
          </w:p>
        </w:tc>
        <w:tc>
          <w:tcPr>
            <w:tcW w:w="624" w:type="dxa"/>
          </w:tcPr>
          <w:p w14:paraId="0B8D70A7" w14:textId="77777777" w:rsidR="002361AD" w:rsidRDefault="002361AD">
            <w:pPr>
              <w:pStyle w:val="ConsPlusNormal0"/>
            </w:pPr>
          </w:p>
        </w:tc>
        <w:tc>
          <w:tcPr>
            <w:tcW w:w="624" w:type="dxa"/>
          </w:tcPr>
          <w:p w14:paraId="4C2767D2" w14:textId="77777777" w:rsidR="002361AD" w:rsidRDefault="002361AD">
            <w:pPr>
              <w:pStyle w:val="ConsPlusNormal0"/>
            </w:pPr>
          </w:p>
        </w:tc>
        <w:tc>
          <w:tcPr>
            <w:tcW w:w="624" w:type="dxa"/>
          </w:tcPr>
          <w:p w14:paraId="1EC6C320" w14:textId="77777777" w:rsidR="002361AD" w:rsidRDefault="002361AD">
            <w:pPr>
              <w:pStyle w:val="ConsPlusNormal0"/>
            </w:pPr>
          </w:p>
        </w:tc>
        <w:tc>
          <w:tcPr>
            <w:tcW w:w="624" w:type="dxa"/>
          </w:tcPr>
          <w:p w14:paraId="4A386250" w14:textId="77777777" w:rsidR="002361AD" w:rsidRDefault="002361AD">
            <w:pPr>
              <w:pStyle w:val="ConsPlusNormal0"/>
            </w:pPr>
          </w:p>
        </w:tc>
      </w:tr>
      <w:tr w:rsidR="002361AD" w14:paraId="26E6233A" w14:textId="77777777">
        <w:tc>
          <w:tcPr>
            <w:tcW w:w="350" w:type="dxa"/>
            <w:tcBorders>
              <w:right w:val="nil"/>
            </w:tcBorders>
          </w:tcPr>
          <w:p w14:paraId="29DCC578" w14:textId="77777777" w:rsidR="002361AD" w:rsidRDefault="001C7F0B">
            <w:pPr>
              <w:pStyle w:val="ConsPlusNormal0"/>
            </w:pPr>
            <w:r>
              <w:t>4.</w:t>
            </w:r>
          </w:p>
        </w:tc>
        <w:tc>
          <w:tcPr>
            <w:tcW w:w="2891" w:type="dxa"/>
            <w:tcBorders>
              <w:left w:val="nil"/>
            </w:tcBorders>
          </w:tcPr>
          <w:p w14:paraId="15904B29" w14:textId="77777777" w:rsidR="002361AD" w:rsidRDefault="001C7F0B">
            <w:pPr>
              <w:pStyle w:val="ConsPlusNormal0"/>
            </w:pPr>
            <w:r>
              <w:t>Количество резидентов парка</w:t>
            </w:r>
          </w:p>
        </w:tc>
        <w:tc>
          <w:tcPr>
            <w:tcW w:w="794" w:type="dxa"/>
          </w:tcPr>
          <w:p w14:paraId="5BA03112" w14:textId="77777777" w:rsidR="002361AD" w:rsidRDefault="001C7F0B">
            <w:pPr>
              <w:pStyle w:val="ConsPlusNormal0"/>
              <w:jc w:val="center"/>
            </w:pPr>
            <w:r>
              <w:t>единиц</w:t>
            </w:r>
          </w:p>
        </w:tc>
        <w:tc>
          <w:tcPr>
            <w:tcW w:w="624" w:type="dxa"/>
          </w:tcPr>
          <w:p w14:paraId="2B875CD4" w14:textId="77777777" w:rsidR="002361AD" w:rsidRDefault="002361AD">
            <w:pPr>
              <w:pStyle w:val="ConsPlusNormal0"/>
            </w:pPr>
          </w:p>
        </w:tc>
        <w:tc>
          <w:tcPr>
            <w:tcW w:w="624" w:type="dxa"/>
          </w:tcPr>
          <w:p w14:paraId="0300E9F7" w14:textId="77777777" w:rsidR="002361AD" w:rsidRDefault="002361AD">
            <w:pPr>
              <w:pStyle w:val="ConsPlusNormal0"/>
            </w:pPr>
          </w:p>
        </w:tc>
        <w:tc>
          <w:tcPr>
            <w:tcW w:w="624" w:type="dxa"/>
          </w:tcPr>
          <w:p w14:paraId="551C5E01" w14:textId="77777777" w:rsidR="002361AD" w:rsidRDefault="002361AD">
            <w:pPr>
              <w:pStyle w:val="ConsPlusNormal0"/>
            </w:pPr>
          </w:p>
        </w:tc>
        <w:tc>
          <w:tcPr>
            <w:tcW w:w="624" w:type="dxa"/>
          </w:tcPr>
          <w:p w14:paraId="3C4F2BD3" w14:textId="77777777" w:rsidR="002361AD" w:rsidRDefault="002361AD">
            <w:pPr>
              <w:pStyle w:val="ConsPlusNormal0"/>
            </w:pPr>
          </w:p>
        </w:tc>
        <w:tc>
          <w:tcPr>
            <w:tcW w:w="624" w:type="dxa"/>
          </w:tcPr>
          <w:p w14:paraId="445117DE" w14:textId="77777777" w:rsidR="002361AD" w:rsidRDefault="002361AD">
            <w:pPr>
              <w:pStyle w:val="ConsPlusNormal0"/>
            </w:pPr>
          </w:p>
        </w:tc>
        <w:tc>
          <w:tcPr>
            <w:tcW w:w="624" w:type="dxa"/>
          </w:tcPr>
          <w:p w14:paraId="760D6DCC" w14:textId="77777777" w:rsidR="002361AD" w:rsidRDefault="002361AD">
            <w:pPr>
              <w:pStyle w:val="ConsPlusNormal0"/>
            </w:pPr>
          </w:p>
        </w:tc>
        <w:tc>
          <w:tcPr>
            <w:tcW w:w="624" w:type="dxa"/>
          </w:tcPr>
          <w:p w14:paraId="7C3A1641" w14:textId="77777777" w:rsidR="002361AD" w:rsidRDefault="002361AD">
            <w:pPr>
              <w:pStyle w:val="ConsPlusNormal0"/>
            </w:pPr>
          </w:p>
        </w:tc>
        <w:tc>
          <w:tcPr>
            <w:tcW w:w="624" w:type="dxa"/>
          </w:tcPr>
          <w:p w14:paraId="5B74B239" w14:textId="77777777" w:rsidR="002361AD" w:rsidRDefault="002361AD">
            <w:pPr>
              <w:pStyle w:val="ConsPlusNormal0"/>
            </w:pPr>
          </w:p>
        </w:tc>
      </w:tr>
      <w:tr w:rsidR="002361AD" w14:paraId="75897C03" w14:textId="77777777">
        <w:tc>
          <w:tcPr>
            <w:tcW w:w="350" w:type="dxa"/>
            <w:tcBorders>
              <w:right w:val="nil"/>
            </w:tcBorders>
          </w:tcPr>
          <w:p w14:paraId="65E23ED6" w14:textId="77777777" w:rsidR="002361AD" w:rsidRDefault="001C7F0B">
            <w:pPr>
              <w:pStyle w:val="ConsPlusNormal0"/>
            </w:pPr>
            <w:r>
              <w:t>5.</w:t>
            </w:r>
          </w:p>
        </w:tc>
        <w:tc>
          <w:tcPr>
            <w:tcW w:w="2891" w:type="dxa"/>
            <w:tcBorders>
              <w:left w:val="nil"/>
            </w:tcBorders>
          </w:tcPr>
          <w:p w14:paraId="33917E9F" w14:textId="77777777" w:rsidR="002361AD" w:rsidRDefault="001C7F0B">
            <w:pPr>
              <w:pStyle w:val="ConsPlusNormal0"/>
            </w:pPr>
            <w:r>
              <w:t>Совокупная добавленная стоимость</w:t>
            </w:r>
          </w:p>
        </w:tc>
        <w:tc>
          <w:tcPr>
            <w:tcW w:w="794" w:type="dxa"/>
          </w:tcPr>
          <w:p w14:paraId="6FB35C4C" w14:textId="77777777" w:rsidR="002361AD" w:rsidRDefault="001C7F0B">
            <w:pPr>
              <w:pStyle w:val="ConsPlusNormal0"/>
              <w:jc w:val="center"/>
            </w:pPr>
            <w:r>
              <w:t>млн. рублей</w:t>
            </w:r>
          </w:p>
        </w:tc>
        <w:tc>
          <w:tcPr>
            <w:tcW w:w="624" w:type="dxa"/>
          </w:tcPr>
          <w:p w14:paraId="4EE8B4D6" w14:textId="77777777" w:rsidR="002361AD" w:rsidRDefault="002361AD">
            <w:pPr>
              <w:pStyle w:val="ConsPlusNormal0"/>
            </w:pPr>
          </w:p>
        </w:tc>
        <w:tc>
          <w:tcPr>
            <w:tcW w:w="624" w:type="dxa"/>
          </w:tcPr>
          <w:p w14:paraId="506E5EDE" w14:textId="77777777" w:rsidR="002361AD" w:rsidRDefault="002361AD">
            <w:pPr>
              <w:pStyle w:val="ConsPlusNormal0"/>
            </w:pPr>
          </w:p>
        </w:tc>
        <w:tc>
          <w:tcPr>
            <w:tcW w:w="624" w:type="dxa"/>
          </w:tcPr>
          <w:p w14:paraId="353A3E6B" w14:textId="77777777" w:rsidR="002361AD" w:rsidRDefault="002361AD">
            <w:pPr>
              <w:pStyle w:val="ConsPlusNormal0"/>
            </w:pPr>
          </w:p>
        </w:tc>
        <w:tc>
          <w:tcPr>
            <w:tcW w:w="624" w:type="dxa"/>
          </w:tcPr>
          <w:p w14:paraId="16796B8F" w14:textId="77777777" w:rsidR="002361AD" w:rsidRDefault="002361AD">
            <w:pPr>
              <w:pStyle w:val="ConsPlusNormal0"/>
            </w:pPr>
          </w:p>
        </w:tc>
        <w:tc>
          <w:tcPr>
            <w:tcW w:w="624" w:type="dxa"/>
          </w:tcPr>
          <w:p w14:paraId="4B201AE0" w14:textId="77777777" w:rsidR="002361AD" w:rsidRDefault="002361AD">
            <w:pPr>
              <w:pStyle w:val="ConsPlusNormal0"/>
            </w:pPr>
          </w:p>
        </w:tc>
        <w:tc>
          <w:tcPr>
            <w:tcW w:w="624" w:type="dxa"/>
          </w:tcPr>
          <w:p w14:paraId="29B3D99F" w14:textId="77777777" w:rsidR="002361AD" w:rsidRDefault="002361AD">
            <w:pPr>
              <w:pStyle w:val="ConsPlusNormal0"/>
            </w:pPr>
          </w:p>
        </w:tc>
        <w:tc>
          <w:tcPr>
            <w:tcW w:w="624" w:type="dxa"/>
          </w:tcPr>
          <w:p w14:paraId="73B05EDB" w14:textId="77777777" w:rsidR="002361AD" w:rsidRDefault="002361AD">
            <w:pPr>
              <w:pStyle w:val="ConsPlusNormal0"/>
            </w:pPr>
          </w:p>
        </w:tc>
        <w:tc>
          <w:tcPr>
            <w:tcW w:w="624" w:type="dxa"/>
          </w:tcPr>
          <w:p w14:paraId="5033FD4E" w14:textId="77777777" w:rsidR="002361AD" w:rsidRDefault="002361AD">
            <w:pPr>
              <w:pStyle w:val="ConsPlusNormal0"/>
            </w:pPr>
          </w:p>
        </w:tc>
      </w:tr>
      <w:tr w:rsidR="002361AD" w14:paraId="74E13F0A" w14:textId="77777777">
        <w:tc>
          <w:tcPr>
            <w:tcW w:w="350" w:type="dxa"/>
            <w:tcBorders>
              <w:right w:val="nil"/>
            </w:tcBorders>
          </w:tcPr>
          <w:p w14:paraId="366787C3" w14:textId="77777777" w:rsidR="002361AD" w:rsidRDefault="001C7F0B">
            <w:pPr>
              <w:pStyle w:val="ConsPlusNormal0"/>
            </w:pPr>
            <w:r>
              <w:t>6.</w:t>
            </w:r>
          </w:p>
        </w:tc>
        <w:tc>
          <w:tcPr>
            <w:tcW w:w="2891" w:type="dxa"/>
            <w:tcBorders>
              <w:left w:val="nil"/>
            </w:tcBorders>
          </w:tcPr>
          <w:p w14:paraId="3CD0034E" w14:textId="77777777" w:rsidR="002361AD" w:rsidRDefault="001C7F0B">
            <w:pPr>
              <w:pStyle w:val="ConsPlusNormal0"/>
            </w:pPr>
            <w:r>
              <w:t>Прогнозный объем осуществляемых внебюджетных инвестиций</w:t>
            </w:r>
          </w:p>
        </w:tc>
        <w:tc>
          <w:tcPr>
            <w:tcW w:w="794" w:type="dxa"/>
          </w:tcPr>
          <w:p w14:paraId="131B9B69" w14:textId="77777777" w:rsidR="002361AD" w:rsidRDefault="001C7F0B">
            <w:pPr>
              <w:pStyle w:val="ConsPlusNormal0"/>
              <w:jc w:val="center"/>
            </w:pPr>
            <w:r>
              <w:t>млн. рублей</w:t>
            </w:r>
          </w:p>
        </w:tc>
        <w:tc>
          <w:tcPr>
            <w:tcW w:w="624" w:type="dxa"/>
          </w:tcPr>
          <w:p w14:paraId="2525B6FB" w14:textId="77777777" w:rsidR="002361AD" w:rsidRDefault="002361AD">
            <w:pPr>
              <w:pStyle w:val="ConsPlusNormal0"/>
            </w:pPr>
          </w:p>
        </w:tc>
        <w:tc>
          <w:tcPr>
            <w:tcW w:w="624" w:type="dxa"/>
          </w:tcPr>
          <w:p w14:paraId="32E978A0" w14:textId="77777777" w:rsidR="002361AD" w:rsidRDefault="002361AD">
            <w:pPr>
              <w:pStyle w:val="ConsPlusNormal0"/>
            </w:pPr>
          </w:p>
        </w:tc>
        <w:tc>
          <w:tcPr>
            <w:tcW w:w="624" w:type="dxa"/>
          </w:tcPr>
          <w:p w14:paraId="41C569DE" w14:textId="77777777" w:rsidR="002361AD" w:rsidRDefault="002361AD">
            <w:pPr>
              <w:pStyle w:val="ConsPlusNormal0"/>
            </w:pPr>
          </w:p>
        </w:tc>
        <w:tc>
          <w:tcPr>
            <w:tcW w:w="624" w:type="dxa"/>
          </w:tcPr>
          <w:p w14:paraId="4D7B3806" w14:textId="77777777" w:rsidR="002361AD" w:rsidRDefault="002361AD">
            <w:pPr>
              <w:pStyle w:val="ConsPlusNormal0"/>
            </w:pPr>
          </w:p>
        </w:tc>
        <w:tc>
          <w:tcPr>
            <w:tcW w:w="624" w:type="dxa"/>
          </w:tcPr>
          <w:p w14:paraId="0B2117DF" w14:textId="77777777" w:rsidR="002361AD" w:rsidRDefault="002361AD">
            <w:pPr>
              <w:pStyle w:val="ConsPlusNormal0"/>
            </w:pPr>
          </w:p>
        </w:tc>
        <w:tc>
          <w:tcPr>
            <w:tcW w:w="624" w:type="dxa"/>
          </w:tcPr>
          <w:p w14:paraId="0F9D89C0" w14:textId="77777777" w:rsidR="002361AD" w:rsidRDefault="002361AD">
            <w:pPr>
              <w:pStyle w:val="ConsPlusNormal0"/>
            </w:pPr>
          </w:p>
        </w:tc>
        <w:tc>
          <w:tcPr>
            <w:tcW w:w="624" w:type="dxa"/>
          </w:tcPr>
          <w:p w14:paraId="29BA4605" w14:textId="77777777" w:rsidR="002361AD" w:rsidRDefault="002361AD">
            <w:pPr>
              <w:pStyle w:val="ConsPlusNormal0"/>
            </w:pPr>
          </w:p>
        </w:tc>
        <w:tc>
          <w:tcPr>
            <w:tcW w:w="624" w:type="dxa"/>
          </w:tcPr>
          <w:p w14:paraId="6A1CFB4A" w14:textId="77777777" w:rsidR="002361AD" w:rsidRDefault="002361AD">
            <w:pPr>
              <w:pStyle w:val="ConsPlusNormal0"/>
            </w:pPr>
          </w:p>
        </w:tc>
      </w:tr>
      <w:tr w:rsidR="002361AD" w14:paraId="2FE7D607" w14:textId="77777777">
        <w:tc>
          <w:tcPr>
            <w:tcW w:w="350" w:type="dxa"/>
            <w:tcBorders>
              <w:right w:val="nil"/>
            </w:tcBorders>
          </w:tcPr>
          <w:p w14:paraId="003C57D3" w14:textId="77777777" w:rsidR="002361AD" w:rsidRDefault="001C7F0B">
            <w:pPr>
              <w:pStyle w:val="ConsPlusNormal0"/>
            </w:pPr>
            <w:r>
              <w:t>7.</w:t>
            </w:r>
          </w:p>
        </w:tc>
        <w:tc>
          <w:tcPr>
            <w:tcW w:w="2891" w:type="dxa"/>
            <w:tcBorders>
              <w:left w:val="nil"/>
            </w:tcBorders>
          </w:tcPr>
          <w:p w14:paraId="2601F06D" w14:textId="77777777" w:rsidR="002361AD" w:rsidRDefault="001C7F0B">
            <w:pPr>
              <w:pStyle w:val="ConsPlusNormal0"/>
            </w:pPr>
            <w:r>
              <w:t>Отношение площади территории парка, занятой резидентами парка, к общей площади территории парка, предназначенной для размещения резидентов парка</w:t>
            </w:r>
          </w:p>
        </w:tc>
        <w:tc>
          <w:tcPr>
            <w:tcW w:w="794" w:type="dxa"/>
          </w:tcPr>
          <w:p w14:paraId="337156F9" w14:textId="77777777" w:rsidR="002361AD" w:rsidRDefault="001C7F0B">
            <w:pPr>
              <w:pStyle w:val="ConsPlusNormal0"/>
            </w:pPr>
            <w:r>
              <w:t>процентов</w:t>
            </w:r>
          </w:p>
        </w:tc>
        <w:tc>
          <w:tcPr>
            <w:tcW w:w="624" w:type="dxa"/>
          </w:tcPr>
          <w:p w14:paraId="1E225A5D" w14:textId="77777777" w:rsidR="002361AD" w:rsidRDefault="002361AD">
            <w:pPr>
              <w:pStyle w:val="ConsPlusNormal0"/>
            </w:pPr>
          </w:p>
        </w:tc>
        <w:tc>
          <w:tcPr>
            <w:tcW w:w="624" w:type="dxa"/>
          </w:tcPr>
          <w:p w14:paraId="26F15556" w14:textId="77777777" w:rsidR="002361AD" w:rsidRDefault="002361AD">
            <w:pPr>
              <w:pStyle w:val="ConsPlusNormal0"/>
            </w:pPr>
          </w:p>
        </w:tc>
        <w:tc>
          <w:tcPr>
            <w:tcW w:w="624" w:type="dxa"/>
          </w:tcPr>
          <w:p w14:paraId="13639CE3" w14:textId="77777777" w:rsidR="002361AD" w:rsidRDefault="002361AD">
            <w:pPr>
              <w:pStyle w:val="ConsPlusNormal0"/>
            </w:pPr>
          </w:p>
        </w:tc>
        <w:tc>
          <w:tcPr>
            <w:tcW w:w="624" w:type="dxa"/>
          </w:tcPr>
          <w:p w14:paraId="6F865F5E" w14:textId="77777777" w:rsidR="002361AD" w:rsidRDefault="002361AD">
            <w:pPr>
              <w:pStyle w:val="ConsPlusNormal0"/>
            </w:pPr>
          </w:p>
        </w:tc>
        <w:tc>
          <w:tcPr>
            <w:tcW w:w="624" w:type="dxa"/>
          </w:tcPr>
          <w:p w14:paraId="11058E1D" w14:textId="77777777" w:rsidR="002361AD" w:rsidRDefault="002361AD">
            <w:pPr>
              <w:pStyle w:val="ConsPlusNormal0"/>
            </w:pPr>
          </w:p>
        </w:tc>
        <w:tc>
          <w:tcPr>
            <w:tcW w:w="624" w:type="dxa"/>
          </w:tcPr>
          <w:p w14:paraId="1D29B6D8" w14:textId="77777777" w:rsidR="002361AD" w:rsidRDefault="002361AD">
            <w:pPr>
              <w:pStyle w:val="ConsPlusNormal0"/>
            </w:pPr>
          </w:p>
        </w:tc>
        <w:tc>
          <w:tcPr>
            <w:tcW w:w="624" w:type="dxa"/>
          </w:tcPr>
          <w:p w14:paraId="64583ACF" w14:textId="77777777" w:rsidR="002361AD" w:rsidRDefault="002361AD">
            <w:pPr>
              <w:pStyle w:val="ConsPlusNormal0"/>
            </w:pPr>
          </w:p>
        </w:tc>
        <w:tc>
          <w:tcPr>
            <w:tcW w:w="624" w:type="dxa"/>
          </w:tcPr>
          <w:p w14:paraId="27D4F5D6" w14:textId="77777777" w:rsidR="002361AD" w:rsidRDefault="002361AD">
            <w:pPr>
              <w:pStyle w:val="ConsPlusNormal0"/>
            </w:pPr>
          </w:p>
        </w:tc>
      </w:tr>
      <w:tr w:rsidR="002361AD" w14:paraId="37A58DB7" w14:textId="77777777">
        <w:tc>
          <w:tcPr>
            <w:tcW w:w="350" w:type="dxa"/>
            <w:tcBorders>
              <w:right w:val="nil"/>
            </w:tcBorders>
          </w:tcPr>
          <w:p w14:paraId="6C0AA8BA" w14:textId="77777777" w:rsidR="002361AD" w:rsidRDefault="001C7F0B">
            <w:pPr>
              <w:pStyle w:val="ConsPlusNormal0"/>
            </w:pPr>
            <w:r>
              <w:t>8.</w:t>
            </w:r>
          </w:p>
        </w:tc>
        <w:tc>
          <w:tcPr>
            <w:tcW w:w="2891" w:type="dxa"/>
            <w:tcBorders>
              <w:left w:val="nil"/>
            </w:tcBorders>
          </w:tcPr>
          <w:p w14:paraId="6FF7CDC5" w14:textId="77777777" w:rsidR="002361AD" w:rsidRDefault="001C7F0B">
            <w:pPr>
              <w:pStyle w:val="ConsPlusNormal0"/>
            </w:pPr>
            <w:r>
              <w:t>Удельный объем инвестиций в основной капитал резидентов парка (накопленным итогом)</w:t>
            </w:r>
          </w:p>
        </w:tc>
        <w:tc>
          <w:tcPr>
            <w:tcW w:w="794" w:type="dxa"/>
          </w:tcPr>
          <w:p w14:paraId="109DF57B" w14:textId="77777777" w:rsidR="002361AD" w:rsidRDefault="001C7F0B">
            <w:pPr>
              <w:pStyle w:val="ConsPlusNormal0"/>
              <w:jc w:val="center"/>
            </w:pPr>
            <w:r>
              <w:t>млн. рублей</w:t>
            </w:r>
          </w:p>
        </w:tc>
        <w:tc>
          <w:tcPr>
            <w:tcW w:w="624" w:type="dxa"/>
          </w:tcPr>
          <w:p w14:paraId="16DF2D5A" w14:textId="77777777" w:rsidR="002361AD" w:rsidRDefault="002361AD">
            <w:pPr>
              <w:pStyle w:val="ConsPlusNormal0"/>
            </w:pPr>
          </w:p>
        </w:tc>
        <w:tc>
          <w:tcPr>
            <w:tcW w:w="624" w:type="dxa"/>
          </w:tcPr>
          <w:p w14:paraId="0ADB9BFB" w14:textId="77777777" w:rsidR="002361AD" w:rsidRDefault="002361AD">
            <w:pPr>
              <w:pStyle w:val="ConsPlusNormal0"/>
            </w:pPr>
          </w:p>
        </w:tc>
        <w:tc>
          <w:tcPr>
            <w:tcW w:w="624" w:type="dxa"/>
          </w:tcPr>
          <w:p w14:paraId="25FBAE33" w14:textId="77777777" w:rsidR="002361AD" w:rsidRDefault="002361AD">
            <w:pPr>
              <w:pStyle w:val="ConsPlusNormal0"/>
            </w:pPr>
          </w:p>
        </w:tc>
        <w:tc>
          <w:tcPr>
            <w:tcW w:w="624" w:type="dxa"/>
          </w:tcPr>
          <w:p w14:paraId="43568EFA" w14:textId="77777777" w:rsidR="002361AD" w:rsidRDefault="002361AD">
            <w:pPr>
              <w:pStyle w:val="ConsPlusNormal0"/>
            </w:pPr>
          </w:p>
        </w:tc>
        <w:tc>
          <w:tcPr>
            <w:tcW w:w="624" w:type="dxa"/>
          </w:tcPr>
          <w:p w14:paraId="6AB7EC5A" w14:textId="77777777" w:rsidR="002361AD" w:rsidRDefault="002361AD">
            <w:pPr>
              <w:pStyle w:val="ConsPlusNormal0"/>
            </w:pPr>
          </w:p>
        </w:tc>
        <w:tc>
          <w:tcPr>
            <w:tcW w:w="624" w:type="dxa"/>
          </w:tcPr>
          <w:p w14:paraId="2CF3293D" w14:textId="77777777" w:rsidR="002361AD" w:rsidRDefault="002361AD">
            <w:pPr>
              <w:pStyle w:val="ConsPlusNormal0"/>
            </w:pPr>
          </w:p>
        </w:tc>
        <w:tc>
          <w:tcPr>
            <w:tcW w:w="624" w:type="dxa"/>
          </w:tcPr>
          <w:p w14:paraId="0781DC42" w14:textId="77777777" w:rsidR="002361AD" w:rsidRDefault="002361AD">
            <w:pPr>
              <w:pStyle w:val="ConsPlusNormal0"/>
            </w:pPr>
          </w:p>
        </w:tc>
        <w:tc>
          <w:tcPr>
            <w:tcW w:w="624" w:type="dxa"/>
          </w:tcPr>
          <w:p w14:paraId="1BEB9450" w14:textId="77777777" w:rsidR="002361AD" w:rsidRDefault="002361AD">
            <w:pPr>
              <w:pStyle w:val="ConsPlusNormal0"/>
            </w:pPr>
          </w:p>
        </w:tc>
      </w:tr>
    </w:tbl>
    <w:p w14:paraId="653A7859" w14:textId="77777777" w:rsidR="002361AD" w:rsidRDefault="002361AD">
      <w:pPr>
        <w:pStyle w:val="ConsPlusNormal0"/>
        <w:jc w:val="both"/>
      </w:pPr>
    </w:p>
    <w:p w14:paraId="0F27EA7E" w14:textId="77777777" w:rsidR="002361AD" w:rsidRDefault="001C7F0B">
      <w:pPr>
        <w:pStyle w:val="ConsPlusNormal0"/>
        <w:ind w:firstLine="540"/>
        <w:jc w:val="both"/>
      </w:pPr>
      <w:r>
        <w:t>X - год начала реализации проекта.</w:t>
      </w:r>
    </w:p>
    <w:p w14:paraId="095B966E" w14:textId="77777777" w:rsidR="002361AD" w:rsidRDefault="002361AD">
      <w:pPr>
        <w:pStyle w:val="ConsPlusNormal0"/>
        <w:ind w:firstLine="540"/>
        <w:jc w:val="both"/>
      </w:pPr>
    </w:p>
    <w:p w14:paraId="19A6A559" w14:textId="77777777" w:rsidR="002361AD" w:rsidRDefault="002361AD">
      <w:pPr>
        <w:pStyle w:val="ConsPlusNormal0"/>
        <w:ind w:firstLine="540"/>
        <w:jc w:val="both"/>
      </w:pPr>
    </w:p>
    <w:p w14:paraId="29220154" w14:textId="77777777" w:rsidR="002361AD" w:rsidRDefault="002361AD">
      <w:pPr>
        <w:pStyle w:val="ConsPlusNormal0"/>
        <w:ind w:firstLine="540"/>
        <w:jc w:val="both"/>
      </w:pPr>
    </w:p>
    <w:p w14:paraId="1899BD9F" w14:textId="77777777" w:rsidR="002361AD" w:rsidRDefault="002361AD">
      <w:pPr>
        <w:pStyle w:val="ConsPlusNormal0"/>
        <w:ind w:firstLine="540"/>
        <w:jc w:val="both"/>
      </w:pPr>
    </w:p>
    <w:p w14:paraId="5D0C48E3" w14:textId="77777777" w:rsidR="002361AD" w:rsidRDefault="002361AD">
      <w:pPr>
        <w:pStyle w:val="ConsPlusNormal0"/>
        <w:ind w:firstLine="540"/>
        <w:jc w:val="both"/>
      </w:pPr>
    </w:p>
    <w:p w14:paraId="3B551B49" w14:textId="77777777" w:rsidR="002361AD" w:rsidRDefault="001C7F0B">
      <w:pPr>
        <w:pStyle w:val="ConsPlusNormal0"/>
        <w:jc w:val="right"/>
        <w:outlineLvl w:val="1"/>
      </w:pPr>
      <w:r>
        <w:t>Приложение N 18</w:t>
      </w:r>
    </w:p>
    <w:p w14:paraId="4B048BCC" w14:textId="77777777" w:rsidR="002361AD" w:rsidRDefault="001C7F0B">
      <w:pPr>
        <w:pStyle w:val="ConsPlusNormal0"/>
        <w:jc w:val="right"/>
      </w:pPr>
      <w:r>
        <w:t>к государственной программе</w:t>
      </w:r>
    </w:p>
    <w:p w14:paraId="0873E781" w14:textId="77777777" w:rsidR="002361AD" w:rsidRDefault="001C7F0B">
      <w:pPr>
        <w:pStyle w:val="ConsPlusNormal0"/>
        <w:jc w:val="right"/>
      </w:pPr>
      <w:r>
        <w:t>Российской Федерации "Развитие</w:t>
      </w:r>
    </w:p>
    <w:p w14:paraId="618503E5" w14:textId="77777777" w:rsidR="002361AD" w:rsidRDefault="001C7F0B">
      <w:pPr>
        <w:pStyle w:val="ConsPlusNormal0"/>
        <w:jc w:val="right"/>
      </w:pPr>
      <w:r>
        <w:t>промышленности и повышение</w:t>
      </w:r>
    </w:p>
    <w:p w14:paraId="46F365B2" w14:textId="77777777" w:rsidR="002361AD" w:rsidRDefault="001C7F0B">
      <w:pPr>
        <w:pStyle w:val="ConsPlusNormal0"/>
        <w:jc w:val="right"/>
      </w:pPr>
      <w:r>
        <w:t>ее конкурентоспособности"</w:t>
      </w:r>
    </w:p>
    <w:p w14:paraId="02914106" w14:textId="77777777" w:rsidR="002361AD" w:rsidRDefault="002361AD">
      <w:pPr>
        <w:pStyle w:val="ConsPlusNormal0"/>
        <w:jc w:val="both"/>
      </w:pPr>
    </w:p>
    <w:p w14:paraId="1978311D" w14:textId="77777777" w:rsidR="002361AD" w:rsidRDefault="001C7F0B">
      <w:pPr>
        <w:pStyle w:val="ConsPlusTitle0"/>
        <w:jc w:val="center"/>
      </w:pPr>
      <w:bookmarkStart w:id="136" w:name="P2559"/>
      <w:bookmarkEnd w:id="136"/>
      <w:r>
        <w:t>ПРАВИЛА</w:t>
      </w:r>
    </w:p>
    <w:p w14:paraId="3300E647" w14:textId="77777777" w:rsidR="002361AD" w:rsidRDefault="001C7F0B">
      <w:pPr>
        <w:pStyle w:val="ConsPlusTitle0"/>
        <w:jc w:val="center"/>
      </w:pPr>
      <w:r>
        <w:t>ПРЕДОСТАВЛЕНИЯ СУБСИДИЙ ИЗ ФЕДЕРАЛЬНОГО БЮДЖЕТА</w:t>
      </w:r>
    </w:p>
    <w:p w14:paraId="448EF9E0" w14:textId="77777777" w:rsidR="002361AD" w:rsidRDefault="001C7F0B">
      <w:pPr>
        <w:pStyle w:val="ConsPlusTitle0"/>
        <w:jc w:val="center"/>
      </w:pPr>
      <w:r>
        <w:t>БЮДЖЕТАМ СУБЪЕКТОВ РОССИЙСКОЙ ФЕДЕРАЦИИ В ЦЕЛЯХ</w:t>
      </w:r>
    </w:p>
    <w:p w14:paraId="3C14D62D" w14:textId="77777777" w:rsidR="002361AD" w:rsidRDefault="001C7F0B">
      <w:pPr>
        <w:pStyle w:val="ConsPlusTitle0"/>
        <w:jc w:val="center"/>
      </w:pPr>
      <w:r>
        <w:t>СОФИНАНСИРОВАНИЯ РАСХОДНЫХ ОБЯЗАТЕЛЬСТВ СУБЪЕКТОВ</w:t>
      </w:r>
    </w:p>
    <w:p w14:paraId="066940FC" w14:textId="77777777" w:rsidR="002361AD" w:rsidRDefault="001C7F0B">
      <w:pPr>
        <w:pStyle w:val="ConsPlusTitle0"/>
        <w:jc w:val="center"/>
      </w:pPr>
      <w:r>
        <w:t>РОССИЙСКОЙ ФЕДЕРАЦИИ ПО ВОЗМЕЩЕНИЮ ЧАСТИ ЗАТРАТ УПРАВЛЯЮЩИХ</w:t>
      </w:r>
    </w:p>
    <w:p w14:paraId="0EEEC5B6" w14:textId="77777777" w:rsidR="002361AD" w:rsidRDefault="001C7F0B">
      <w:pPr>
        <w:pStyle w:val="ConsPlusTitle0"/>
        <w:jc w:val="center"/>
      </w:pPr>
      <w:r>
        <w:t>КОМПАНИЙ ИНДУСТРИАЛЬНЫХ (ПРОМЫШЛЕННЫХ) ПАРКОВ, ПРОМЫШЛЕННЫХ</w:t>
      </w:r>
    </w:p>
    <w:p w14:paraId="79239980" w14:textId="77777777" w:rsidR="002361AD" w:rsidRDefault="001C7F0B">
      <w:pPr>
        <w:pStyle w:val="ConsPlusTitle0"/>
        <w:jc w:val="center"/>
      </w:pPr>
      <w:r>
        <w:t>ТЕХНОПАРКОВ, ТЕХНОПАРКОВ В СФЕРЕ ВЫСОКИХ ТЕХНОЛОГИЙ ЧАСТНОЙ</w:t>
      </w:r>
    </w:p>
    <w:p w14:paraId="65C4C127" w14:textId="77777777" w:rsidR="002361AD" w:rsidRDefault="001C7F0B">
      <w:pPr>
        <w:pStyle w:val="ConsPlusTitle0"/>
        <w:jc w:val="center"/>
      </w:pPr>
      <w:r>
        <w:t>ФОРМЫ СОБСТВЕННОСТИ НА СОЗДАНИЕ, УВЕЛИЧЕНИЕ ПЛОЩАДИ</w:t>
      </w:r>
    </w:p>
    <w:p w14:paraId="4832E689" w14:textId="77777777" w:rsidR="002361AD" w:rsidRDefault="001C7F0B">
      <w:pPr>
        <w:pStyle w:val="ConsPlusTitle0"/>
        <w:jc w:val="center"/>
      </w:pPr>
      <w:r>
        <w:t>ИЛИ РЕИНДУСТРИАЛИЗАЦИЮ И</w:t>
      </w:r>
      <w:r>
        <w:t>НДУСТРИАЛЬНЫХ (ПРОМЫШЛЕННЫХ)</w:t>
      </w:r>
    </w:p>
    <w:p w14:paraId="63C2E8CA" w14:textId="77777777" w:rsidR="002361AD" w:rsidRDefault="001C7F0B">
      <w:pPr>
        <w:pStyle w:val="ConsPlusTitle0"/>
        <w:jc w:val="center"/>
      </w:pPr>
      <w:r>
        <w:t>ПАРКОВ, ПРОМЫШЛЕННЫХ ТЕХНОПАРКОВ, ТЕХНОПАРКОВ</w:t>
      </w:r>
    </w:p>
    <w:p w14:paraId="4769711D" w14:textId="77777777" w:rsidR="002361AD" w:rsidRDefault="001C7F0B">
      <w:pPr>
        <w:pStyle w:val="ConsPlusTitle0"/>
        <w:jc w:val="center"/>
      </w:pPr>
      <w:r>
        <w:t>В СФЕРЕ ВЫСОКИХ ТЕХНОЛОГИЙ</w:t>
      </w:r>
    </w:p>
    <w:p w14:paraId="3325364F" w14:textId="77777777" w:rsidR="002361AD" w:rsidRDefault="002361A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361AD" w14:paraId="20244496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A14732" w14:textId="77777777" w:rsidR="002361AD" w:rsidRDefault="002361A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5227B" w14:textId="77777777" w:rsidR="002361AD" w:rsidRDefault="002361A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C788FF1" w14:textId="77777777" w:rsidR="002361AD" w:rsidRDefault="001C7F0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836E06C" w14:textId="77777777" w:rsidR="002361AD" w:rsidRDefault="001C7F0B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442" w:tooltip="Постановление Правительства РФ от 25.06.2024 N 853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25.06.2024 N 853;</w:t>
            </w:r>
          </w:p>
          <w:p w14:paraId="4C4C8133" w14:textId="77777777" w:rsidR="002361AD" w:rsidRDefault="001C7F0B">
            <w:pPr>
              <w:pStyle w:val="ConsPlusNormal0"/>
              <w:jc w:val="center"/>
            </w:pPr>
            <w:r>
              <w:rPr>
                <w:color w:val="392C69"/>
              </w:rPr>
              <w:t xml:space="preserve">в ред. </w:t>
            </w:r>
            <w:hyperlink r:id="rId443" w:tooltip="Постановление Правительства РФ от 07.12.2024 N 1738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</w:t>
            </w:r>
            <w:r>
              <w:rPr>
                <w:color w:val="392C69"/>
              </w:rPr>
              <w:t xml:space="preserve"> от 07.12.2024 N 1738)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565EF" w14:textId="77777777" w:rsidR="002361AD" w:rsidRDefault="002361AD">
            <w:pPr>
              <w:pStyle w:val="ConsPlusNormal0"/>
            </w:pPr>
          </w:p>
        </w:tc>
      </w:tr>
    </w:tbl>
    <w:p w14:paraId="2A680243" w14:textId="77777777" w:rsidR="002361AD" w:rsidRDefault="002361AD">
      <w:pPr>
        <w:pStyle w:val="ConsPlusNormal0"/>
        <w:jc w:val="both"/>
      </w:pPr>
    </w:p>
    <w:p w14:paraId="732BA106" w14:textId="77777777" w:rsidR="002361AD" w:rsidRDefault="001C7F0B">
      <w:pPr>
        <w:pStyle w:val="ConsPlusTitle0"/>
        <w:jc w:val="center"/>
        <w:outlineLvl w:val="2"/>
      </w:pPr>
      <w:r>
        <w:t>I. Общие положения</w:t>
      </w:r>
    </w:p>
    <w:p w14:paraId="6BCD5777" w14:textId="77777777" w:rsidR="002361AD" w:rsidRDefault="002361AD">
      <w:pPr>
        <w:pStyle w:val="ConsPlusNormal0"/>
        <w:jc w:val="both"/>
      </w:pPr>
    </w:p>
    <w:p w14:paraId="3FA16CD6" w14:textId="77777777" w:rsidR="002361AD" w:rsidRDefault="001C7F0B">
      <w:pPr>
        <w:pStyle w:val="ConsPlusNormal0"/>
        <w:ind w:firstLine="540"/>
        <w:jc w:val="both"/>
      </w:pPr>
      <w:bookmarkStart w:id="137" w:name="P2576"/>
      <w:bookmarkEnd w:id="137"/>
      <w:r>
        <w:t>1. Настоящие Правила устанавливают цели, условия и порядок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затрат упр</w:t>
      </w:r>
      <w:r>
        <w:t>авляющих компаний индустриальных (промышленных) парков, промышленных технопарков, технопарков в сфере высоких технологий частной формы собственности на создание, увеличение площади или реиндустриализацию индустриальных (промышленных) парков, промышленных т</w:t>
      </w:r>
      <w:r>
        <w:t>ехнопарков, технопарков в сфере высоких технологий (далее соответственно - субсидии, управляющая компания, парки).</w:t>
      </w:r>
    </w:p>
    <w:p w14:paraId="2ED92A48" w14:textId="77777777" w:rsidR="002361AD" w:rsidRDefault="001C7F0B">
      <w:pPr>
        <w:pStyle w:val="ConsPlusNormal0"/>
        <w:spacing w:before="240"/>
        <w:ind w:firstLine="540"/>
        <w:jc w:val="both"/>
      </w:pPr>
      <w:r>
        <w:t>Субсидии предоставляются в соответствии с государственной программой Российской Федерации "Развитие промышленности и повышение ее конкурентос</w:t>
      </w:r>
      <w:r>
        <w:t>пособности" в целях решения задачи по снижению диспропорции в размещении на территории Российской Федерации объектов с подготовленной промышленной и технологической инфраструктурой путем стимулирования привлечения внебюджетных инвестиций в создание и разви</w:t>
      </w:r>
      <w:r>
        <w:t>тие парков.</w:t>
      </w:r>
    </w:p>
    <w:p w14:paraId="5C37CC25" w14:textId="77777777" w:rsidR="002361AD" w:rsidRDefault="001C7F0B">
      <w:pPr>
        <w:pStyle w:val="ConsPlusNormal0"/>
        <w:spacing w:before="240"/>
        <w:ind w:firstLine="540"/>
        <w:jc w:val="both"/>
      </w:pPr>
      <w:bookmarkStart w:id="138" w:name="P2578"/>
      <w:bookmarkEnd w:id="138"/>
      <w:r>
        <w:lastRenderedPageBreak/>
        <w:t>2. Для целей настоящих Правил используются следующие понятия:</w:t>
      </w:r>
    </w:p>
    <w:p w14:paraId="639F85ED" w14:textId="77777777" w:rsidR="002361AD" w:rsidRDefault="001C7F0B">
      <w:pPr>
        <w:pStyle w:val="ConsPlusNormal0"/>
        <w:spacing w:before="240"/>
        <w:ind w:firstLine="540"/>
        <w:jc w:val="both"/>
      </w:pPr>
      <w:r>
        <w:t>"заявка на участие в федеральном отборе" - подаваемое уполномоченным органом в Министерство промышленности и торговли Российской Федерации заявление об участии в отборе субъектов Российской Федерации, реализующих проекты по созданию, увеличению площади или</w:t>
      </w:r>
      <w:r>
        <w:t xml:space="preserve"> реиндустриализации парков с привлечением внебюджетных источников финансирования;</w:t>
      </w:r>
    </w:p>
    <w:p w14:paraId="79E1B0CF" w14:textId="77777777" w:rsidR="002361AD" w:rsidRDefault="001C7F0B">
      <w:pPr>
        <w:pStyle w:val="ConsPlusNormal0"/>
        <w:spacing w:before="240"/>
        <w:ind w:firstLine="540"/>
        <w:jc w:val="both"/>
      </w:pPr>
      <w:r>
        <w:t>"инфраструктура для развития кадрового потенциала" - комплекс объектов, оборудования и инженерных сооружений, предназначенный для обеспечения подготовки, переподготовки и пов</w:t>
      </w:r>
      <w:r>
        <w:t>ышения квалификации, а также временного проживания в таких объектах работников для резидентов парков, потребность в которых подтверждена резидентами парков;</w:t>
      </w:r>
    </w:p>
    <w:p w14:paraId="6248DBA0" w14:textId="77777777" w:rsidR="002361AD" w:rsidRDefault="001C7F0B">
      <w:pPr>
        <w:pStyle w:val="ConsPlusNormal0"/>
        <w:spacing w:before="240"/>
        <w:ind w:firstLine="540"/>
        <w:jc w:val="both"/>
      </w:pPr>
      <w:r>
        <w:t>"инфраструктура индустриального (промышленного) парка" - коммунальная инфраструктура индустриальног</w:t>
      </w:r>
      <w:r>
        <w:t xml:space="preserve">о (промышленного) парка, транспортная инфраструктура индустриального (промышленного) парка, здания, строения, сооружения, расположенные на территории индустриального (промышленного) парка, необходимые для осуществления деятельности в сфере промышленности, </w:t>
      </w:r>
      <w:r>
        <w:t>а также инфраструктура для развития кадрового потенциала;</w:t>
      </w:r>
    </w:p>
    <w:p w14:paraId="201E6EA8" w14:textId="77777777" w:rsidR="002361AD" w:rsidRDefault="001C7F0B">
      <w:pPr>
        <w:pStyle w:val="ConsPlusNormal0"/>
        <w:spacing w:before="240"/>
        <w:ind w:firstLine="540"/>
        <w:jc w:val="both"/>
      </w:pPr>
      <w:r>
        <w:t>"инфраструктура промышленного технопарка" - коммунальная инфраструктура промышленного технопарка, транспортная инфраструктура промышленного технопарка, технологическая инфраструктура промышленного т</w:t>
      </w:r>
      <w:r>
        <w:t>ехнопарка, здания, строения, сооружения, расположенные на территории промышленного технопарка, необходимые для осуществления деятельности в сфере промышленности, а также инфраструктура для развития кадрового потенциала;</w:t>
      </w:r>
    </w:p>
    <w:p w14:paraId="4A87DB3A" w14:textId="77777777" w:rsidR="002361AD" w:rsidRDefault="001C7F0B">
      <w:pPr>
        <w:pStyle w:val="ConsPlusNormal0"/>
        <w:spacing w:before="240"/>
        <w:ind w:firstLine="540"/>
        <w:jc w:val="both"/>
      </w:pPr>
      <w:r>
        <w:t>"инфраструктура технопарка в сфере в</w:t>
      </w:r>
      <w:r>
        <w:t>ысоких технологий" - коммунальная инфраструктура технопарка в сфере высоких технологий, транспортная инфраструктура технопарка в сфере высоких технологий, технологическая инфраструктура технопарка в сфере высоких технологий, здания, строения, сооружения, р</w:t>
      </w:r>
      <w:r>
        <w:t>асположенные на территории технопарка в сфере высоких технологий, необходимые для осуществления деятельности в сфере промышленности, а также инфраструктура для развития кадрового потенциала;</w:t>
      </w:r>
    </w:p>
    <w:p w14:paraId="58F222C0" w14:textId="77777777" w:rsidR="002361AD" w:rsidRDefault="001C7F0B">
      <w:pPr>
        <w:pStyle w:val="ConsPlusNormal0"/>
        <w:spacing w:before="240"/>
        <w:ind w:firstLine="540"/>
        <w:jc w:val="both"/>
      </w:pPr>
      <w:r>
        <w:t>"паспорт проекта" - документ, утвержденный уполномоченным органом</w:t>
      </w:r>
      <w:r>
        <w:t>, подготовленный по форме, установленной соглашением о предоставлении субсидии, включающий в том числе сведения об управляющей компании, о площади территории индустриального (промышленного) парка или площади помещений промышленного технопарка, технопарка в</w:t>
      </w:r>
      <w:r>
        <w:t xml:space="preserve"> сфере высоких технологий, об объектах инфраструктуры парка и о планируемой мощности загрузки объектов инфраструктуры парка резидентами, участниками парка, иные существенные параметры (показатели) парка, план-график, содержащий ключевые мероприятия с указа</w:t>
      </w:r>
      <w:r>
        <w:t>нием сроков ввода в эксплуатацию объектов инфраструктуры парка, затраты на создание, модернизацию и (или) реконструкцию которых обеспечиваются за счет субсидий, предоставляемых в соответствии с настоящими Правилами;</w:t>
      </w:r>
    </w:p>
    <w:p w14:paraId="5C2C020E" w14:textId="77777777" w:rsidR="002361AD" w:rsidRDefault="001C7F0B">
      <w:pPr>
        <w:pStyle w:val="ConsPlusNormal0"/>
        <w:spacing w:before="240"/>
        <w:ind w:firstLine="540"/>
        <w:jc w:val="both"/>
      </w:pPr>
      <w:r>
        <w:t>"прогноз объема государственной поддержк</w:t>
      </w:r>
      <w:r>
        <w:t xml:space="preserve">и" - прогноз размера субсидий, формируемый уполномоченным органом на основании данных, указанных в </w:t>
      </w:r>
      <w:hyperlink w:anchor="P2720" w:tooltip="23. Планирование бюджетных ассигнований федерального бюджета на предоставление субъекту Российской Федерации субсидий осуществляется в соответствии с бюджетным законодательством Российской Федерации на основе консолидированного прогноза объема государственной ">
        <w:r>
          <w:rPr>
            <w:color w:val="0000FF"/>
          </w:rPr>
          <w:t>пункте 23</w:t>
        </w:r>
      </w:hyperlink>
      <w:r>
        <w:t xml:space="preserve"> настоящих Правил;</w:t>
      </w:r>
    </w:p>
    <w:p w14:paraId="1F57B8EA" w14:textId="77777777" w:rsidR="002361AD" w:rsidRDefault="001C7F0B">
      <w:pPr>
        <w:pStyle w:val="ConsPlusNormal0"/>
        <w:spacing w:before="240"/>
        <w:ind w:firstLine="540"/>
        <w:jc w:val="both"/>
      </w:pPr>
      <w:r>
        <w:t>"проект" - комплекс мероприятий по созданию, увеличению площади или реиндустриализации парк</w:t>
      </w:r>
      <w:r>
        <w:t>а;</w:t>
      </w:r>
    </w:p>
    <w:p w14:paraId="035DBD15" w14:textId="77777777" w:rsidR="002361AD" w:rsidRDefault="001C7F0B">
      <w:pPr>
        <w:pStyle w:val="ConsPlusNormal0"/>
        <w:spacing w:before="240"/>
        <w:ind w:firstLine="540"/>
        <w:jc w:val="both"/>
      </w:pPr>
      <w:r>
        <w:lastRenderedPageBreak/>
        <w:t>"проект реиндустриализации" - проект, реализуемый путем модернизации, реконструкции и (или) создания объектов инфраструктуры парка на базе действующих промышленных предприятий, осуществляемый в соответствии с паспортом проекта;</w:t>
      </w:r>
    </w:p>
    <w:p w14:paraId="3E2B7A76" w14:textId="77777777" w:rsidR="002361AD" w:rsidRDefault="001C7F0B">
      <w:pPr>
        <w:pStyle w:val="ConsPlusNormal0"/>
        <w:spacing w:before="240"/>
        <w:ind w:firstLine="540"/>
        <w:jc w:val="both"/>
      </w:pPr>
      <w:r>
        <w:t>"проект создания парка" -</w:t>
      </w:r>
      <w:r>
        <w:t xml:space="preserve"> проект, реализация которого начата не ранее 2020 года, предусматривающий комплекс мероприятий по созданию, модернизации и (или) реконструкции объектов инфраструктуры парка;</w:t>
      </w:r>
    </w:p>
    <w:p w14:paraId="2505E4AC" w14:textId="77777777" w:rsidR="002361AD" w:rsidRDefault="001C7F0B">
      <w:pPr>
        <w:pStyle w:val="ConsPlusNormal0"/>
        <w:spacing w:before="240"/>
        <w:ind w:firstLine="540"/>
        <w:jc w:val="both"/>
      </w:pPr>
      <w:r>
        <w:t>"проект увеличения площади парка" - проект, реализация которого начата не ранее 20</w:t>
      </w:r>
      <w:r>
        <w:t>20 года, предусматривающий комплекс мероприятий по созданию, модернизации и (или) реконструкции объектов инфраструктуры парка, в результате реализации которого обеспечивается увеличение площади территории индустриального (промышленного) парка или площади п</w:t>
      </w:r>
      <w:r>
        <w:t>омещений промышленного технопарка, технопарка в сфере высоких технологий;</w:t>
      </w:r>
    </w:p>
    <w:p w14:paraId="6E227239" w14:textId="77777777" w:rsidR="002361AD" w:rsidRDefault="001C7F0B">
      <w:pPr>
        <w:pStyle w:val="ConsPlusNormal0"/>
        <w:spacing w:before="240"/>
        <w:ind w:firstLine="540"/>
        <w:jc w:val="both"/>
      </w:pPr>
      <w:r>
        <w:t>"региональный отбор проектов" - отбор управляющих компаний в целях предоставления субсидии из бюджета субъекта Российской Федерации управляющей компании на возмещение части затрат на</w:t>
      </w:r>
      <w:r>
        <w:t xml:space="preserve"> реализацию проекта, организованный и проведенный уполномоченным органом в порядке, предусмотренном настоящими Правилами, а также нормативным правовым актом субъекта Российской Федерации;</w:t>
      </w:r>
    </w:p>
    <w:p w14:paraId="3A84E972" w14:textId="77777777" w:rsidR="002361AD" w:rsidRDefault="001C7F0B">
      <w:pPr>
        <w:pStyle w:val="ConsPlusNormal0"/>
        <w:spacing w:before="240"/>
        <w:ind w:firstLine="540"/>
        <w:jc w:val="both"/>
      </w:pPr>
      <w:r>
        <w:t>"резидент парка" - юридическое лицо или индивидуальный предпринимате</w:t>
      </w:r>
      <w:r>
        <w:t>ль, которые осуществляют деятельность на территории парка, не применяют упрощенную систему налогообложения, не имеют на территории субъекта Российской Федерации за пределами территории парка обособленных подразделений и дали согласие на передачу федеральны</w:t>
      </w:r>
      <w:r>
        <w:t xml:space="preserve">м органам исполнительной власти и высшим исполнительным органам субъекта Российской Федерации сведений об уплаченных федеральных налогах и таможенных пошлинах, указанных в </w:t>
      </w:r>
      <w:hyperlink w:anchor="P2639" w:tooltip="12. При расчете размера субсидии учитываются налог на прибыль организаций, налог на добавленную стоимость и акцизы на автомобили легковые и мотоциклы, подлежащие зачислению в федеральный бюджет (далее - федеральные налоги), а также ввозные таможенные пошлины, ">
        <w:r>
          <w:rPr>
            <w:color w:val="0000FF"/>
          </w:rPr>
          <w:t>пункте 12</w:t>
        </w:r>
      </w:hyperlink>
      <w:r>
        <w:t xml:space="preserve"> настоящих Правил. В число резидентов</w:t>
      </w:r>
      <w:r>
        <w:t xml:space="preserve"> парка не входят юридические лица и индивидуальные предприниматели, осуществляющие хозяйственную деятельность в сфере добычи и торговли сырой нефтью, природным газом, производства и торговли жидким топливом, за исключением деятельности по производству това</w:t>
      </w:r>
      <w:r>
        <w:t xml:space="preserve">ров в сфере добычи и торговли сырой нефтью, природным газом, производства и торговли жидким топливом, не относящихся к подакцизным в соответствии со </w:t>
      </w:r>
      <w:hyperlink r:id="rId444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<w:r>
          <w:rPr>
            <w:color w:val="0000FF"/>
          </w:rPr>
          <w:t>статьей 181</w:t>
        </w:r>
      </w:hyperlink>
      <w:r>
        <w:t xml:space="preserve"> Налогового кодекса Российской Федерации;</w:t>
      </w:r>
    </w:p>
    <w:p w14:paraId="17FC9441" w14:textId="77777777" w:rsidR="002361AD" w:rsidRDefault="001C7F0B">
      <w:pPr>
        <w:pStyle w:val="ConsPlusNormal0"/>
        <w:spacing w:before="240"/>
        <w:ind w:firstLine="540"/>
        <w:jc w:val="both"/>
      </w:pPr>
      <w:r>
        <w:t>"соглашение о предоставлен</w:t>
      </w:r>
      <w:r>
        <w:t>ии субсидии" - заключенное между субъектом Российской Федерации в лице высшего исполнительного органа субъекта Российской Федерации и Министерством промышленности и торговли Российской Федерации соглашение о предоставлении субсидии субъекту Российской Феде</w:t>
      </w:r>
      <w:r>
        <w:t>рации в целях софинансирования расходных обязательств субъекта Российской Федерации по возмещению части затрат управляющей компании на реализацию проекта, подготавливаемое (формируемое) и заключаемое в государственной интегрированной информационной системе</w:t>
      </w:r>
      <w:r>
        <w:t xml:space="preserve"> управления общественными финансами "Электронный бюджет";</w:t>
      </w:r>
    </w:p>
    <w:p w14:paraId="4FD05349" w14:textId="77777777" w:rsidR="002361AD" w:rsidRDefault="001C7F0B">
      <w:pPr>
        <w:pStyle w:val="ConsPlusNormal0"/>
        <w:spacing w:before="240"/>
        <w:ind w:firstLine="540"/>
        <w:jc w:val="both"/>
      </w:pPr>
      <w:r>
        <w:t>"уполномоченный орган" - исполнительный орган субъекта Российской Федерации, на который высшим исполнительным органом субъекта Российской Федерации возложены функции и ответственность:</w:t>
      </w:r>
    </w:p>
    <w:p w14:paraId="0617F0EA" w14:textId="77777777" w:rsidR="002361AD" w:rsidRDefault="001C7F0B">
      <w:pPr>
        <w:pStyle w:val="ConsPlusNormal0"/>
        <w:spacing w:before="240"/>
        <w:ind w:firstLine="540"/>
        <w:jc w:val="both"/>
      </w:pPr>
      <w:r>
        <w:t>за проведение</w:t>
      </w:r>
      <w:r>
        <w:t xml:space="preserve"> регионального отбора проектов;</w:t>
      </w:r>
    </w:p>
    <w:p w14:paraId="5F81E8DE" w14:textId="77777777" w:rsidR="002361AD" w:rsidRDefault="001C7F0B">
      <w:pPr>
        <w:pStyle w:val="ConsPlusNormal0"/>
        <w:spacing w:before="240"/>
        <w:ind w:firstLine="540"/>
        <w:jc w:val="both"/>
      </w:pPr>
      <w:r>
        <w:lastRenderedPageBreak/>
        <w:t>за формирование и представление в Министерство промышленности и торговли Российской Федерации заявки на участие в федеральном отборе;</w:t>
      </w:r>
    </w:p>
    <w:p w14:paraId="15CF7EC4" w14:textId="77777777" w:rsidR="002361AD" w:rsidRDefault="001C7F0B">
      <w:pPr>
        <w:pStyle w:val="ConsPlusNormal0"/>
        <w:spacing w:before="240"/>
        <w:ind w:firstLine="540"/>
        <w:jc w:val="both"/>
      </w:pPr>
      <w:r>
        <w:t>за формирование и представление в Министерство промышленности и торговли Российской Федерации заявки на заключение соглашения о предоставлении субсидии, а также исполнение указанного соглашения;</w:t>
      </w:r>
    </w:p>
    <w:p w14:paraId="543EF12E" w14:textId="77777777" w:rsidR="002361AD" w:rsidRDefault="001C7F0B">
      <w:pPr>
        <w:pStyle w:val="ConsPlusNormal0"/>
        <w:spacing w:before="240"/>
        <w:ind w:firstLine="540"/>
        <w:jc w:val="both"/>
      </w:pPr>
      <w:r>
        <w:t>за осуществление координации проекта в субъекте Российской Фе</w:t>
      </w:r>
      <w:r>
        <w:t>дерации;</w:t>
      </w:r>
    </w:p>
    <w:p w14:paraId="0DB75299" w14:textId="77777777" w:rsidR="002361AD" w:rsidRDefault="001C7F0B">
      <w:pPr>
        <w:pStyle w:val="ConsPlusNormal0"/>
        <w:spacing w:before="240"/>
        <w:ind w:firstLine="540"/>
        <w:jc w:val="both"/>
      </w:pPr>
      <w:r>
        <w:t>за формирование и представление в Министерство промышленности и торговли Российской Федерации прогноза объема государственной поддержки на очередной финансовый год и плановый период, а также заявок на получение субсидии;</w:t>
      </w:r>
    </w:p>
    <w:p w14:paraId="4CE865BD" w14:textId="77777777" w:rsidR="002361AD" w:rsidRDefault="001C7F0B">
      <w:pPr>
        <w:pStyle w:val="ConsPlusNormal0"/>
        <w:spacing w:before="240"/>
        <w:ind w:firstLine="540"/>
        <w:jc w:val="both"/>
      </w:pPr>
      <w:r>
        <w:t>за проведение выездных про</w:t>
      </w:r>
      <w:r>
        <w:t xml:space="preserve">верок хода реализации проекта и динамики достижения значений результатов использования субсидии, установленных в соответствии с </w:t>
      </w:r>
      <w:hyperlink w:anchor="P2688" w:tooltip="21. Паспорт проекта должен включать следующие результаты:">
        <w:r>
          <w:rPr>
            <w:color w:val="0000FF"/>
          </w:rPr>
          <w:t>пунктом 21</w:t>
        </w:r>
      </w:hyperlink>
      <w:r>
        <w:t xml:space="preserve"> настоящих Правил (далее - </w:t>
      </w:r>
      <w:r>
        <w:t>результаты), в целях представления в Министерство промышленности и торговли Российской Федерации отчетности, предусмотренной соглашением о предоставлении субсидии;</w:t>
      </w:r>
    </w:p>
    <w:p w14:paraId="0A93D94F" w14:textId="77777777" w:rsidR="002361AD" w:rsidRDefault="001C7F0B">
      <w:pPr>
        <w:pStyle w:val="ConsPlusNormal0"/>
        <w:spacing w:before="240"/>
        <w:ind w:firstLine="540"/>
        <w:jc w:val="both"/>
      </w:pPr>
      <w:r>
        <w:t>за подготовку заключения о возможности предоставления бюджетных средств на возмещение расход</w:t>
      </w:r>
      <w:r>
        <w:t>ов управляющей компании, а также за осуществление выплат, источником финансового обеспечения которых являются средства субсидии;</w:t>
      </w:r>
    </w:p>
    <w:p w14:paraId="6504506A" w14:textId="77777777" w:rsidR="002361AD" w:rsidRDefault="001C7F0B">
      <w:pPr>
        <w:pStyle w:val="ConsPlusNormal0"/>
        <w:spacing w:before="240"/>
        <w:ind w:firstLine="540"/>
        <w:jc w:val="both"/>
      </w:pPr>
      <w:r>
        <w:t>"участник парка" - юридическое лицо или индивидуальный предприниматель, осуществляющие деятельность на территории парка и заклю</w:t>
      </w:r>
      <w:r>
        <w:t>чившие с управляющей компанией договор о ведении деятельности на территории парка, в котором предусматривается место нахождения юридического лица (обособленного подразделения юридического лица) или индивидуального предпринимателя;</w:t>
      </w:r>
    </w:p>
    <w:p w14:paraId="718DCC7E" w14:textId="77777777" w:rsidR="002361AD" w:rsidRDefault="001C7F0B">
      <w:pPr>
        <w:pStyle w:val="ConsPlusNormal0"/>
        <w:spacing w:before="240"/>
        <w:ind w:firstLine="540"/>
        <w:jc w:val="both"/>
      </w:pPr>
      <w:r>
        <w:t>"федеральный отбор" - отб</w:t>
      </w:r>
      <w:r>
        <w:t>ор субъектов Российской Федерации, реализующих проекты с привлечением внебюджетных источников финансирования.</w:t>
      </w:r>
    </w:p>
    <w:p w14:paraId="67EB03BE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Иные понятия, используемые в настоящих Правилах, применяются в значениях, установленных Федеральным </w:t>
      </w:r>
      <w:hyperlink r:id="rId445" w:tooltip="Федеральный закон от 31.12.2014 N 488-ФЗ (ред. от 28.12.2025) &quot;О промышленной политик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промышленной политике в Российской Федерации", </w:t>
      </w:r>
      <w:hyperlink r:id="rId446" w:tooltip="Постановление Правительства РФ от 04.08.2015 N 794 (ред. от 29.09.2025) &quot;Об индустриальных (промышленных) парках и управляющих компаниях индустриальных (промышленных) парков&quot; (вместе с &quot;Требованиями к индустриальным (промышленным) паркам и управляющим компания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4 августа 2015 г. N 794 "Об индустриальных (промышленных) парках и управляющих компаниях индустриальных (про</w:t>
      </w:r>
      <w:r>
        <w:t xml:space="preserve">мышленных) парков", </w:t>
      </w:r>
      <w:hyperlink r:id="rId447" w:tooltip="Постановление Правительства РФ от 27.12.2019 N 1863 (ред. от 01.04.2024) &quot;О промышленных технопарках и управляющих компаниях промышленных технопарков&quot; (вместе с &quot;Правилами подтверждения соответствия промышленного технопарка и управляющей компании промышленного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27 декабря 2019 г. N 1863 "О промышленных технопарках и управляющих компани</w:t>
      </w:r>
      <w:r>
        <w:t xml:space="preserve">ях промышленных технопарков" и </w:t>
      </w:r>
      <w:hyperlink r:id="rId448" w:tooltip="Постановление Правительства РФ от 25.08.2023 N 1381 (ред. от 01.04.2024) &quot;О технопарках в сфере высоких технологий и управляющих компаниях технопарков в сфере высоких технологий&quot; (вместе с &quot;Требованиями к технопаркам в сфере высоких технологий и управляющим ко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 августа 2023 г. N 1381 "О технопарках в сфере высоких техноло</w:t>
      </w:r>
      <w:r>
        <w:t>гий и управляющих компаниях технопарков в сфере высоких технологий".</w:t>
      </w:r>
    </w:p>
    <w:p w14:paraId="3DFB8789" w14:textId="77777777" w:rsidR="002361AD" w:rsidRDefault="001C7F0B">
      <w:pPr>
        <w:pStyle w:val="ConsPlusNormal0"/>
        <w:spacing w:before="240"/>
        <w:ind w:firstLine="540"/>
        <w:jc w:val="both"/>
      </w:pPr>
      <w:bookmarkStart w:id="139" w:name="P2604"/>
      <w:bookmarkEnd w:id="139"/>
      <w:r>
        <w:t>3. Датой начала реализации проекта являются:</w:t>
      </w:r>
    </w:p>
    <w:p w14:paraId="758B61BE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а) дата, определенная уполномоченным органом, но не ранее начала финансирования разработки проектной документации на создание, модернизацию и </w:t>
      </w:r>
      <w:r>
        <w:t>(или) реконструкцию объектов инфраструктуры парка - для проектов, реализация которых начата до года подачи заявки на участие в федеральном отборе;</w:t>
      </w:r>
    </w:p>
    <w:p w14:paraId="7F31A118" w14:textId="77777777" w:rsidR="002361AD" w:rsidRDefault="001C7F0B">
      <w:pPr>
        <w:pStyle w:val="ConsPlusNormal0"/>
        <w:spacing w:before="240"/>
        <w:ind w:firstLine="540"/>
        <w:jc w:val="both"/>
      </w:pPr>
      <w:r>
        <w:lastRenderedPageBreak/>
        <w:t xml:space="preserve">б) дата заключения соглашения о предоставлении субсидии в соответствии с </w:t>
      </w:r>
      <w:hyperlink w:anchor="P2630" w:tooltip="9. Предоставление субсидий субъектам Российской Федерации осуществляется на основании соглашения о предоставлении субсидии, которое содержит обязательство Российской Федерации предоставить субъекту Российской Федерации субсидию в размере, указанном в пункте 11">
        <w:r>
          <w:rPr>
            <w:color w:val="0000FF"/>
          </w:rPr>
          <w:t>пунктом 9</w:t>
        </w:r>
      </w:hyperlink>
      <w:r>
        <w:t xml:space="preserve"> настоящих Правил - для проектов, реализация которых осуществляется с года подачи заявки на участие в федеральном отборе.</w:t>
      </w:r>
    </w:p>
    <w:p w14:paraId="2DFE054A" w14:textId="77777777" w:rsidR="002361AD" w:rsidRDefault="001C7F0B">
      <w:pPr>
        <w:pStyle w:val="ConsPlusNormal0"/>
        <w:spacing w:before="240"/>
        <w:ind w:firstLine="540"/>
        <w:jc w:val="both"/>
      </w:pPr>
      <w:bookmarkStart w:id="140" w:name="P2607"/>
      <w:bookmarkEnd w:id="140"/>
      <w:r>
        <w:t>4. Срок реализации проекта составляет не более 20 лет.</w:t>
      </w:r>
    </w:p>
    <w:p w14:paraId="051DAD32" w14:textId="77777777" w:rsidR="002361AD" w:rsidRDefault="001C7F0B">
      <w:pPr>
        <w:pStyle w:val="ConsPlusNormal0"/>
        <w:spacing w:before="240"/>
        <w:ind w:firstLine="540"/>
        <w:jc w:val="both"/>
      </w:pPr>
      <w:bookmarkStart w:id="141" w:name="P2608"/>
      <w:bookmarkEnd w:id="141"/>
      <w:r>
        <w:t>5. Субсидии предоставляются Донецкой Народной Республике, Луганской Народной Республике, Запорожской области, Херсонской области, а также субъектам Российской Федерации, соответствующим одному из следующих требований:</w:t>
      </w:r>
    </w:p>
    <w:p w14:paraId="5E8A0B50" w14:textId="77777777" w:rsidR="002361AD" w:rsidRDefault="001C7F0B">
      <w:pPr>
        <w:pStyle w:val="ConsPlusNormal0"/>
        <w:spacing w:before="240"/>
        <w:ind w:firstLine="540"/>
        <w:jc w:val="both"/>
      </w:pPr>
      <w:r>
        <w:t>а) субъект Российской Федерации на 1 я</w:t>
      </w:r>
      <w:r>
        <w:t>нваря года, предшествующего году отбора субъекта Российской Федерации для предоставления субсидии, реализовывал индивидуальные программы социально-экономического развития, утвержденные в соответствии с актами Правительства Российской Федерации;</w:t>
      </w:r>
    </w:p>
    <w:p w14:paraId="70E0E615" w14:textId="77777777" w:rsidR="002361AD" w:rsidRDefault="001C7F0B">
      <w:pPr>
        <w:pStyle w:val="ConsPlusNormal0"/>
        <w:jc w:val="both"/>
      </w:pPr>
      <w:r>
        <w:t xml:space="preserve">(в ред. </w:t>
      </w:r>
      <w:hyperlink r:id="rId449" w:tooltip="Постановление Правительства РФ от 07.12.2024 N 173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07.12.2024 N 1738)</w:t>
      </w:r>
    </w:p>
    <w:p w14:paraId="7EE7B4A7" w14:textId="77777777" w:rsidR="002361AD" w:rsidRDefault="001C7F0B">
      <w:pPr>
        <w:pStyle w:val="ConsPlusNormal0"/>
        <w:spacing w:before="240"/>
        <w:ind w:firstLine="540"/>
        <w:jc w:val="both"/>
      </w:pPr>
      <w:r>
        <w:t>б) субъект Российской Федерации на 1 января года, предшествующего году отбора субъекта Российской Федерации для предоставления субсидии, был включен в определенный актом Правительства Российской</w:t>
      </w:r>
      <w:r>
        <w:t xml:space="preserve"> Федерации перечень геостратегических территорий Российской Федерации;</w:t>
      </w:r>
    </w:p>
    <w:p w14:paraId="1A0A62C8" w14:textId="77777777" w:rsidR="002361AD" w:rsidRDefault="001C7F0B">
      <w:pPr>
        <w:pStyle w:val="ConsPlusNormal0"/>
        <w:jc w:val="both"/>
      </w:pPr>
      <w:r>
        <w:t xml:space="preserve">(в ред. </w:t>
      </w:r>
      <w:hyperlink r:id="rId450" w:tooltip="Постановление Правительства РФ от 07.12.2024 N 173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07.12.2024 N 1738)</w:t>
      </w:r>
    </w:p>
    <w:p w14:paraId="1B7C4CBA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в) субъект Российской Федерации на 1 января года, предшествующего году отбора субъекта Российской Федерации для </w:t>
      </w:r>
      <w:r>
        <w:t>предоставления субсидии, имел на своей территории муниципальные образования, включенные в определенный актом Правительства Российской Федерации перечень монопрофильных муниципальных образований Российской Федерации (моногородов), в целях привлечения внебюд</w:t>
      </w:r>
      <w:r>
        <w:t>жетных инвестиций на проекты на территориях этих муниципальных образований.</w:t>
      </w:r>
    </w:p>
    <w:p w14:paraId="0A984CA5" w14:textId="77777777" w:rsidR="002361AD" w:rsidRDefault="001C7F0B">
      <w:pPr>
        <w:pStyle w:val="ConsPlusNormal0"/>
        <w:jc w:val="both"/>
      </w:pPr>
      <w:r>
        <w:t xml:space="preserve">(в ред. </w:t>
      </w:r>
      <w:hyperlink r:id="rId451" w:tooltip="Постановление Правительства РФ от 07.12.2024 N 173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07.12.2024 N 1738)</w:t>
      </w:r>
    </w:p>
    <w:p w14:paraId="0FC11DF3" w14:textId="77777777" w:rsidR="002361AD" w:rsidRDefault="001C7F0B">
      <w:pPr>
        <w:pStyle w:val="ConsPlusNormal0"/>
        <w:spacing w:before="240"/>
        <w:ind w:firstLine="540"/>
        <w:jc w:val="both"/>
      </w:pPr>
      <w:r>
        <w:t>6. Субсидии не могут быть предоставлены субъектам Российской Федерации:</w:t>
      </w:r>
    </w:p>
    <w:p w14:paraId="7EA6BC1B" w14:textId="77777777" w:rsidR="002361AD" w:rsidRDefault="001C7F0B">
      <w:pPr>
        <w:pStyle w:val="ConsPlusNormal0"/>
        <w:spacing w:before="240"/>
        <w:ind w:firstLine="540"/>
        <w:jc w:val="both"/>
      </w:pPr>
      <w:r>
        <w:t>а) на возмещение части затрат управ</w:t>
      </w:r>
      <w:r>
        <w:t>ляющих компаний, учредителями (участниками) которых являются органы государственной власти Российской Федерации, органы государственной власти субъектов Российской Федерации, органы местного самоуправления, государственные или муниципальные учреждения;</w:t>
      </w:r>
    </w:p>
    <w:p w14:paraId="5D8B46ED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б) </w:t>
      </w:r>
      <w:r>
        <w:t xml:space="preserve">в случае получения субъектом Российской Федерации средств из федерального бюджета на основании иных нормативных правовых актов Российской Федерации на цели, указанные в </w:t>
      </w:r>
      <w:hyperlink w:anchor="P2576" w:tooltip="1. Настоящие Правила устанавливают цели, условия и порядок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затрат управля">
        <w:r>
          <w:rPr>
            <w:color w:val="0000FF"/>
          </w:rPr>
          <w:t>пункте 1</w:t>
        </w:r>
      </w:hyperlink>
      <w:r>
        <w:t xml:space="preserve"> настоящих Правил;</w:t>
      </w:r>
    </w:p>
    <w:p w14:paraId="432CDA53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в) в случае получения управляющей компанией средств из федерального бюджета на основании иных нормативных правовых актов Российской Федерации, субъектов Российской Федерации или муниципальных правовых актов на цели, указанные в </w:t>
      </w:r>
      <w:hyperlink w:anchor="P2576" w:tooltip="1. Настоящие Правила устанавливают цели, условия и порядок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затрат управля">
        <w:r>
          <w:rPr>
            <w:color w:val="0000FF"/>
          </w:rPr>
          <w:t>пункте 1</w:t>
        </w:r>
      </w:hyperlink>
      <w:r>
        <w:t xml:space="preserve"> настоящих Правил;</w:t>
      </w:r>
    </w:p>
    <w:p w14:paraId="2AC06F08" w14:textId="77777777" w:rsidR="002361AD" w:rsidRDefault="001C7F0B">
      <w:pPr>
        <w:pStyle w:val="ConsPlusNormal0"/>
        <w:spacing w:before="240"/>
        <w:ind w:firstLine="540"/>
        <w:jc w:val="both"/>
      </w:pPr>
      <w:r>
        <w:t>г) в случае если объекты инфраструктуры парка, затраты на создание, модернизацию и (или) реконструкцию которых планируются к возмещению за счет субсидий, предоставленных в соответствии с настоящими Правилами, были созда</w:t>
      </w:r>
      <w:r>
        <w:t xml:space="preserve">ны, модернизированы и (или) </w:t>
      </w:r>
      <w:r>
        <w:lastRenderedPageBreak/>
        <w:t>реконструированы за счет средств субъектов естественных монополий или включены в инвестиционные программы субъектов естественных монополий;</w:t>
      </w:r>
    </w:p>
    <w:p w14:paraId="33704752" w14:textId="77777777" w:rsidR="002361AD" w:rsidRDefault="001C7F0B">
      <w:pPr>
        <w:pStyle w:val="ConsPlusNormal0"/>
        <w:spacing w:before="240"/>
        <w:ind w:firstLine="540"/>
        <w:jc w:val="both"/>
      </w:pPr>
      <w:r>
        <w:t>д) в случае если объекты инфраструктуры парка, затраты на создание, модернизацию и (или)</w:t>
      </w:r>
      <w:r>
        <w:t xml:space="preserve"> реконструкцию которых планируются к возмещению за счет субсидий, предоставленных в соответствии с настоящими Правилами, предназначены для обеспечения деятельности юридических лиц и индивидуальных предпринимателей, осуществляющих хозяйственную деятельность</w:t>
      </w:r>
      <w:r>
        <w:t xml:space="preserve"> в сфере добычи и торговли сырой нефтью, природным газом, производства и торговли жидким топливом, за исключением деятельности по производству товаров в сфере добычи и торговли сырой нефтью, природным газом, производства и торговли жидким топливом, не отно</w:t>
      </w:r>
      <w:r>
        <w:t xml:space="preserve">сящихся к подакцизным в соответствии со </w:t>
      </w:r>
      <w:hyperlink r:id="rId452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<w:r>
          <w:rPr>
            <w:color w:val="0000FF"/>
          </w:rPr>
          <w:t>статьей 181</w:t>
        </w:r>
      </w:hyperlink>
      <w:r>
        <w:t xml:space="preserve"> Налогового кодекса Российской Федерации;</w:t>
      </w:r>
    </w:p>
    <w:p w14:paraId="756CDE37" w14:textId="77777777" w:rsidR="002361AD" w:rsidRDefault="001C7F0B">
      <w:pPr>
        <w:pStyle w:val="ConsPlusNormal0"/>
        <w:spacing w:before="240"/>
        <w:ind w:firstLine="540"/>
        <w:jc w:val="both"/>
      </w:pPr>
      <w:r>
        <w:t>е) в случае если создание, модернизация и (или) реконструкция объектов инфраструктуры парков осуществляются на территориях земельных уч</w:t>
      </w:r>
      <w:r>
        <w:t xml:space="preserve">астков, расположенных в границах особых экономических зон, при условии, что создание, модернизация и (или) реконструкция объектов инфраструктуры в границах таких земельных участков осуществлены в рамках реализации Федерального </w:t>
      </w:r>
      <w:hyperlink r:id="rId453" w:tooltip="Федеральный закон от 22.07.2005 N 116-ФЗ (ред. от 15.12.2025) &quot;Об особых экономических зонах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"Об особых экономических зонах в Российск</w:t>
      </w:r>
      <w:r>
        <w:t>ой Федерации" с привлечением средств федерального бюджета;</w:t>
      </w:r>
    </w:p>
    <w:p w14:paraId="6C95E47B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ж) на софинансирование расходных обязательств субъектов Российской Федерации по возмещению части затрат управляющих компаний на создание, модернизацию и (или) реконструкцию объектов инфраструктуры </w:t>
      </w:r>
      <w:r>
        <w:t>парков, создание, модернизация и (или) реконструкция которых осуществлялись за счет средств федерального бюджета или средств, источником обеспечения которых являлись средства федерального бюджета.</w:t>
      </w:r>
    </w:p>
    <w:p w14:paraId="4D6B304E" w14:textId="77777777" w:rsidR="002361AD" w:rsidRDefault="001C7F0B">
      <w:pPr>
        <w:pStyle w:val="ConsPlusNormal0"/>
        <w:spacing w:before="240"/>
        <w:ind w:firstLine="540"/>
        <w:jc w:val="both"/>
      </w:pPr>
      <w:bookmarkStart w:id="142" w:name="P2623"/>
      <w:bookmarkEnd w:id="142"/>
      <w:r>
        <w:t>7. Субсидии предоставляются в целях софинансирования расход</w:t>
      </w:r>
      <w:r>
        <w:t>ных обязательств субъектов Российской Федерации по возмещению части произведенных и документально подтвержденных затрат управляющих компаний на:</w:t>
      </w:r>
    </w:p>
    <w:p w14:paraId="2428F049" w14:textId="77777777" w:rsidR="002361AD" w:rsidRDefault="001C7F0B">
      <w:pPr>
        <w:pStyle w:val="ConsPlusNormal0"/>
        <w:spacing w:before="240"/>
        <w:ind w:firstLine="540"/>
        <w:jc w:val="both"/>
      </w:pPr>
      <w:r>
        <w:t>а) строительство, модернизацию и (или) реконструкцию объектов инфраструктуры индустриального (промышленного) па</w:t>
      </w:r>
      <w:r>
        <w:t>рка;</w:t>
      </w:r>
    </w:p>
    <w:p w14:paraId="5196F317" w14:textId="77777777" w:rsidR="002361AD" w:rsidRDefault="001C7F0B">
      <w:pPr>
        <w:pStyle w:val="ConsPlusNormal0"/>
        <w:spacing w:before="240"/>
        <w:ind w:firstLine="540"/>
        <w:jc w:val="both"/>
      </w:pPr>
      <w:r>
        <w:t>б) строительство, модернизацию и (или) реконструкцию объектов инфраструктуры промышленного технопарка, технопарка в сфере высоких технологий, а также приобретение оборудования в составе технологической инфраструктуры промышленного технопарка, технопар</w:t>
      </w:r>
      <w:r>
        <w:t>ка в сфере высоких технологий;</w:t>
      </w:r>
    </w:p>
    <w:p w14:paraId="26F899A4" w14:textId="77777777" w:rsidR="002361AD" w:rsidRDefault="001C7F0B">
      <w:pPr>
        <w:pStyle w:val="ConsPlusNormal0"/>
        <w:spacing w:before="240"/>
        <w:ind w:firstLine="540"/>
        <w:jc w:val="both"/>
      </w:pPr>
      <w:r>
        <w:t>в) проектирование объектов инфраструктуры парков, включая затраты на разработку и проведение государственной экспертизы проектной документации и результатов инженерных изысканий, проведение государственной экспертизы определе</w:t>
      </w:r>
      <w:r>
        <w:t>ния сметной стоимости строительства, модернизации и (или) реконструкции объектов капитального строительства парка;</w:t>
      </w:r>
    </w:p>
    <w:p w14:paraId="2A2AEBB7" w14:textId="77777777" w:rsidR="002361AD" w:rsidRDefault="001C7F0B">
      <w:pPr>
        <w:pStyle w:val="ConsPlusNormal0"/>
        <w:spacing w:before="240"/>
        <w:ind w:firstLine="540"/>
        <w:jc w:val="both"/>
      </w:pPr>
      <w:bookmarkStart w:id="143" w:name="P2627"/>
      <w:bookmarkEnd w:id="143"/>
      <w:r>
        <w:t>г) разработку технических условий и (или) технологическое присоединение к сетям инженерно-технического обеспечения объектов инфраструктуры па</w:t>
      </w:r>
      <w:r>
        <w:t>рка;</w:t>
      </w:r>
    </w:p>
    <w:p w14:paraId="4BA19BBA" w14:textId="77777777" w:rsidR="002361AD" w:rsidRDefault="001C7F0B">
      <w:pPr>
        <w:pStyle w:val="ConsPlusNormal0"/>
        <w:spacing w:before="240"/>
        <w:ind w:firstLine="540"/>
        <w:jc w:val="both"/>
      </w:pPr>
      <w:bookmarkStart w:id="144" w:name="P2628"/>
      <w:bookmarkEnd w:id="144"/>
      <w:r>
        <w:t xml:space="preserve">д) уплату основного долга и процентов по кредитам, полученным в российских кредитных организациях и (или) государственной корпорации развития "ВЭБ.РФ" на цели, указанные в </w:t>
      </w:r>
      <w:r>
        <w:lastRenderedPageBreak/>
        <w:t>настоящем пункте.</w:t>
      </w:r>
    </w:p>
    <w:p w14:paraId="11E01D05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8. Субсидии предоставляются субъектам Российской Федерации в </w:t>
      </w:r>
      <w:r>
        <w:t xml:space="preserve">пределах лимитов бюджетных обязательств, доведенных в установленном порядке до Министерства промышленности и торговли Российской Федерации как получателя средств федерального бюджета на предоставление субсидий на цели, указанные в </w:t>
      </w:r>
      <w:hyperlink w:anchor="P2576" w:tooltip="1. Настоящие Правила устанавливают цели, условия и порядок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затрат управля">
        <w:r>
          <w:rPr>
            <w:color w:val="0000FF"/>
          </w:rPr>
          <w:t>пункте 1</w:t>
        </w:r>
      </w:hyperlink>
      <w:r>
        <w:t xml:space="preserve"> настоящих Правил.</w:t>
      </w:r>
    </w:p>
    <w:p w14:paraId="5DC5F240" w14:textId="77777777" w:rsidR="002361AD" w:rsidRDefault="001C7F0B">
      <w:pPr>
        <w:pStyle w:val="ConsPlusNormal0"/>
        <w:spacing w:before="240"/>
        <w:ind w:firstLine="540"/>
        <w:jc w:val="both"/>
      </w:pPr>
      <w:bookmarkStart w:id="145" w:name="P2630"/>
      <w:bookmarkEnd w:id="145"/>
      <w:r>
        <w:t>9. Предоставление субсидий субъектам Российской Федерации осуществляется на основании соглашения о предоставлении субсидии, которое содержит обязательство Российской Федерации предоставить субъекту Российской Федерац</w:t>
      </w:r>
      <w:r>
        <w:t xml:space="preserve">ии субсидию в размере, указанном в </w:t>
      </w:r>
      <w:hyperlink w:anchor="P2633" w:tooltip="11. Субсидии предоставляются субъектам Российской Федерации с учетом уровня софинансирования расходных обязательств субъектов Российской Федерации из федерального бюджета, установленного в размере 99 процентов, в размере, не превышающем:">
        <w:r>
          <w:rPr>
            <w:color w:val="0000FF"/>
          </w:rPr>
          <w:t>пункте 11</w:t>
        </w:r>
      </w:hyperlink>
      <w:r>
        <w:t xml:space="preserve"> настоящих Правил, а также обязательство субъекта Российской Федерации обеспечить реализацию проекта в соответствии с паспортом проекта и достижение значений результатов, установленных </w:t>
      </w:r>
      <w:hyperlink w:anchor="P2688" w:tooltip="21. Паспорт проекта должен включать следующие результаты:">
        <w:r>
          <w:rPr>
            <w:color w:val="0000FF"/>
          </w:rPr>
          <w:t>пунктом 21</w:t>
        </w:r>
      </w:hyperlink>
      <w:r>
        <w:t xml:space="preserve"> настоящих Правил.</w:t>
      </w:r>
    </w:p>
    <w:p w14:paraId="0DEB6C40" w14:textId="77777777" w:rsidR="002361AD" w:rsidRDefault="001C7F0B">
      <w:pPr>
        <w:pStyle w:val="ConsPlusNormal0"/>
        <w:spacing w:before="240"/>
        <w:ind w:firstLine="540"/>
        <w:jc w:val="both"/>
      </w:pPr>
      <w:bookmarkStart w:id="146" w:name="P2631"/>
      <w:bookmarkEnd w:id="146"/>
      <w:r>
        <w:t>10. Соглашение о предоставлении субсидии и дополнительные соглашения к соглашению о предоставлении субсидии, предусматривающие внесение в него измен</w:t>
      </w:r>
      <w:r>
        <w:t xml:space="preserve">ений или его расторжение, заключаются по форме, определенной </w:t>
      </w:r>
      <w:hyperlink r:id="rId454" w:tooltip="Справочная информация: &quot;Типовые формы договоров (соглашений) о предоставлении субсидий, иных межбюджетных трансфертов&quot; (Материал подготовлен специалистами КонсультантПлюс) {КонсультантПлюс}">
        <w:r>
          <w:rPr>
            <w:color w:val="0000FF"/>
          </w:rPr>
          <w:t>типовой формой</w:t>
        </w:r>
      </w:hyperlink>
      <w:r>
        <w:t xml:space="preserve"> соглашения, установленной Министерством финансов Российской Федерации.</w:t>
      </w:r>
    </w:p>
    <w:p w14:paraId="1BA4956A" w14:textId="77777777" w:rsidR="002361AD" w:rsidRDefault="001C7F0B">
      <w:pPr>
        <w:pStyle w:val="ConsPlusNormal0"/>
        <w:spacing w:before="240"/>
        <w:ind w:firstLine="540"/>
        <w:jc w:val="both"/>
      </w:pPr>
      <w:bookmarkStart w:id="147" w:name="P2632"/>
      <w:bookmarkEnd w:id="147"/>
      <w:r>
        <w:t xml:space="preserve">Объект, затраты на создание, модернизацию и (или) реконструкцию которого </w:t>
      </w:r>
      <w:r>
        <w:t>планируются к возмещению за счет субсидии, не может быть отчужден на основании возмездной сделки в течение всего срока реализации проекта, начиная с года начала возмещения затрат управляющей компании.</w:t>
      </w:r>
    </w:p>
    <w:p w14:paraId="1404C5E6" w14:textId="77777777" w:rsidR="002361AD" w:rsidRDefault="001C7F0B">
      <w:pPr>
        <w:pStyle w:val="ConsPlusNormal0"/>
        <w:spacing w:before="240"/>
        <w:ind w:firstLine="540"/>
        <w:jc w:val="both"/>
      </w:pPr>
      <w:bookmarkStart w:id="148" w:name="P2633"/>
      <w:bookmarkEnd w:id="148"/>
      <w:r>
        <w:t>11. Субсидии предоставляются субъектам Российской Федер</w:t>
      </w:r>
      <w:r>
        <w:t>ации с учетом уровня софинансирования расходных обязательств субъектов Российской Федерации из федерального бюджета, установленного в размере 99 процентов, в размере, не превышающем:</w:t>
      </w:r>
    </w:p>
    <w:p w14:paraId="1628B97C" w14:textId="77777777" w:rsidR="002361AD" w:rsidRDefault="001C7F0B">
      <w:pPr>
        <w:pStyle w:val="ConsPlusNormal0"/>
        <w:spacing w:before="240"/>
        <w:ind w:firstLine="540"/>
        <w:jc w:val="both"/>
      </w:pPr>
      <w:r>
        <w:t>а) 30 млн. рублей на 1 гектар общей площади территории индустриального (промышленного) парка, а также 90 тыс. рублей на 1 кв. метр общей площади создаваемых, модернизируемых и (или) реконструируемых объектов капитального строительства индустриального (пром</w:t>
      </w:r>
      <w:r>
        <w:t>ышленного) парка (в случае если проект предусматривает мероприятия по строительству, модернизации и (или) реконструкции объектов коммунальной и (или) транспортной инфраструктуры индустриального (промышленного) парка и мероприятия по строительству, модерниз</w:t>
      </w:r>
      <w:r>
        <w:t>ации и (или) реконструкции зданий, строений, сооружений, предельный размер субсидии для проекта рассчитывается путем сложения предельных размеров субсидий, рассчитанных по территории индустриального (промышленного парка) и по общей площади создаваемых, мод</w:t>
      </w:r>
      <w:r>
        <w:t>ернизируемых и (или) реконструируемых объектов капитального строительства индустриального (промышленного) парка);</w:t>
      </w:r>
    </w:p>
    <w:p w14:paraId="336094FA" w14:textId="77777777" w:rsidR="002361AD" w:rsidRDefault="001C7F0B">
      <w:pPr>
        <w:pStyle w:val="ConsPlusNormal0"/>
        <w:spacing w:before="240"/>
        <w:ind w:firstLine="540"/>
        <w:jc w:val="both"/>
      </w:pPr>
      <w:r>
        <w:t>б) 120 тыс. рублей за 1 кв. метр общей площади зданий промышленного технопарка, технопарка в сфере высоких технологий;</w:t>
      </w:r>
    </w:p>
    <w:p w14:paraId="1B4006E0" w14:textId="77777777" w:rsidR="002361AD" w:rsidRDefault="001C7F0B">
      <w:pPr>
        <w:pStyle w:val="ConsPlusNormal0"/>
        <w:spacing w:before="240"/>
        <w:ind w:firstLine="540"/>
        <w:jc w:val="both"/>
      </w:pPr>
      <w:r>
        <w:t>в) 100 млн. рублей на 1</w:t>
      </w:r>
      <w:r>
        <w:t xml:space="preserve"> гектар общей площади территории индустриального (промышленного) парка, а также 120 тыс. рублей на 1 кв. метр общей площади создаваемых, модернизируемых и (или) реконструируемых объектов капитального строительства индустриального (промышленного) парка в ра</w:t>
      </w:r>
      <w:r>
        <w:t xml:space="preserve">мках проекта реиндустриализации (в случае если проект реиндустриализации предусматривает мероприятия по строительству, модернизации и </w:t>
      </w:r>
      <w:r>
        <w:lastRenderedPageBreak/>
        <w:t>(или) реконструкции объектов коммунальной и (или) транспортной инфраструктуры индустриального (промышленного) парка и меро</w:t>
      </w:r>
      <w:r>
        <w:t>приятия по строительству, модернизации и (или) реконструкции зданий, строений, сооружений, предельный размер субсидии для проекта реиндустриализации рассчитывается путем сложения предельных размеров субсидий, рассчитанных по территории индустриального (про</w:t>
      </w:r>
      <w:r>
        <w:t>мышленного парка) и по общей площади создаваемых, модернизируемых и (или) реконструируемых объектов капитального строительства индустриального (промышленного) парка);</w:t>
      </w:r>
    </w:p>
    <w:p w14:paraId="025480DE" w14:textId="77777777" w:rsidR="002361AD" w:rsidRDefault="001C7F0B">
      <w:pPr>
        <w:pStyle w:val="ConsPlusNormal0"/>
        <w:spacing w:before="240"/>
        <w:ind w:firstLine="540"/>
        <w:jc w:val="both"/>
      </w:pPr>
      <w:r>
        <w:t>г) 150 тыс. рублей на 1 кв. метр общей площади зданий промышленного технопарка, технопарк</w:t>
      </w:r>
      <w:r>
        <w:t>а в сфере высоких технологий в рамках проекта реиндустриализации;</w:t>
      </w:r>
    </w:p>
    <w:p w14:paraId="7EE06EAE" w14:textId="77777777" w:rsidR="002361AD" w:rsidRDefault="001C7F0B">
      <w:pPr>
        <w:pStyle w:val="ConsPlusNormal0"/>
        <w:spacing w:before="240"/>
        <w:ind w:firstLine="540"/>
        <w:jc w:val="both"/>
      </w:pPr>
      <w:r>
        <w:t>д) 75 процентов фактически понесенных управляющей компанией затрат на создание, модернизацию и (или) реконструкцию объектов инфраструктуры парка, в отношении которых получено положительное з</w:t>
      </w:r>
      <w:r>
        <w:t>аключение государственной экспертизы достоверности сметной стоимости.</w:t>
      </w:r>
    </w:p>
    <w:p w14:paraId="03030599" w14:textId="77777777" w:rsidR="002361AD" w:rsidRDefault="001C7F0B">
      <w:pPr>
        <w:pStyle w:val="ConsPlusNormal0"/>
        <w:spacing w:before="240"/>
        <w:ind w:firstLine="540"/>
        <w:jc w:val="both"/>
      </w:pPr>
      <w:bookmarkStart w:id="149" w:name="P2639"/>
      <w:bookmarkEnd w:id="149"/>
      <w:r>
        <w:t>12. При расчете размера субсидии учитываются налог на прибыль организаций, налог на добавленную стоимость и акцизы на автомобили легковые и мотоциклы, подлежащие зачислению в федеральный</w:t>
      </w:r>
      <w:r>
        <w:t xml:space="preserve"> бюджет (далее - федеральные налоги), а также ввозные таможенные пошлины, подлежащие зачислению в федеральный бюджет (далее - таможенные пошлины), уплаченные резидентами парка в расчетном периоде.</w:t>
      </w:r>
    </w:p>
    <w:p w14:paraId="25FA76DB" w14:textId="77777777" w:rsidR="002361AD" w:rsidRDefault="001C7F0B">
      <w:pPr>
        <w:pStyle w:val="ConsPlusNormal0"/>
        <w:spacing w:before="240"/>
        <w:ind w:firstLine="540"/>
        <w:jc w:val="both"/>
      </w:pPr>
      <w:r>
        <w:t>Для целей настоящих Правил расчетным периодом является квар</w:t>
      </w:r>
      <w:r>
        <w:t>тал финансового года.</w:t>
      </w:r>
    </w:p>
    <w:p w14:paraId="14AE72D9" w14:textId="77777777" w:rsidR="002361AD" w:rsidRDefault="001C7F0B">
      <w:pPr>
        <w:pStyle w:val="ConsPlusNormal0"/>
        <w:spacing w:before="240"/>
        <w:ind w:firstLine="540"/>
        <w:jc w:val="both"/>
      </w:pPr>
      <w:r>
        <w:t>13. Размер затрат управляющей компании на реализацию проекта, подлежащих возмещению за счет средств бюджета субъекта Российской Федерации, предусмотренный паспортом проекта, не должен превышать сумму уплаченных в федеральный бюджет ре</w:t>
      </w:r>
      <w:r>
        <w:t xml:space="preserve">зидентами парка в течение срока реализации проекта федеральных налогов и таможенных пошлин, указанных в </w:t>
      </w:r>
      <w:hyperlink w:anchor="P2639" w:tooltip="12. При расчете размера субсидии учитываются налог на прибыль организаций, налог на добавленную стоимость и акцизы на автомобили легковые и мотоциклы, подлежащие зачислению в федеральный бюджет (далее - федеральные налоги), а также ввозные таможенные пошлины, ">
        <w:r>
          <w:rPr>
            <w:color w:val="0000FF"/>
          </w:rPr>
          <w:t>пункте 12</w:t>
        </w:r>
      </w:hyperlink>
      <w:r>
        <w:t xml:space="preserve"> настоящих Правил.</w:t>
      </w:r>
    </w:p>
    <w:p w14:paraId="0378BDA9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14. Сумма уплаченных в j-м периоде резидентами парка федеральных налогов и таможенных </w:t>
      </w:r>
      <w:r>
        <w:t xml:space="preserve">пошлин, учитываемых при определении размера субсидии, определяется по формуле, указанной в </w:t>
      </w:r>
      <w:hyperlink w:anchor="P2578" w:tooltip="2. Для целей настоящих Правил используются следующие понятия:">
        <w:r>
          <w:rPr>
            <w:color w:val="0000FF"/>
          </w:rPr>
          <w:t>пунктах 2</w:t>
        </w:r>
      </w:hyperlink>
      <w:r>
        <w:t xml:space="preserve"> и </w:t>
      </w:r>
      <w:hyperlink w:anchor="P2604" w:tooltip="3. Датой начала реализации проекта являются:">
        <w:r>
          <w:rPr>
            <w:color w:val="0000FF"/>
          </w:rPr>
          <w:t>3</w:t>
        </w:r>
      </w:hyperlink>
      <w:r>
        <w:t xml:space="preserve"> Правил расчета предельного размера субсидии по возмещению части затрат управляющих компаний парков на создание, увеличение площади или реиндустриализацию парков согласно </w:t>
      </w:r>
      <w:hyperlink w:anchor="P2857" w:tooltip="ПРАВИЛА">
        <w:r>
          <w:rPr>
            <w:color w:val="0000FF"/>
          </w:rPr>
          <w:t>приложению N 1</w:t>
        </w:r>
      </w:hyperlink>
      <w:r>
        <w:t>.</w:t>
      </w:r>
    </w:p>
    <w:p w14:paraId="4A10B32B" w14:textId="77777777" w:rsidR="002361AD" w:rsidRDefault="002361AD">
      <w:pPr>
        <w:pStyle w:val="ConsPlusNormal0"/>
        <w:jc w:val="both"/>
      </w:pPr>
    </w:p>
    <w:p w14:paraId="7DB649FD" w14:textId="77777777" w:rsidR="002361AD" w:rsidRDefault="001C7F0B">
      <w:pPr>
        <w:pStyle w:val="ConsPlusTitle0"/>
        <w:jc w:val="center"/>
        <w:outlineLvl w:val="2"/>
      </w:pPr>
      <w:r>
        <w:t>II. Федеральный отбор и региональный отбор проектов</w:t>
      </w:r>
    </w:p>
    <w:p w14:paraId="55417927" w14:textId="77777777" w:rsidR="002361AD" w:rsidRDefault="002361AD">
      <w:pPr>
        <w:pStyle w:val="ConsPlusNormal0"/>
        <w:jc w:val="both"/>
      </w:pPr>
    </w:p>
    <w:p w14:paraId="4BD1ABF4" w14:textId="77777777" w:rsidR="002361AD" w:rsidRDefault="001C7F0B">
      <w:pPr>
        <w:pStyle w:val="ConsPlusNormal0"/>
        <w:ind w:firstLine="540"/>
        <w:jc w:val="both"/>
      </w:pPr>
      <w:r>
        <w:t>15. Федеральный отбор проводится Министерством промышленности и торговли Российской Федерации ежегодно, не позднее III квартала календарного года.</w:t>
      </w:r>
    </w:p>
    <w:p w14:paraId="45BE80DD" w14:textId="77777777" w:rsidR="002361AD" w:rsidRDefault="001C7F0B">
      <w:pPr>
        <w:pStyle w:val="ConsPlusNormal0"/>
        <w:spacing w:before="240"/>
        <w:ind w:firstLine="540"/>
        <w:jc w:val="both"/>
      </w:pPr>
      <w:r>
        <w:t>Критер</w:t>
      </w:r>
      <w:r>
        <w:t>иями отбора субъектов Российской Федерации для предоставления субсидии являются:</w:t>
      </w:r>
    </w:p>
    <w:p w14:paraId="3862743B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а) выполнение субъектом Российской Федерации одного из требований, установленных </w:t>
      </w:r>
      <w:hyperlink w:anchor="P2608" w:tooltip="5. Субсидии предоставляются Донецкой Народной Республике, Луганской Народной Республике, Запорожской области, Херсонской области, а также субъектам Российской Федерации, соответствующим одному из следующих требований:">
        <w:r>
          <w:rPr>
            <w:color w:val="0000FF"/>
          </w:rPr>
          <w:t>пунктом 5</w:t>
        </w:r>
      </w:hyperlink>
      <w:r>
        <w:t xml:space="preserve"> настоящих Правил;</w:t>
      </w:r>
    </w:p>
    <w:p w14:paraId="3411BC06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б) соответствие значений результатов в паспорте проекта положениям </w:t>
      </w:r>
      <w:hyperlink w:anchor="P2688" w:tooltip="21. Паспорт проекта должен включать следующие результаты:">
        <w:r>
          <w:rPr>
            <w:color w:val="0000FF"/>
          </w:rPr>
          <w:t>пункта 21</w:t>
        </w:r>
      </w:hyperlink>
      <w:r>
        <w:t xml:space="preserve"> настоящих </w:t>
      </w:r>
      <w:r>
        <w:lastRenderedPageBreak/>
        <w:t>Правил;</w:t>
      </w:r>
    </w:p>
    <w:p w14:paraId="2766FBB0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в) соответствие документов, представляемых в составе заявки на участие в федеральном отборе, положениям </w:t>
      </w:r>
      <w:hyperlink w:anchor="P2663" w:tooltip="17. Для участия в федеральном отборе уполномоченный орган проводит региональный отбор проектов в порядке и на условиях, которые установлены нормативным правовым актом субъекта Российской Федерации, и представляет в Министерство промышленности и торговли Россий">
        <w:r>
          <w:rPr>
            <w:color w:val="0000FF"/>
          </w:rPr>
          <w:t>пункта 17</w:t>
        </w:r>
      </w:hyperlink>
      <w:r>
        <w:t xml:space="preserve"> настоящих Правил в части полноты содержащихся в них сведений и комплектности;</w:t>
      </w:r>
    </w:p>
    <w:p w14:paraId="34D249AF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г) отсутствие высоких отраслевых рисков, рассматриваемых при анализе заявки на участие в федеральном отборе (далее - отраслевые риски), по перечню согласно </w:t>
      </w:r>
      <w:hyperlink w:anchor="P2936" w:tooltip="ПЕРЕЧЕНЬ">
        <w:r>
          <w:rPr>
            <w:color w:val="0000FF"/>
          </w:rPr>
          <w:t>приложению N 2</w:t>
        </w:r>
      </w:hyperlink>
      <w:r>
        <w:t>;</w:t>
      </w:r>
    </w:p>
    <w:p w14:paraId="026181A4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д) соответствие нормативного правового акта субъекта Российской Федерации, устанавливающего порядок и условия проведения регионального отбора проектов, требованиям согласно </w:t>
      </w:r>
      <w:hyperlink w:anchor="P2976" w:tooltip="ТРЕБОВАНИЯ">
        <w:r>
          <w:rPr>
            <w:color w:val="0000FF"/>
          </w:rPr>
          <w:t>приложению N 3</w:t>
        </w:r>
      </w:hyperlink>
      <w:r>
        <w:t>;</w:t>
      </w:r>
    </w:p>
    <w:p w14:paraId="71B7137E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е) соответствие срока реализации проекта сроку, установленному </w:t>
      </w:r>
      <w:hyperlink w:anchor="P2607" w:tooltip="4. Срок реализации проекта составляет не более 20 лет.">
        <w:r>
          <w:rPr>
            <w:color w:val="0000FF"/>
          </w:rPr>
          <w:t>пунктом 4</w:t>
        </w:r>
      </w:hyperlink>
      <w:r>
        <w:t xml:space="preserve"> настоящих Правил;</w:t>
      </w:r>
    </w:p>
    <w:p w14:paraId="1773BB58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ж) наличие сведений об индустриальном (промышленном) </w:t>
      </w:r>
      <w:r>
        <w:t xml:space="preserve">парке и управляющей компании в реестре индустриальных (промышленных) парков и управляющих компаний индустриальных (промышленных) парков, соответствующих </w:t>
      </w:r>
      <w:hyperlink r:id="rId455" w:tooltip="Постановление Правительства РФ от 04.08.2015 N 794 (ред. от 29.09.2025) &quot;Об индустриальных (промышленных) парках и управляющих компаниях индустриальных (промышленных) парков&quot; (вместе с &quot;Требованиями к индустриальным (промышленным) паркам и управляющим компания">
        <w:r>
          <w:rPr>
            <w:color w:val="0000FF"/>
          </w:rPr>
          <w:t>требованиям</w:t>
        </w:r>
      </w:hyperlink>
      <w:r>
        <w:t xml:space="preserve"> к индустриальным (промышленным) паркам и управляющим компаниям индустриальных (промышленных) парков в целях применения к ним мер стимулирования деятельности в сфере промышленности, утвержденным постановлением Правительства</w:t>
      </w:r>
      <w:r>
        <w:t xml:space="preserve"> Российской Федерации от 4 августа 2015 г. N 794 "Об индустриальных (промышленных) парках и управляющих компаниях индустриальных (промышленных) парков", или наличие сведений о промышленном технопарке и управляющей компании в реестре промышленных технопарко</w:t>
      </w:r>
      <w:r>
        <w:t xml:space="preserve">в и управляющих компаний промышленных технопарков, соответствующих </w:t>
      </w:r>
      <w:hyperlink r:id="rId456" w:tooltip="Постановление Правительства РФ от 27.12.2019 N 1863 (ред. от 01.04.2024) &quot;О промышленных технопарках и управляющих компаниях промышленных технопарков&quot; (вместе с &quot;Правилами подтверждения соответствия промышленного технопарка и управляющей компании промышленного">
        <w:r>
          <w:rPr>
            <w:color w:val="0000FF"/>
          </w:rPr>
          <w:t>требованиям</w:t>
        </w:r>
      </w:hyperlink>
      <w:r>
        <w:t xml:space="preserve"> к промышленным технопаркам и управляющим компаниям </w:t>
      </w:r>
      <w:r>
        <w:t>промышленных технопарков в целях применения к ним мер стимулирования деятельности в сфере промышленности, утвержденным постановлением Правительства Российской Федерации от 27 декабря 2019 г. N 1863 "О промышленных технопарках и управляющих компаниях промыш</w:t>
      </w:r>
      <w:r>
        <w:t>ленных технопарков", или наличие сведений о технопарке в сфере высоких технологий и управляющей компании технопарка в сфере высоких технологий в реестре технопарков в сфере высоких технологий и управляющих компаний технопарков в сфере высоких технологий, с</w:t>
      </w:r>
      <w:r>
        <w:t xml:space="preserve">оответствующих </w:t>
      </w:r>
      <w:hyperlink r:id="rId457" w:tooltip="Постановление Правительства РФ от 25.08.2023 N 1381 (ред. от 01.04.2024) &quot;О технопарках в сфере высоких технологий и управляющих компаниях технопарков в сфере высоких технологий&quot; (вместе с &quot;Требованиями к технопаркам в сфере высоких технологий и управляющим ко">
        <w:r>
          <w:rPr>
            <w:color w:val="0000FF"/>
          </w:rPr>
          <w:t>требованиям</w:t>
        </w:r>
      </w:hyperlink>
      <w:r>
        <w:t xml:space="preserve"> к технопаркам в сфере высоких технологий и управляющим компаниям технопарков в сфере высоких техноло</w:t>
      </w:r>
      <w:r>
        <w:t>гий в целях применения к ним мер стимулирования деятельности в сфере промышленности, утвержденным постановлением Правительства Российской Федерации от 25 августа 2023 г. N 1381 "О технопарках в сфере высоких технологий и управляющих компаниях технопарков в</w:t>
      </w:r>
      <w:r>
        <w:t xml:space="preserve"> сфере высоких технологий".</w:t>
      </w:r>
    </w:p>
    <w:p w14:paraId="4DE6DF08" w14:textId="77777777" w:rsidR="002361AD" w:rsidRDefault="001C7F0B">
      <w:pPr>
        <w:pStyle w:val="ConsPlusNormal0"/>
        <w:spacing w:before="240"/>
        <w:ind w:firstLine="540"/>
        <w:jc w:val="both"/>
      </w:pPr>
      <w:r>
        <w:t>16. В целях проведения федерального отбора Министерство промышленности и торговли Российской Федерации не позднее чем за 20 календарных дней до дня проведения федерального отбора обеспечивает размещение на едином портале бюджетн</w:t>
      </w:r>
      <w:r>
        <w:t>ой системы Российской Федерации в информационно-телекоммуникационной сети "Интернет", а также на официальном сайте Министерства промышленности и торговли Российской Федерации в информационно-телекоммуникационной сети "Интернет" объявления о проведении феде</w:t>
      </w:r>
      <w:r>
        <w:t>рального отбора с указанием:</w:t>
      </w:r>
    </w:p>
    <w:p w14:paraId="2D071B5C" w14:textId="77777777" w:rsidR="002361AD" w:rsidRDefault="001C7F0B">
      <w:pPr>
        <w:pStyle w:val="ConsPlusNormal0"/>
        <w:spacing w:before="240"/>
        <w:ind w:firstLine="540"/>
        <w:jc w:val="both"/>
      </w:pPr>
      <w:r>
        <w:t>а) сроков проведения федерального отбора (даты и времени начала и окончания подачи заявок на участие в федеральном отборе);</w:t>
      </w:r>
    </w:p>
    <w:p w14:paraId="04B17004" w14:textId="77777777" w:rsidR="002361AD" w:rsidRDefault="001C7F0B">
      <w:pPr>
        <w:pStyle w:val="ConsPlusNormal0"/>
        <w:spacing w:before="240"/>
        <w:ind w:firstLine="540"/>
        <w:jc w:val="both"/>
      </w:pPr>
      <w:r>
        <w:lastRenderedPageBreak/>
        <w:t>б) наименования, места нахождения, почтового адреса, адреса электронной почты Министерства промышленнос</w:t>
      </w:r>
      <w:r>
        <w:t>ти и торговли Российской Федерации как получателя бюджетных средств, проводящего федеральный отбор;</w:t>
      </w:r>
    </w:p>
    <w:p w14:paraId="262309E5" w14:textId="77777777" w:rsidR="002361AD" w:rsidRDefault="001C7F0B">
      <w:pPr>
        <w:pStyle w:val="ConsPlusNormal0"/>
        <w:spacing w:before="240"/>
        <w:ind w:firstLine="540"/>
        <w:jc w:val="both"/>
      </w:pPr>
      <w:bookmarkStart w:id="150" w:name="P2658"/>
      <w:bookmarkEnd w:id="150"/>
      <w:r>
        <w:t>в) порядка подачи заявок на участие в федеральном отборе и требований, предъявляемых к форме и содержанию таких заявок;</w:t>
      </w:r>
    </w:p>
    <w:p w14:paraId="293F51C3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г) порядка отзыва заявок на участие </w:t>
      </w:r>
      <w:r>
        <w:t>в федеральном отборе, порядка возврата заявок на участие в федеральном отборе, определяющего в том числе основания для возврата заявок на участие в федеральном отборе, порядка внесения изменений в заявки на участие в федеральном отборе;</w:t>
      </w:r>
    </w:p>
    <w:p w14:paraId="7D3068D3" w14:textId="77777777" w:rsidR="002361AD" w:rsidRDefault="001C7F0B">
      <w:pPr>
        <w:pStyle w:val="ConsPlusNormal0"/>
        <w:spacing w:before="240"/>
        <w:ind w:firstLine="540"/>
        <w:jc w:val="both"/>
      </w:pPr>
      <w:r>
        <w:t>д) срока и порядка рассмотрения заявок на участие в федеральном отборе;</w:t>
      </w:r>
    </w:p>
    <w:p w14:paraId="45324F54" w14:textId="77777777" w:rsidR="002361AD" w:rsidRDefault="001C7F0B">
      <w:pPr>
        <w:pStyle w:val="ConsPlusNormal0"/>
        <w:spacing w:before="240"/>
        <w:ind w:firstLine="540"/>
        <w:jc w:val="both"/>
      </w:pPr>
      <w:r>
        <w:t>е) срока заключения соглашения о предоставлении субсидии;</w:t>
      </w:r>
    </w:p>
    <w:p w14:paraId="361A19EA" w14:textId="77777777" w:rsidR="002361AD" w:rsidRDefault="001C7F0B">
      <w:pPr>
        <w:pStyle w:val="ConsPlusNormal0"/>
        <w:spacing w:before="240"/>
        <w:ind w:firstLine="540"/>
        <w:jc w:val="both"/>
      </w:pPr>
      <w:r>
        <w:t>ж) условий признания субъектов Российской Федерации уклонившимися от заключения соглашений о предоставлении субсидии.</w:t>
      </w:r>
    </w:p>
    <w:p w14:paraId="2260FC07" w14:textId="77777777" w:rsidR="002361AD" w:rsidRDefault="001C7F0B">
      <w:pPr>
        <w:pStyle w:val="ConsPlusNormal0"/>
        <w:spacing w:before="240"/>
        <w:ind w:firstLine="540"/>
        <w:jc w:val="both"/>
      </w:pPr>
      <w:bookmarkStart w:id="151" w:name="P2663"/>
      <w:bookmarkEnd w:id="151"/>
      <w:r>
        <w:t>17. Для участия в федеральном отборе уполномоченный орган проводит региональный отбор проектов в порядке и на условиях, которые установлены нормативным правовым актом субъекта Российской Федерации, и представляет в Министерство промышленности и торговли Ро</w:t>
      </w:r>
      <w:r>
        <w:t xml:space="preserve">ссийской Федерации на бумажном носителе или в электронном виде посредством системы межведомственного электронного документооборота или посредством государственной информационной системы промышленности, созданной в соответствии с </w:t>
      </w:r>
      <w:hyperlink r:id="rId458" w:tooltip="Постановление Правительства РФ от 25.07.2015 N 757 (ред. от 15.10.2024) &quot;О порядке создания, эксплуатации и совершенствования государственной информационной системы промышленности&quot; (вместе с &quot;Правилами создания, эксплуатации и совершенствования государственной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 июля 2015 г. N 757 "О порядке создания, эксплуатации и совершенствования государственной информационной системы промышл</w:t>
      </w:r>
      <w:r>
        <w:t xml:space="preserve">енности", заявку на участие в федеральном отборе с приложением документов по перечню согласно </w:t>
      </w:r>
      <w:hyperlink w:anchor="P3029" w:tooltip="ПЕРЕЧЕНЬ">
        <w:r>
          <w:rPr>
            <w:color w:val="0000FF"/>
          </w:rPr>
          <w:t>приложению N 4</w:t>
        </w:r>
      </w:hyperlink>
      <w:r>
        <w:t>.</w:t>
      </w:r>
    </w:p>
    <w:p w14:paraId="7DB16019" w14:textId="77777777" w:rsidR="002361AD" w:rsidRDefault="001C7F0B">
      <w:pPr>
        <w:pStyle w:val="ConsPlusNormal0"/>
        <w:spacing w:before="240"/>
        <w:ind w:firstLine="540"/>
        <w:jc w:val="both"/>
      </w:pPr>
      <w:r>
        <w:t>Требования к нормативному правовому акту субъекта Российской Федерации, устанавливающему порядок и услов</w:t>
      </w:r>
      <w:r>
        <w:t xml:space="preserve">ия проведения регионального отбора проектов, установлены в </w:t>
      </w:r>
      <w:hyperlink w:anchor="P2976" w:tooltip="ТРЕБОВАНИЯ">
        <w:r>
          <w:rPr>
            <w:color w:val="0000FF"/>
          </w:rPr>
          <w:t>приложении N 3</w:t>
        </w:r>
      </w:hyperlink>
      <w:r>
        <w:t xml:space="preserve"> к настоящим Правилам.</w:t>
      </w:r>
    </w:p>
    <w:p w14:paraId="18C08AD5" w14:textId="77777777" w:rsidR="002361AD" w:rsidRDefault="001C7F0B">
      <w:pPr>
        <w:pStyle w:val="ConsPlusNormal0"/>
        <w:spacing w:before="240"/>
        <w:ind w:firstLine="540"/>
        <w:jc w:val="both"/>
      </w:pPr>
      <w:r>
        <w:t>Заявка на участие в федеральном отборе должна быть подготовлена в соответствии с требованиями, указанными в объявлен</w:t>
      </w:r>
      <w:r>
        <w:t xml:space="preserve">ии о проведении федерального отбора в соответствии с </w:t>
      </w:r>
      <w:hyperlink w:anchor="P2658" w:tooltip="в) порядка подачи заявок на участие в федеральном отборе и требований, предъявляемых к форме и содержанию таких заявок;">
        <w:r>
          <w:rPr>
            <w:color w:val="0000FF"/>
          </w:rPr>
          <w:t>подпунктом "в" пункта 16</w:t>
        </w:r>
      </w:hyperlink>
      <w:r>
        <w:t xml:space="preserve"> настоящих Правил.</w:t>
      </w:r>
    </w:p>
    <w:p w14:paraId="2D9AC8A6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Заявка </w:t>
      </w:r>
      <w:r>
        <w:t>на участие в федеральном отборе подается в отношении каждого проекта, прошедшего региональный отбор проектов. Уполномоченный орган вправе подать неограниченное количество заявок.</w:t>
      </w:r>
    </w:p>
    <w:p w14:paraId="261055C8" w14:textId="77777777" w:rsidR="002361AD" w:rsidRDefault="001C7F0B">
      <w:pPr>
        <w:pStyle w:val="ConsPlusNormal0"/>
        <w:spacing w:before="240"/>
        <w:ind w:firstLine="540"/>
        <w:jc w:val="both"/>
      </w:pPr>
      <w:r>
        <w:t>18. Министерство промышленности и торговли Российской Федерации после получен</w:t>
      </w:r>
      <w:r>
        <w:t>ия заявок на участие в федеральном отборе осуществляет:</w:t>
      </w:r>
    </w:p>
    <w:p w14:paraId="5BB7AC73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а) проверку соответствия субъекта Российской Федерации одному из требований, установленных </w:t>
      </w:r>
      <w:hyperlink w:anchor="P2608" w:tooltip="5. Субсидии предоставляются Донецкой Народной Республике, Луганской Народной Республике, Запорожской области, Херсонской области, а также субъектам Российской Федерации, соответствующим одному из следующих требований:">
        <w:r>
          <w:rPr>
            <w:color w:val="0000FF"/>
          </w:rPr>
          <w:t>пунктом 5</w:t>
        </w:r>
      </w:hyperlink>
      <w:r>
        <w:t xml:space="preserve"> настоящих Правил;</w:t>
      </w:r>
    </w:p>
    <w:p w14:paraId="305FACF7" w14:textId="77777777" w:rsidR="002361AD" w:rsidRDefault="001C7F0B">
      <w:pPr>
        <w:pStyle w:val="ConsPlusNormal0"/>
        <w:spacing w:before="240"/>
        <w:ind w:firstLine="540"/>
        <w:jc w:val="both"/>
      </w:pPr>
      <w:r>
        <w:lastRenderedPageBreak/>
        <w:t xml:space="preserve">б) проверку соответствия значений результатов в паспорте проекта положениям </w:t>
      </w:r>
      <w:hyperlink w:anchor="P2688" w:tooltip="21. Паспорт проекта должен включать следующие результаты:">
        <w:r>
          <w:rPr>
            <w:color w:val="0000FF"/>
          </w:rPr>
          <w:t>пункта 21</w:t>
        </w:r>
      </w:hyperlink>
      <w:r>
        <w:t xml:space="preserve"> настоящих Правил;</w:t>
      </w:r>
    </w:p>
    <w:p w14:paraId="617B5CDD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в) проверку соответствия документов, представляемых в составе заявки на участие в федеральном отборе, положениям </w:t>
      </w:r>
      <w:hyperlink w:anchor="P2663" w:tooltip="17. Для участия в федеральном отборе уполномоченный орган проводит региональный отбор проектов в порядке и на условиях, которые установлены нормативным правовым актом субъекта Российской Федерации, и представляет в Министерство промышленности и торговли Россий">
        <w:r>
          <w:rPr>
            <w:color w:val="0000FF"/>
          </w:rPr>
          <w:t>пункта 17</w:t>
        </w:r>
      </w:hyperlink>
      <w:r>
        <w:t xml:space="preserve"> настоящих Правил в части полноты содержащихся в них сведений и комплектности;</w:t>
      </w:r>
    </w:p>
    <w:p w14:paraId="54A68205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г) оценку отраслевых рисков, предусмотренных </w:t>
      </w:r>
      <w:hyperlink w:anchor="P2936" w:tooltip="ПЕРЕЧЕНЬ">
        <w:r>
          <w:rPr>
            <w:color w:val="0000FF"/>
          </w:rPr>
          <w:t>приложением N 2</w:t>
        </w:r>
      </w:hyperlink>
      <w:r>
        <w:t xml:space="preserve"> к настоящим Правилам;</w:t>
      </w:r>
    </w:p>
    <w:p w14:paraId="12D6DDB3" w14:textId="77777777" w:rsidR="002361AD" w:rsidRDefault="001C7F0B">
      <w:pPr>
        <w:pStyle w:val="ConsPlusNormal0"/>
        <w:spacing w:before="240"/>
        <w:ind w:firstLine="540"/>
        <w:jc w:val="both"/>
      </w:pPr>
      <w:r>
        <w:t>д) проверку соответствия нормативного п</w:t>
      </w:r>
      <w:r>
        <w:t xml:space="preserve">равового акта субъекта Российской Федерации, устанавливающего порядок и условия проведения регионального отбора проектов, требованиям, предусмотренным </w:t>
      </w:r>
      <w:hyperlink w:anchor="P2976" w:tooltip="ТРЕБОВАНИЯ">
        <w:r>
          <w:rPr>
            <w:color w:val="0000FF"/>
          </w:rPr>
          <w:t>приложением N 3</w:t>
        </w:r>
      </w:hyperlink>
      <w:r>
        <w:t xml:space="preserve"> к настоящим Правилам;</w:t>
      </w:r>
    </w:p>
    <w:p w14:paraId="5803D45F" w14:textId="77777777" w:rsidR="002361AD" w:rsidRDefault="001C7F0B">
      <w:pPr>
        <w:pStyle w:val="ConsPlusNormal0"/>
        <w:spacing w:before="240"/>
        <w:ind w:firstLine="540"/>
        <w:jc w:val="both"/>
      </w:pPr>
      <w:r>
        <w:t>е) проверку соответстви</w:t>
      </w:r>
      <w:r>
        <w:t xml:space="preserve">я срока реализации проекта сроку, установленному </w:t>
      </w:r>
      <w:hyperlink w:anchor="P2607" w:tooltip="4. Срок реализации проекта составляет не более 20 лет.">
        <w:r>
          <w:rPr>
            <w:color w:val="0000FF"/>
          </w:rPr>
          <w:t>пунктом 4</w:t>
        </w:r>
      </w:hyperlink>
      <w:r>
        <w:t xml:space="preserve"> настоящих Правил.</w:t>
      </w:r>
    </w:p>
    <w:p w14:paraId="25F73121" w14:textId="77777777" w:rsidR="002361AD" w:rsidRDefault="001C7F0B">
      <w:pPr>
        <w:pStyle w:val="ConsPlusNormal0"/>
        <w:spacing w:before="240"/>
        <w:ind w:firstLine="540"/>
        <w:jc w:val="both"/>
      </w:pPr>
      <w:r>
        <w:t>19. Министерство промышленности и торговли Российской Федерации принимает решение об отклон</w:t>
      </w:r>
      <w:r>
        <w:t>ении заявки на участие в федеральном отборе в следующих случаях:</w:t>
      </w:r>
    </w:p>
    <w:p w14:paraId="1724990E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а) субъект Российской Федерации не соответствует ни одному из требований, установленных </w:t>
      </w:r>
      <w:hyperlink w:anchor="P2608" w:tooltip="5. Субсидии предоставляются Донецкой Народной Республике, Луганской Народной Республике, Запорожской области, Херсонской области, а также субъектам Российской Федерации, соответствующим одному из следующих требований:">
        <w:r>
          <w:rPr>
            <w:color w:val="0000FF"/>
          </w:rPr>
          <w:t>пунктом 5</w:t>
        </w:r>
      </w:hyperlink>
      <w:r>
        <w:t xml:space="preserve"> настоящих Правил;</w:t>
      </w:r>
    </w:p>
    <w:p w14:paraId="72106E4C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б) значения показателей паспорта проекта не соответствуют положениям </w:t>
      </w:r>
      <w:hyperlink w:anchor="P2688" w:tooltip="21. Паспорт проекта должен включать следующие результаты:">
        <w:r>
          <w:rPr>
            <w:color w:val="0000FF"/>
          </w:rPr>
          <w:t>пункта 21</w:t>
        </w:r>
      </w:hyperlink>
      <w:r>
        <w:t xml:space="preserve"> настоящих Правил;</w:t>
      </w:r>
    </w:p>
    <w:p w14:paraId="7B644CFF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в) документы, представленные в составе заявки на участие в федеральном отборе, не соответствуют положениям </w:t>
      </w:r>
      <w:hyperlink w:anchor="P2663" w:tooltip="17. Для участия в федеральном отборе уполномоченный орган проводит региональный отбор проектов в порядке и на условиях, которые установлены нормативным правовым актом субъекта Российской Федерации, и представляет в Министерство промышленности и торговли Россий">
        <w:r>
          <w:rPr>
            <w:color w:val="0000FF"/>
          </w:rPr>
          <w:t>пун</w:t>
        </w:r>
        <w:r>
          <w:rPr>
            <w:color w:val="0000FF"/>
          </w:rPr>
          <w:t>кта 17</w:t>
        </w:r>
      </w:hyperlink>
      <w:r>
        <w:t xml:space="preserve"> настоящих Правил в части полноты содержащихся в них сведений и комплектности;</w:t>
      </w:r>
    </w:p>
    <w:p w14:paraId="51EAC859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г) подготовлено отрицательное заключение по итогам оценки отраслевых рисков, предусмотренных </w:t>
      </w:r>
      <w:hyperlink w:anchor="P2936" w:tooltip="ПЕРЕЧЕНЬ">
        <w:r>
          <w:rPr>
            <w:color w:val="0000FF"/>
          </w:rPr>
          <w:t>приложением N 2</w:t>
        </w:r>
      </w:hyperlink>
      <w:r>
        <w:t xml:space="preserve"> к настоящим Правилам;</w:t>
      </w:r>
    </w:p>
    <w:p w14:paraId="3714E5F5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д) нормативный правовой акт субъекта Российской Федерации, устанавливающий порядок </w:t>
      </w:r>
      <w:r>
        <w:t xml:space="preserve">и условия проведения регионального отбора проектов, не соответствует требованиям, предусмотренным </w:t>
      </w:r>
      <w:hyperlink w:anchor="P2976" w:tooltip="ТРЕБОВАНИЯ">
        <w:r>
          <w:rPr>
            <w:color w:val="0000FF"/>
          </w:rPr>
          <w:t>приложением N 3</w:t>
        </w:r>
      </w:hyperlink>
      <w:r>
        <w:t xml:space="preserve"> к настоящим Правилам;</w:t>
      </w:r>
    </w:p>
    <w:p w14:paraId="37C6C9DC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е) срок реализации проекта превышает срок, установленный </w:t>
      </w:r>
      <w:hyperlink w:anchor="P2607" w:tooltip="4. Срок реализации проекта составляет не более 20 лет.">
        <w:r>
          <w:rPr>
            <w:color w:val="0000FF"/>
          </w:rPr>
          <w:t>пунктом 4</w:t>
        </w:r>
      </w:hyperlink>
      <w:r>
        <w:t xml:space="preserve"> настоящих Правил.</w:t>
      </w:r>
    </w:p>
    <w:p w14:paraId="603ADF4D" w14:textId="77777777" w:rsidR="002361AD" w:rsidRDefault="001C7F0B">
      <w:pPr>
        <w:pStyle w:val="ConsPlusNormal0"/>
        <w:spacing w:before="240"/>
        <w:ind w:firstLine="540"/>
        <w:jc w:val="both"/>
      </w:pPr>
      <w:bookmarkStart w:id="152" w:name="P2681"/>
      <w:bookmarkEnd w:id="152"/>
      <w:r>
        <w:t>20. Министерство промышленности и торговли Российской Федерации принимает решение о соответствии заявки на участие в федеральном отборе настоящим Правилам и пр</w:t>
      </w:r>
      <w:r>
        <w:t>изнании проекта, указанного в заявке на участие в федеральном отборе, прошедшим федеральный отбор при одновременном соблюдении следующих условий:</w:t>
      </w:r>
    </w:p>
    <w:p w14:paraId="4D9579C5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а) субъект Российской Федерации соответствует одному из требований, установленных </w:t>
      </w:r>
      <w:hyperlink w:anchor="P2608" w:tooltip="5. Субсидии предоставляются Донецкой Народной Республике, Луганской Народной Республике, Запорожской области, Херсонской области, а также субъектам Российской Федерации, соответствующим одному из следующих требований:">
        <w:r>
          <w:rPr>
            <w:color w:val="0000FF"/>
          </w:rPr>
          <w:t>пунктом 5</w:t>
        </w:r>
      </w:hyperlink>
      <w:r>
        <w:t xml:space="preserve"> настоящих Правил;</w:t>
      </w:r>
    </w:p>
    <w:p w14:paraId="7A6D4A83" w14:textId="77777777" w:rsidR="002361AD" w:rsidRDefault="001C7F0B">
      <w:pPr>
        <w:pStyle w:val="ConsPlusNormal0"/>
        <w:spacing w:before="240"/>
        <w:ind w:firstLine="540"/>
        <w:jc w:val="both"/>
      </w:pPr>
      <w:r>
        <w:t>б) зн</w:t>
      </w:r>
      <w:r>
        <w:t xml:space="preserve">ачения результатов в паспорте проекта соответствуют положениям </w:t>
      </w:r>
      <w:hyperlink w:anchor="P2688" w:tooltip="21. Паспорт проекта должен включать следующие результаты:">
        <w:r>
          <w:rPr>
            <w:color w:val="0000FF"/>
          </w:rPr>
          <w:t>пункта 21</w:t>
        </w:r>
      </w:hyperlink>
      <w:r>
        <w:t xml:space="preserve"> настоящих Правил;</w:t>
      </w:r>
    </w:p>
    <w:p w14:paraId="4DD07C86" w14:textId="77777777" w:rsidR="002361AD" w:rsidRDefault="001C7F0B">
      <w:pPr>
        <w:pStyle w:val="ConsPlusNormal0"/>
        <w:spacing w:before="240"/>
        <w:ind w:firstLine="540"/>
        <w:jc w:val="both"/>
      </w:pPr>
      <w:r>
        <w:lastRenderedPageBreak/>
        <w:t>в) документы, представленные в составе заявки на участие в федеральном отб</w:t>
      </w:r>
      <w:r>
        <w:t xml:space="preserve">оре, соответствуют положениям </w:t>
      </w:r>
      <w:hyperlink w:anchor="P2663" w:tooltip="17. Для участия в федеральном отборе уполномоченный орган проводит региональный отбор проектов в порядке и на условиях, которые установлены нормативным правовым актом субъекта Российской Федерации, и представляет в Министерство промышленности и торговли Россий">
        <w:r>
          <w:rPr>
            <w:color w:val="0000FF"/>
          </w:rPr>
          <w:t>пункта 17</w:t>
        </w:r>
      </w:hyperlink>
      <w:r>
        <w:t xml:space="preserve"> настоящих Правил в части полноты содержащихся в них сведений и комплектности;</w:t>
      </w:r>
    </w:p>
    <w:p w14:paraId="5246011D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г) подготовлено положительное заключение по итогам оценки отраслевых рисков, предусмотренных </w:t>
      </w:r>
      <w:hyperlink w:anchor="P2936" w:tooltip="ПЕРЕЧЕНЬ">
        <w:r>
          <w:rPr>
            <w:color w:val="0000FF"/>
          </w:rPr>
          <w:t>приложением N 2</w:t>
        </w:r>
      </w:hyperlink>
      <w:r>
        <w:t xml:space="preserve"> к настоящим Правилам;</w:t>
      </w:r>
    </w:p>
    <w:p w14:paraId="62A5869B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д) нормативный правовой акт субъекта Российской Федерации, устанавливающий порядок и условия проведения регионального отбора проектов, соответствует требованиям, предусмотренным </w:t>
      </w:r>
      <w:hyperlink w:anchor="P2976" w:tooltip="ТРЕБОВАНИЯ">
        <w:r>
          <w:rPr>
            <w:color w:val="0000FF"/>
          </w:rPr>
          <w:t>приложением N 3</w:t>
        </w:r>
      </w:hyperlink>
      <w:r>
        <w:t xml:space="preserve"> к настоящим Правилам;</w:t>
      </w:r>
    </w:p>
    <w:p w14:paraId="0329D6AF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е) срок реализации проекта не превышает срок, установленный </w:t>
      </w:r>
      <w:hyperlink w:anchor="P2607" w:tooltip="4. Срок реализации проекта составляет не более 20 лет.">
        <w:r>
          <w:rPr>
            <w:color w:val="0000FF"/>
          </w:rPr>
          <w:t>пунктом 4</w:t>
        </w:r>
      </w:hyperlink>
      <w:r>
        <w:t xml:space="preserve"> настоящих Правил.</w:t>
      </w:r>
    </w:p>
    <w:p w14:paraId="771D9A0A" w14:textId="77777777" w:rsidR="002361AD" w:rsidRDefault="001C7F0B">
      <w:pPr>
        <w:pStyle w:val="ConsPlusNormal0"/>
        <w:spacing w:before="240"/>
        <w:ind w:firstLine="540"/>
        <w:jc w:val="both"/>
      </w:pPr>
      <w:bookmarkStart w:id="153" w:name="P2688"/>
      <w:bookmarkEnd w:id="153"/>
      <w:r>
        <w:t>21. Паспорт проекта должен включать следующие результаты:</w:t>
      </w:r>
    </w:p>
    <w:p w14:paraId="45AB60C1" w14:textId="77777777" w:rsidR="002361AD" w:rsidRDefault="001C7F0B">
      <w:pPr>
        <w:pStyle w:val="ConsPlusNormal0"/>
        <w:spacing w:before="240"/>
        <w:ind w:firstLine="540"/>
        <w:jc w:val="both"/>
      </w:pPr>
      <w:bookmarkStart w:id="154" w:name="P2689"/>
      <w:bookmarkEnd w:id="154"/>
      <w:r>
        <w:t>а) для проекта индустриального (промышленного) парка:</w:t>
      </w:r>
    </w:p>
    <w:p w14:paraId="5AABA4E7" w14:textId="77777777" w:rsidR="002361AD" w:rsidRDefault="001C7F0B">
      <w:pPr>
        <w:pStyle w:val="ConsPlusNormal0"/>
        <w:spacing w:before="240"/>
        <w:ind w:firstLine="540"/>
        <w:jc w:val="both"/>
      </w:pPr>
      <w:r>
        <w:t>в случае предоставления субсидии в течение срока, не превышающего 5 лет, на конец 10-го года реализации проекта (накопленным итогом):</w:t>
      </w:r>
    </w:p>
    <w:p w14:paraId="05E21520" w14:textId="77777777" w:rsidR="002361AD" w:rsidRDefault="001C7F0B">
      <w:pPr>
        <w:pStyle w:val="ConsPlusNormal0"/>
        <w:spacing w:before="240"/>
        <w:ind w:firstLine="540"/>
        <w:jc w:val="both"/>
      </w:pPr>
      <w:r>
        <w:t>удельный о</w:t>
      </w:r>
      <w:r>
        <w:t>бъем внебюджетных инвестиций в основной капитал резидентами парка не менее 20 млн. рублей на 1 гектар общей площади территории индустриального (промышленного) парка;</w:t>
      </w:r>
    </w:p>
    <w:p w14:paraId="4D5132FB" w14:textId="77777777" w:rsidR="002361AD" w:rsidRDefault="001C7F0B">
      <w:pPr>
        <w:pStyle w:val="ConsPlusNormal0"/>
        <w:spacing w:before="240"/>
        <w:ind w:firstLine="540"/>
        <w:jc w:val="both"/>
      </w:pPr>
      <w:r>
        <w:t>отношение площади территории индустриального (промышленного) парка, занятой резидентами па</w:t>
      </w:r>
      <w:r>
        <w:t>рка (гектаров), к общей площади территории индустриального (промышленного) парка, предназначенной для размещения резидентов парка (гектаров), не менее 50 процентов;</w:t>
      </w:r>
    </w:p>
    <w:p w14:paraId="3F1DB687" w14:textId="77777777" w:rsidR="002361AD" w:rsidRDefault="001C7F0B">
      <w:pPr>
        <w:pStyle w:val="ConsPlusNormal0"/>
        <w:spacing w:before="240"/>
        <w:ind w:firstLine="540"/>
        <w:jc w:val="both"/>
      </w:pPr>
      <w:r>
        <w:t>количество созданных резидентами парка рабочих мест;</w:t>
      </w:r>
    </w:p>
    <w:p w14:paraId="71F02FBB" w14:textId="77777777" w:rsidR="002361AD" w:rsidRDefault="001C7F0B">
      <w:pPr>
        <w:pStyle w:val="ConsPlusNormal0"/>
        <w:spacing w:before="240"/>
        <w:ind w:firstLine="540"/>
        <w:jc w:val="both"/>
      </w:pPr>
      <w:r>
        <w:t>в случае предоставления субсидии в теч</w:t>
      </w:r>
      <w:r>
        <w:t>ение срока, не превышающего 10 лет, на конец 15-го года реализации проекта (накопленным итогом):</w:t>
      </w:r>
    </w:p>
    <w:p w14:paraId="26641F35" w14:textId="77777777" w:rsidR="002361AD" w:rsidRDefault="001C7F0B">
      <w:pPr>
        <w:pStyle w:val="ConsPlusNormal0"/>
        <w:spacing w:before="240"/>
        <w:ind w:firstLine="540"/>
        <w:jc w:val="both"/>
      </w:pPr>
      <w:r>
        <w:t>удельный объем внебюджетных инвестиций в основной капитал резидентами парка не менее 40 млн. рублей на 1 гектар общей площади территории индустриального (промы</w:t>
      </w:r>
      <w:r>
        <w:t>шленного) парка;</w:t>
      </w:r>
    </w:p>
    <w:p w14:paraId="6A0DFAE9" w14:textId="77777777" w:rsidR="002361AD" w:rsidRDefault="001C7F0B">
      <w:pPr>
        <w:pStyle w:val="ConsPlusNormal0"/>
        <w:spacing w:before="240"/>
        <w:ind w:firstLine="540"/>
        <w:jc w:val="both"/>
      </w:pPr>
      <w:r>
        <w:t>отношение площади территории индустриального (промышленного) парка, занятой резидентами парка (гектаров), к общей площади территории индустриального (промышленного) парка, предназначенной для размещения резидентов парка (гектаров), не мене</w:t>
      </w:r>
      <w:r>
        <w:t>е 60 процентов;</w:t>
      </w:r>
    </w:p>
    <w:p w14:paraId="355FA180" w14:textId="77777777" w:rsidR="002361AD" w:rsidRDefault="001C7F0B">
      <w:pPr>
        <w:pStyle w:val="ConsPlusNormal0"/>
        <w:spacing w:before="240"/>
        <w:ind w:firstLine="540"/>
        <w:jc w:val="both"/>
      </w:pPr>
      <w:r>
        <w:t>количество созданных резидентами парка рабочих мест;</w:t>
      </w:r>
    </w:p>
    <w:p w14:paraId="30C371B6" w14:textId="77777777" w:rsidR="002361AD" w:rsidRDefault="001C7F0B">
      <w:pPr>
        <w:pStyle w:val="ConsPlusNormal0"/>
        <w:spacing w:before="240"/>
        <w:ind w:firstLine="540"/>
        <w:jc w:val="both"/>
      </w:pPr>
      <w:r>
        <w:t>в случае предоставления субсидии в течение срока, не превышающего 15 лет, на конец 20-го года реализации проекта (накопленным итогом):</w:t>
      </w:r>
    </w:p>
    <w:p w14:paraId="54EE0E29" w14:textId="77777777" w:rsidR="002361AD" w:rsidRDefault="001C7F0B">
      <w:pPr>
        <w:pStyle w:val="ConsPlusNormal0"/>
        <w:spacing w:before="240"/>
        <w:ind w:firstLine="540"/>
        <w:jc w:val="both"/>
      </w:pPr>
      <w:r>
        <w:t>удельный объем внебюджетных инвестиций в основной ка</w:t>
      </w:r>
      <w:r>
        <w:t>питал резидентами парка не менее 60 млн. рублей на 1 гектар общей площади территории индустриального (промышленного) парка;</w:t>
      </w:r>
    </w:p>
    <w:p w14:paraId="4BA219D4" w14:textId="77777777" w:rsidR="002361AD" w:rsidRDefault="001C7F0B">
      <w:pPr>
        <w:pStyle w:val="ConsPlusNormal0"/>
        <w:spacing w:before="240"/>
        <w:ind w:firstLine="540"/>
        <w:jc w:val="both"/>
      </w:pPr>
      <w:r>
        <w:t>отношение площади территории индустриального (промышленного) парка, занятой резидентами парка (гектаров), к общей площади территории</w:t>
      </w:r>
      <w:r>
        <w:t xml:space="preserve"> индустриального (промышленного) </w:t>
      </w:r>
      <w:r>
        <w:lastRenderedPageBreak/>
        <w:t>парка, предназначенной для размещения резидентов парка (гектаров), не менее 70 процентов;</w:t>
      </w:r>
    </w:p>
    <w:p w14:paraId="24C5B92D" w14:textId="77777777" w:rsidR="002361AD" w:rsidRDefault="001C7F0B">
      <w:pPr>
        <w:pStyle w:val="ConsPlusNormal0"/>
        <w:spacing w:before="240"/>
        <w:ind w:firstLine="540"/>
        <w:jc w:val="both"/>
      </w:pPr>
      <w:r>
        <w:t>количество созданных резидентами парка рабочих мест;</w:t>
      </w:r>
    </w:p>
    <w:p w14:paraId="505DC10C" w14:textId="77777777" w:rsidR="002361AD" w:rsidRDefault="001C7F0B">
      <w:pPr>
        <w:pStyle w:val="ConsPlusNormal0"/>
        <w:spacing w:before="240"/>
        <w:ind w:firstLine="540"/>
        <w:jc w:val="both"/>
      </w:pPr>
      <w:bookmarkStart w:id="155" w:name="P2702"/>
      <w:bookmarkEnd w:id="155"/>
      <w:r>
        <w:t>б) для проекта промышленного технопарка и проекта технопарка в сфере высоких технологий:</w:t>
      </w:r>
    </w:p>
    <w:p w14:paraId="37C3D110" w14:textId="77777777" w:rsidR="002361AD" w:rsidRDefault="001C7F0B">
      <w:pPr>
        <w:pStyle w:val="ConsPlusNormal0"/>
        <w:spacing w:before="240"/>
        <w:ind w:firstLine="540"/>
        <w:jc w:val="both"/>
      </w:pPr>
      <w:r>
        <w:t>в случае предоставления субсидии в течение срока, не превышающего 5 лет, на конец 10-го года реализации проекта (накопленным итогом):</w:t>
      </w:r>
    </w:p>
    <w:p w14:paraId="6E381545" w14:textId="77777777" w:rsidR="002361AD" w:rsidRDefault="001C7F0B">
      <w:pPr>
        <w:pStyle w:val="ConsPlusNormal0"/>
        <w:spacing w:before="240"/>
        <w:ind w:firstLine="540"/>
        <w:jc w:val="both"/>
      </w:pPr>
      <w:r>
        <w:t>удельный объем отгруженных товаро</w:t>
      </w:r>
      <w:r>
        <w:t>в собственного производства, работ и услуг, выполненных на территории промышленного технопарка, технопарка в сфере высоких технологий резидентами парка, не менее 30 тыс. рублей на 1 кв. метр общей площади зданий, строений промышленного технопарка, технопар</w:t>
      </w:r>
      <w:r>
        <w:t>ка в сфере высоких технологий;</w:t>
      </w:r>
    </w:p>
    <w:p w14:paraId="7894FCB0" w14:textId="77777777" w:rsidR="002361AD" w:rsidRDefault="001C7F0B">
      <w:pPr>
        <w:pStyle w:val="ConsPlusNormal0"/>
        <w:spacing w:before="240"/>
        <w:ind w:firstLine="540"/>
        <w:jc w:val="both"/>
      </w:pPr>
      <w:r>
        <w:t>отношение площади зданий, строений промышленного технопарка, технопарка в сфере высоких технологий, занятой резидентами парка (кв. метров), к общей площади зданий, строений промышленного технопарка, технопарка в сфере высоких</w:t>
      </w:r>
      <w:r>
        <w:t xml:space="preserve"> технологий, предназначенной для размещения резидентов парка (кв. метров), не менее 50 процентов;</w:t>
      </w:r>
    </w:p>
    <w:p w14:paraId="06AED943" w14:textId="77777777" w:rsidR="002361AD" w:rsidRDefault="001C7F0B">
      <w:pPr>
        <w:pStyle w:val="ConsPlusNormal0"/>
        <w:spacing w:before="240"/>
        <w:ind w:firstLine="540"/>
        <w:jc w:val="both"/>
      </w:pPr>
      <w:r>
        <w:t>количество созданных резидентами парка рабочих мест;</w:t>
      </w:r>
    </w:p>
    <w:p w14:paraId="7CD19369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в случае предоставления субсидии в течение срока, не превышающего 10 лет, на конец 15-го года реализации </w:t>
      </w:r>
      <w:r>
        <w:t>проекта (накопленным итогом):</w:t>
      </w:r>
    </w:p>
    <w:p w14:paraId="0F112C91" w14:textId="77777777" w:rsidR="002361AD" w:rsidRDefault="001C7F0B">
      <w:pPr>
        <w:pStyle w:val="ConsPlusNormal0"/>
        <w:spacing w:before="240"/>
        <w:ind w:firstLine="540"/>
        <w:jc w:val="both"/>
      </w:pPr>
      <w:r>
        <w:t>удельный объем отгруженных товаров собственного производства, работ и услуг, выполненных на территории промышленного технопарка, технопарка в сфере высоких технологий резидентами парка, не менее 60 тыс. рублей на 1 кв. метр об</w:t>
      </w:r>
      <w:r>
        <w:t>щей площади зданий, строений промышленного технопарка, технопарка в сфере высоких технологий;</w:t>
      </w:r>
    </w:p>
    <w:p w14:paraId="20E76F40" w14:textId="77777777" w:rsidR="002361AD" w:rsidRDefault="001C7F0B">
      <w:pPr>
        <w:pStyle w:val="ConsPlusNormal0"/>
        <w:spacing w:before="240"/>
        <w:ind w:firstLine="540"/>
        <w:jc w:val="both"/>
      </w:pPr>
      <w:r>
        <w:t>отношение площади зданий, строений промышленного технопарка, технопарка в сфере высоких технологий, занятой резидентами парка (кв. метров), к общей площади зданий</w:t>
      </w:r>
      <w:r>
        <w:t>, строений промышленного технопарка, технопарка в сфере высоких технологий, предназначенной для размещения резидентов парка (кв. метров), не менее 60 процентов;</w:t>
      </w:r>
    </w:p>
    <w:p w14:paraId="69A3A30B" w14:textId="77777777" w:rsidR="002361AD" w:rsidRDefault="001C7F0B">
      <w:pPr>
        <w:pStyle w:val="ConsPlusNormal0"/>
        <w:spacing w:before="240"/>
        <w:ind w:firstLine="540"/>
        <w:jc w:val="both"/>
      </w:pPr>
      <w:r>
        <w:t>количество созданных резидентами парка рабочих мест;</w:t>
      </w:r>
    </w:p>
    <w:p w14:paraId="45B2D10F" w14:textId="77777777" w:rsidR="002361AD" w:rsidRDefault="001C7F0B">
      <w:pPr>
        <w:pStyle w:val="ConsPlusNormal0"/>
        <w:spacing w:before="240"/>
        <w:ind w:firstLine="540"/>
        <w:jc w:val="both"/>
      </w:pPr>
      <w:r>
        <w:t>в случае предоставления субсидии в течение</w:t>
      </w:r>
      <w:r>
        <w:t xml:space="preserve"> срока, не превышающего 15 лет, на конец 20-го года реализации проекта (накопленным итогом):</w:t>
      </w:r>
    </w:p>
    <w:p w14:paraId="780B1426" w14:textId="77777777" w:rsidR="002361AD" w:rsidRDefault="001C7F0B">
      <w:pPr>
        <w:pStyle w:val="ConsPlusNormal0"/>
        <w:spacing w:before="240"/>
        <w:ind w:firstLine="540"/>
        <w:jc w:val="both"/>
      </w:pPr>
      <w:r>
        <w:t>удельный объем отгруженных товаров собственного производства, работ и услуг, выполненных на территории промышленного технопарка, технопарка в сфере высоких техноло</w:t>
      </w:r>
      <w:r>
        <w:t>гий резидентами парка, не менее 90 тыс. рублей на 1 кв. метр общей площади зданий, строений промышленного технопарка, технопарка в сфере высоких технологий;</w:t>
      </w:r>
    </w:p>
    <w:p w14:paraId="5C10DEA1" w14:textId="77777777" w:rsidR="002361AD" w:rsidRDefault="001C7F0B">
      <w:pPr>
        <w:pStyle w:val="ConsPlusNormal0"/>
        <w:spacing w:before="240"/>
        <w:ind w:firstLine="540"/>
        <w:jc w:val="both"/>
      </w:pPr>
      <w:r>
        <w:t>отношение площади зданий, строений промышленного технопарка, технопарка в сфере высоких технологий,</w:t>
      </w:r>
      <w:r>
        <w:t xml:space="preserve"> занятой резидентами парка (кв. метров), к общей площади зданий, строений промышленного технопарка, технопарка в сфере высоких технологий, предназначенной для размещения резидентов парка (кв. метров), не менее 70 процентов;</w:t>
      </w:r>
    </w:p>
    <w:p w14:paraId="0E39A4D4" w14:textId="77777777" w:rsidR="002361AD" w:rsidRDefault="001C7F0B">
      <w:pPr>
        <w:pStyle w:val="ConsPlusNormal0"/>
        <w:spacing w:before="240"/>
        <w:ind w:firstLine="540"/>
        <w:jc w:val="both"/>
      </w:pPr>
      <w:r>
        <w:lastRenderedPageBreak/>
        <w:t>количество созданных резидентами</w:t>
      </w:r>
      <w:r>
        <w:t xml:space="preserve"> парка рабочих мест.</w:t>
      </w:r>
    </w:p>
    <w:p w14:paraId="5475006D" w14:textId="77777777" w:rsidR="002361AD" w:rsidRDefault="001C7F0B">
      <w:pPr>
        <w:pStyle w:val="ConsPlusNormal0"/>
        <w:spacing w:before="240"/>
        <w:ind w:firstLine="540"/>
        <w:jc w:val="both"/>
      </w:pPr>
      <w:r>
        <w:t>Значения показателей паспорта проекта устанавливаются ежегодно, начиная с года подачи уполномоченным органом первой заявки на получение субсидии.</w:t>
      </w:r>
    </w:p>
    <w:p w14:paraId="279E4445" w14:textId="77777777" w:rsidR="002361AD" w:rsidRDefault="001C7F0B">
      <w:pPr>
        <w:pStyle w:val="ConsPlusNormal0"/>
        <w:spacing w:before="240"/>
        <w:ind w:firstLine="540"/>
        <w:jc w:val="both"/>
      </w:pPr>
      <w:bookmarkStart w:id="156" w:name="P2716"/>
      <w:bookmarkEnd w:id="156"/>
      <w:r>
        <w:t xml:space="preserve">22. С учетом результатов федерального отбора Правительство Российской Федерации утверждает перечень проектов, указанных в </w:t>
      </w:r>
      <w:hyperlink w:anchor="P2681" w:tooltip="20. Министерство промышленности и торговли Российской Федерации принимает решение о соответствии заявки на участие в федеральном отборе настоящим Правилам и признании проекта, указанного в заявке на участие в федеральном отборе, прошедшим федеральный отбор при">
        <w:r>
          <w:rPr>
            <w:color w:val="0000FF"/>
          </w:rPr>
          <w:t>пункте 20</w:t>
        </w:r>
      </w:hyperlink>
      <w:r>
        <w:t xml:space="preserve"> настоящих Правил, с указанием распределения субсидий между субъектами Российской Федер</w:t>
      </w:r>
      <w:r>
        <w:t>ации.</w:t>
      </w:r>
    </w:p>
    <w:p w14:paraId="7DADC967" w14:textId="77777777" w:rsidR="002361AD" w:rsidRDefault="002361AD">
      <w:pPr>
        <w:pStyle w:val="ConsPlusNormal0"/>
        <w:jc w:val="both"/>
      </w:pPr>
    </w:p>
    <w:p w14:paraId="0F14796B" w14:textId="77777777" w:rsidR="002361AD" w:rsidRDefault="001C7F0B">
      <w:pPr>
        <w:pStyle w:val="ConsPlusTitle0"/>
        <w:jc w:val="center"/>
        <w:outlineLvl w:val="2"/>
      </w:pPr>
      <w:r>
        <w:t>III. Планирование размера субсидий</w:t>
      </w:r>
    </w:p>
    <w:p w14:paraId="1F82C13C" w14:textId="77777777" w:rsidR="002361AD" w:rsidRDefault="002361AD">
      <w:pPr>
        <w:pStyle w:val="ConsPlusNormal0"/>
        <w:jc w:val="both"/>
      </w:pPr>
    </w:p>
    <w:p w14:paraId="763BD995" w14:textId="77777777" w:rsidR="002361AD" w:rsidRDefault="001C7F0B">
      <w:pPr>
        <w:pStyle w:val="ConsPlusNormal0"/>
        <w:ind w:firstLine="540"/>
        <w:jc w:val="both"/>
      </w:pPr>
      <w:bookmarkStart w:id="157" w:name="P2720"/>
      <w:bookmarkEnd w:id="157"/>
      <w:r>
        <w:t>23. Планирование бюджетных ассигнований федерального бюджета на предоставление субъекту Российской Федерации субсидий осуществляется в соответствии с бюджетным законодательством Российской Федерации на основе конс</w:t>
      </w:r>
      <w:r>
        <w:t>олидированного прогноза объема государственной поддержки на очередной финансовый год и плановый период, представленного Министерством промышленности и торговли Российской Федерации в Министерство финансов Российской Федерации. Консолидированный прогноз объ</w:t>
      </w:r>
      <w:r>
        <w:t>ема государственной поддержки на очередной финансовый год и плановый период формируется Министерством промышленности и торговли Российской Федерации на основании сводных данных паспортов проектов с учетом анализа объема и динамики поступлений федеральных н</w:t>
      </w:r>
      <w:r>
        <w:t>алогов и таможенных пошлин, уплаченных резидентами парков, а также ежегодно представляемых уполномоченными органами в Министерство промышленности и торговли Российской Федерации прогнозов объема государственной поддержки на очередной финансовый год и плано</w:t>
      </w:r>
      <w:r>
        <w:t>вый период, формируемых на основании данных:</w:t>
      </w:r>
    </w:p>
    <w:p w14:paraId="71173192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а) о расходах управляющей компании, подлежащих возмещению в соответствии с </w:t>
      </w:r>
      <w:hyperlink w:anchor="P2623" w:tooltip="7. Субсидии предоставляются в целях софинансирования расходных обязательств субъектов Российской Федерации по возмещению части произведенных и документально подтвержденных затрат управляющих компаний на:">
        <w:r>
          <w:rPr>
            <w:color w:val="0000FF"/>
          </w:rPr>
          <w:t>пунктом 7</w:t>
        </w:r>
      </w:hyperlink>
      <w:r>
        <w:t xml:space="preserve"> настоящих Правил;</w:t>
      </w:r>
    </w:p>
    <w:p w14:paraId="21D5A567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б) о доходах федерального бюджета от федеральных налогов и таможенных пошлин, указанных в </w:t>
      </w:r>
      <w:hyperlink w:anchor="P2639" w:tooltip="12. При расчете размера субсидии учитываются налог на прибыль организаций, налог на добавленную стоимость и акцизы на автомобили легковые и мотоциклы, подлежащие зачислению в федеральный бюджет (далее - федеральные налоги), а также ввозные таможенные пошлины, ">
        <w:r>
          <w:rPr>
            <w:color w:val="0000FF"/>
          </w:rPr>
          <w:t>пункте 12</w:t>
        </w:r>
      </w:hyperlink>
      <w:r>
        <w:t xml:space="preserve"> настоящих Правил, уплачиваемых резидентами парка;</w:t>
      </w:r>
    </w:p>
    <w:p w14:paraId="1C372188" w14:textId="77777777" w:rsidR="002361AD" w:rsidRDefault="001C7F0B">
      <w:pPr>
        <w:pStyle w:val="ConsPlusNormal0"/>
        <w:spacing w:before="240"/>
        <w:ind w:firstLine="540"/>
        <w:jc w:val="both"/>
      </w:pPr>
      <w:r>
        <w:t>в) о площади территории индустриального (промышленного) парка (гектаров) или площади помещений промышленного технопарка, технопарка в сфере высоких технологий (кв. метров);</w:t>
      </w:r>
    </w:p>
    <w:p w14:paraId="0A0E3254" w14:textId="77777777" w:rsidR="002361AD" w:rsidRDefault="001C7F0B">
      <w:pPr>
        <w:pStyle w:val="ConsPlusNormal0"/>
        <w:spacing w:before="240"/>
        <w:ind w:firstLine="540"/>
        <w:jc w:val="both"/>
      </w:pPr>
      <w:r>
        <w:t>г) об использовании об</w:t>
      </w:r>
      <w:r>
        <w:t xml:space="preserve">ъектов инфраструктуры парка в соответствии с </w:t>
      </w:r>
      <w:hyperlink w:anchor="P2906" w:tooltip="7. Коэффициент использования объектов инфраструктуры парка () в периоде i-1 определяется по формуле:">
        <w:r>
          <w:rPr>
            <w:color w:val="0000FF"/>
          </w:rPr>
          <w:t>пунктом 7</w:t>
        </w:r>
      </w:hyperlink>
      <w:r>
        <w:t xml:space="preserve"> приложения N 1 к настоящим Правилам.</w:t>
      </w:r>
    </w:p>
    <w:p w14:paraId="5DAD84C6" w14:textId="77777777" w:rsidR="002361AD" w:rsidRDefault="001C7F0B">
      <w:pPr>
        <w:pStyle w:val="ConsPlusNormal0"/>
        <w:spacing w:before="240"/>
        <w:ind w:firstLine="540"/>
        <w:jc w:val="both"/>
      </w:pPr>
      <w:bookmarkStart w:id="158" w:name="P2725"/>
      <w:bookmarkEnd w:id="158"/>
      <w:r>
        <w:t>24. Предельный размер субсидии</w:t>
      </w:r>
      <w:r>
        <w:t xml:space="preserve"> для проекта рассчитывается в соответствии с </w:t>
      </w:r>
      <w:hyperlink w:anchor="P2857" w:tooltip="ПРАВИЛА">
        <w:r>
          <w:rPr>
            <w:color w:val="0000FF"/>
          </w:rPr>
          <w:t>приложением N 1</w:t>
        </w:r>
      </w:hyperlink>
      <w:r>
        <w:t xml:space="preserve"> к настоящим Правилам и не может превышать:</w:t>
      </w:r>
    </w:p>
    <w:p w14:paraId="64CB8BF9" w14:textId="77777777" w:rsidR="002361AD" w:rsidRDefault="001C7F0B">
      <w:pPr>
        <w:pStyle w:val="ConsPlusNormal0"/>
        <w:spacing w:before="240"/>
        <w:ind w:firstLine="540"/>
        <w:jc w:val="both"/>
      </w:pPr>
      <w:r>
        <w:t>а) сумму федеральных налогов и таможенных пошлин, уплаченных резидентами парка;</w:t>
      </w:r>
    </w:p>
    <w:p w14:paraId="6FC5CCCF" w14:textId="77777777" w:rsidR="002361AD" w:rsidRDefault="001C7F0B">
      <w:pPr>
        <w:pStyle w:val="ConsPlusNormal0"/>
        <w:spacing w:before="240"/>
        <w:ind w:firstLine="540"/>
        <w:jc w:val="both"/>
      </w:pPr>
      <w:r>
        <w:t>б) сметную стоимость строительс</w:t>
      </w:r>
      <w:r>
        <w:t>тва, модернизации и (или) реконструкции объектов инфраструктуры парков, определенную в соответствии с градостроительным законодательством Российской Федерации, подтвержденную положительным заключением о проведении государственной экспертизы проектной докум</w:t>
      </w:r>
      <w:r>
        <w:t>ентации и проверки достоверности определения сметной стоимости объектов инфраструктуры парка с учетом прогноза индексов-дефляторов, установленных Министерством экономического развития Российской Федерации, на период создания объектов инфраструктуры парка;</w:t>
      </w:r>
    </w:p>
    <w:p w14:paraId="124F1CFC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в) ограничения, установленные </w:t>
      </w:r>
      <w:hyperlink w:anchor="P2633" w:tooltip="11. Субсидии предоставляются субъектам Российской Федерации с учетом уровня софинансирования расходных обязательств субъектов Российской Федерации из федерального бюджета, установленного в размере 99 процентов, в размере, не превышающем:">
        <w:r>
          <w:rPr>
            <w:color w:val="0000FF"/>
          </w:rPr>
          <w:t>пунктом 11</w:t>
        </w:r>
      </w:hyperlink>
      <w:r>
        <w:t xml:space="preserve"> настоящих Правил;</w:t>
      </w:r>
    </w:p>
    <w:p w14:paraId="0017A5B9" w14:textId="77777777" w:rsidR="002361AD" w:rsidRDefault="001C7F0B">
      <w:pPr>
        <w:pStyle w:val="ConsPlusNormal0"/>
        <w:spacing w:before="240"/>
        <w:ind w:firstLine="540"/>
        <w:jc w:val="both"/>
      </w:pPr>
      <w:r>
        <w:t>г) размер процентов по кредиту, рассчитанный исходя из ключевой ставки Центрального банка Российской Федерации, действующей на дату уплаты процентов по кредиту (за исключением кредит</w:t>
      </w:r>
      <w:r>
        <w:t xml:space="preserve">ов, процентная ставка по которым превышает предельный уровень конечной ставки кредитования, рассчитанный в соответствии с </w:t>
      </w:r>
      <w:hyperlink r:id="rId459" w:tooltip="Постановление Правительства РФ от 20.07.2016 N 702 (ред. от 07.02.2024) &quot;О применении базовых индикаторов при расчете параметров субсидирования процентной ставки за счет средств федерального бюджета по кредитам, облигационным займам и (или) договорам лизинга в">
        <w:r>
          <w:rPr>
            <w:color w:val="0000FF"/>
          </w:rPr>
          <w:t>Правила</w:t>
        </w:r>
        <w:r>
          <w:rPr>
            <w:color w:val="0000FF"/>
          </w:rPr>
          <w:t>ми</w:t>
        </w:r>
      </w:hyperlink>
      <w:r>
        <w:t xml:space="preserve"> расчета базовых индикаторов при расчете параметров субсидирования процентной ставки за счет средств федерального бюджета по кредитам, облигационным займам и (или) договорам лизинга в зависимости от сроков кредитования, а также определения предельного ур</w:t>
      </w:r>
      <w:r>
        <w:t>овня конечной ставки кредитования, при превышении которого субсидирование процентной ставки не осуществляется, утвержденными постановлением Правительства Российской Федерации от 20 июля 2016 г. N 702 "О применении базовых индикаторов при расчете параметров</w:t>
      </w:r>
      <w:r>
        <w:t xml:space="preserve"> субсидирования процентной ставки за счет средств федерального бюджета по кредитам, облигационным займам и (или) договорам лизинга в зависимости от сроков кредитования, а также определении предельного уровня конечной ставки кредитования, при превышении кот</w:t>
      </w:r>
      <w:r>
        <w:t xml:space="preserve">орого субсидирование процентной ставки не осуществляется", в случае предоставления субсидии на софинансирование расходных обязательств субъекта Российской Федерации по возмещению части затрат управляющей компании, указанных в </w:t>
      </w:r>
      <w:hyperlink w:anchor="P2628" w:tooltip="д) уплату основного долга и процентов по кредитам, полученным в российских кредитных организациях и (или) государственной корпорации развития &quot;ВЭБ.РФ&quot; на цели, указанные в настоящем пункте.">
        <w:r>
          <w:rPr>
            <w:color w:val="0000FF"/>
          </w:rPr>
          <w:t>подпункте "д" пункта 7</w:t>
        </w:r>
      </w:hyperlink>
      <w:r>
        <w:t xml:space="preserve"> настоящих Правил);</w:t>
      </w:r>
    </w:p>
    <w:p w14:paraId="263D6A33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д) размер платы за </w:t>
      </w:r>
      <w:r>
        <w:t>технологическое присоединение к сетям инженерно-технического обеспечения по договорам, цена которых установлена соответствующим федеральным органом исполнительной власти в области государственного регулирования тарифов или исполнительным органом субъекта Р</w:t>
      </w:r>
      <w:r>
        <w:t>оссийской Федерации в области государственного регулирования тарифов или определена на основании утвержденных такими органами стандартизированных тарифных ставок, а при отсутствии утвержденных тарифов - на основании размера платы за технологическое присоед</w:t>
      </w:r>
      <w:r>
        <w:t>инение в соответствии с заключенным договором на подключение (технологическое присоединение), в случае предоставления субсидии на софинансирование расходных обязательств субъекта Российской Федерации по возмещению части затрат управляющей компании парка, у</w:t>
      </w:r>
      <w:r>
        <w:t xml:space="preserve">казанных в </w:t>
      </w:r>
      <w:hyperlink w:anchor="P2627" w:tooltip="г) разработку технических условий и (или) технологическое присоединение к сетям инженерно-технического обеспечения объектов инфраструктуры парка;">
        <w:r>
          <w:rPr>
            <w:color w:val="0000FF"/>
          </w:rPr>
          <w:t>подпункте "г" пункта 7</w:t>
        </w:r>
      </w:hyperlink>
      <w:r>
        <w:t xml:space="preserve"> настоящих Правил;</w:t>
      </w:r>
    </w:p>
    <w:p w14:paraId="1D1FDEA7" w14:textId="77777777" w:rsidR="002361AD" w:rsidRDefault="001C7F0B">
      <w:pPr>
        <w:pStyle w:val="ConsPlusNormal0"/>
        <w:spacing w:before="240"/>
        <w:ind w:firstLine="540"/>
        <w:jc w:val="both"/>
      </w:pPr>
      <w:r>
        <w:t>е) размер платы за подключение (технологическое присоединение) к инфраструктуре субъектов естественных монополий, транспортным сетям в соответствии с заключенными договорами на такое подключение (технологическое присоединение);</w:t>
      </w:r>
    </w:p>
    <w:p w14:paraId="6AAD6FA7" w14:textId="77777777" w:rsidR="002361AD" w:rsidRDefault="001C7F0B">
      <w:pPr>
        <w:pStyle w:val="ConsPlusNormal0"/>
        <w:spacing w:before="240"/>
        <w:ind w:firstLine="540"/>
        <w:jc w:val="both"/>
      </w:pPr>
      <w:r>
        <w:t>ж) сметную стоимость строите</w:t>
      </w:r>
      <w:r>
        <w:t>льства объекта инфраструктуры, создание которого регламентируется законодательством Российской Федерации, за исключением градостроительного законодательства Российской Федерации.</w:t>
      </w:r>
    </w:p>
    <w:p w14:paraId="1AA14258" w14:textId="77777777" w:rsidR="002361AD" w:rsidRDefault="002361AD">
      <w:pPr>
        <w:pStyle w:val="ConsPlusNormal0"/>
        <w:jc w:val="both"/>
      </w:pPr>
    </w:p>
    <w:p w14:paraId="377AFA4B" w14:textId="77777777" w:rsidR="002361AD" w:rsidRDefault="001C7F0B">
      <w:pPr>
        <w:pStyle w:val="ConsPlusTitle0"/>
        <w:jc w:val="center"/>
        <w:outlineLvl w:val="2"/>
      </w:pPr>
      <w:r>
        <w:t>IV. Предоставление субсидий</w:t>
      </w:r>
    </w:p>
    <w:p w14:paraId="03E0DE4D" w14:textId="77777777" w:rsidR="002361AD" w:rsidRDefault="002361AD">
      <w:pPr>
        <w:pStyle w:val="ConsPlusNormal0"/>
        <w:jc w:val="both"/>
      </w:pPr>
    </w:p>
    <w:p w14:paraId="64BCD549" w14:textId="77777777" w:rsidR="002361AD" w:rsidRDefault="001C7F0B">
      <w:pPr>
        <w:pStyle w:val="ConsPlusNormal0"/>
        <w:ind w:firstLine="540"/>
        <w:jc w:val="both"/>
      </w:pPr>
      <w:r>
        <w:t>25. Субсидии предоставляются бюджету субъекта Р</w:t>
      </w:r>
      <w:r>
        <w:t>оссийской Федерации на основании соглашения о предоставлении субсидии, в котором в том числе предусматриваются:</w:t>
      </w:r>
    </w:p>
    <w:p w14:paraId="3B4F3CE4" w14:textId="77777777" w:rsidR="002361AD" w:rsidRDefault="001C7F0B">
      <w:pPr>
        <w:pStyle w:val="ConsPlusNormal0"/>
        <w:spacing w:before="240"/>
        <w:ind w:firstLine="540"/>
        <w:jc w:val="both"/>
      </w:pPr>
      <w:r>
        <w:t>а) перечень мероприятий по созданию, модернизации и (или) реконструкции объектов инфраструктуры включенного в перечень проектов в соответствии с</w:t>
      </w:r>
      <w:r>
        <w:t xml:space="preserve"> </w:t>
      </w:r>
      <w:hyperlink w:anchor="P2716" w:tooltip="22. С учетом результатов федерального отбора Правительство Российской Федерации утверждает перечень проектов, указанных в пункте 20 настоящих Правил, с указанием распределения субсидий между субъектами Российской Федерации.">
        <w:r>
          <w:rPr>
            <w:color w:val="0000FF"/>
          </w:rPr>
          <w:t>пунктом 22</w:t>
        </w:r>
      </w:hyperlink>
      <w:r>
        <w:t xml:space="preserve"> настоящих Правил парка, осуществленных и (или) планируемых к осуществлению управляющей компанией, с указанием размера понесенных и (или) планируемых затрат управляющей компании на их реализацию, а также перечень объектов инфраструктуры включен</w:t>
      </w:r>
      <w:r>
        <w:t xml:space="preserve">ного в перечень проектов в соответствии с </w:t>
      </w:r>
      <w:hyperlink w:anchor="P2716" w:tooltip="22. С учетом результатов федерального отбора Правительство Российской Федерации утверждает перечень проектов, указанных в пункте 20 настоящих Правил, с указанием распределения субсидий между субъектами Российской Федерации.">
        <w:r>
          <w:rPr>
            <w:color w:val="0000FF"/>
          </w:rPr>
          <w:t>пунктом 22</w:t>
        </w:r>
      </w:hyperlink>
      <w:r>
        <w:t xml:space="preserve"> настоящих Правил парка, на создание, модернизацию и (или) реконструкцию которых были осуществлены и (или) планируется осуществить расходы управляющей компанией;</w:t>
      </w:r>
    </w:p>
    <w:p w14:paraId="69DFDBD4" w14:textId="77777777" w:rsidR="002361AD" w:rsidRDefault="001C7F0B">
      <w:pPr>
        <w:pStyle w:val="ConsPlusNormal0"/>
        <w:spacing w:before="240"/>
        <w:ind w:firstLine="540"/>
        <w:jc w:val="both"/>
      </w:pPr>
      <w:r>
        <w:t>б) условия соответствия индустриального (</w:t>
      </w:r>
      <w:r>
        <w:t xml:space="preserve">промышленного) парка и управляющей компании </w:t>
      </w:r>
      <w:hyperlink r:id="rId460" w:tooltip="Постановление Правительства РФ от 04.08.2015 N 794 (ред. от 29.09.2025) &quot;Об индустриальных (промышленных) парках и управляющих компаниях индустриальных (промышленных) парков&quot; (вместе с &quot;Требованиями к индустриальным (промышленным) паркам и управляющим компания">
        <w:r>
          <w:rPr>
            <w:color w:val="0000FF"/>
          </w:rPr>
          <w:t>требованиям</w:t>
        </w:r>
      </w:hyperlink>
      <w:r>
        <w:t xml:space="preserve"> к индустриальным (промышленным) паркам и управляющим компаниям индустриальн</w:t>
      </w:r>
      <w:r>
        <w:t>ых (промышленных) парков в целях применения к ним мер стимулирования деятельности в сфере промышленности, утвержденным постановлением Правительства Российской Федерации от 4 августа 2015 г. N 794 "Об индустриальных (промышленных) парках и управляющих компа</w:t>
      </w:r>
      <w:r>
        <w:t>ниях индустриальных (промышленных) парков", и включения сведений об индустриальном парке и управляющей компании индустриального (промышленного) парка в реестр индустриальных (промышленных) парков и управляющих компаний индустриальных (промышленных) парков,</w:t>
      </w:r>
      <w:r>
        <w:t xml:space="preserve"> или соответствия промышленного технопарка и управляющей компании </w:t>
      </w:r>
      <w:hyperlink r:id="rId461" w:tooltip="Постановление Правительства РФ от 27.12.2019 N 1863 (ред. от 01.04.2024) &quot;О промышленных технопарках и управляющих компаниях промышленных технопарков&quot; (вместе с &quot;Правилами подтверждения соответствия промышленного технопарка и управляющей компании промышленного">
        <w:r>
          <w:rPr>
            <w:color w:val="0000FF"/>
          </w:rPr>
          <w:t>требованиям</w:t>
        </w:r>
      </w:hyperlink>
      <w:r>
        <w:t xml:space="preserve"> к промышленным технопаркам и управляющим компаниям п</w:t>
      </w:r>
      <w:r>
        <w:t>ромышленных технопарков в целях применения к ним мер стимулирования деятельности в сфере промышленности, утвержденным постановлением Правительства Российской Федерации от 27 декабря 2019 г. N 1863 "О промышленных технопарках и управляющих компаниях промышл</w:t>
      </w:r>
      <w:r>
        <w:t>енных технопарков", и включения сведений о промышленном технопарке и управляющей компании промышленного технопарка в реестр промышленных технопарков и управляющих компаний промышленных технопарков, или соответствия технопарка в сфере высоких технологий и у</w:t>
      </w:r>
      <w:r>
        <w:t xml:space="preserve">правляющей компании технопарка в сфере высоких технологий </w:t>
      </w:r>
      <w:hyperlink r:id="rId462" w:tooltip="Постановление Правительства РФ от 25.08.2023 N 1381 (ред. от 01.04.2024) &quot;О технопарках в сфере высоких технологий и управляющих компаниях технопарков в сфере высоких технологий&quot; (вместе с &quot;Требованиями к технопаркам в сфере высоких технологий и управляющим ко">
        <w:r>
          <w:rPr>
            <w:color w:val="0000FF"/>
          </w:rPr>
          <w:t>требованиям</w:t>
        </w:r>
      </w:hyperlink>
      <w:r>
        <w:t xml:space="preserve"> к технопаркам в сфере высоких технологий и управляющим ко</w:t>
      </w:r>
      <w:r>
        <w:t>мпаниям технопарков в сфере высоких технологий в целях применения к ним мер стимулирования деятельности в сфере промышленности, утвержденным постановлением Правительства Российской Федерации от 25 августа 2023 г. N 1381 "О технопарках в сфере высоких техно</w:t>
      </w:r>
      <w:r>
        <w:t>логий и управляющих компаниях технопарков в сфере высоких технологий", и включения сведений о технопарке в сфере высоких технологий и об управляющей компании технопарка в сфере высоких технологий в реестр технопарков в сфере высоких технологий и управляющи</w:t>
      </w:r>
      <w:r>
        <w:t>х компаний технопарков в сфере высоких технологий;</w:t>
      </w:r>
    </w:p>
    <w:p w14:paraId="4C014E86" w14:textId="77777777" w:rsidR="002361AD" w:rsidRDefault="001C7F0B">
      <w:pPr>
        <w:pStyle w:val="ConsPlusNormal0"/>
        <w:spacing w:before="240"/>
        <w:ind w:firstLine="540"/>
        <w:jc w:val="both"/>
      </w:pPr>
      <w:r>
        <w:t>в) условия расторжения соглашения о предоставлении субсидии;</w:t>
      </w:r>
    </w:p>
    <w:p w14:paraId="692E43D8" w14:textId="77777777" w:rsidR="002361AD" w:rsidRDefault="001C7F0B">
      <w:pPr>
        <w:pStyle w:val="ConsPlusNormal0"/>
        <w:spacing w:before="240"/>
        <w:ind w:firstLine="540"/>
        <w:jc w:val="both"/>
      </w:pPr>
      <w:r>
        <w:t>г) сроки достижения значений результатов, а также условие о возможности корректировки ежегодно устанавливаемых значений результатов по основания</w:t>
      </w:r>
      <w:r>
        <w:t xml:space="preserve">м и в пределах, которые установлены </w:t>
      </w:r>
      <w:hyperlink w:anchor="P2815" w:tooltip="48. Уполномоченный орган вправе не чаще одного раза в год обратиться в Министерство промышленности и торговли Российской Федерации с мотивированным заявлением о внесении изменений в представленный в составе заявки на участие в федеральном отборе паспорт проект">
        <w:r>
          <w:rPr>
            <w:color w:val="0000FF"/>
          </w:rPr>
          <w:t>пунктами 48</w:t>
        </w:r>
      </w:hyperlink>
      <w:r>
        <w:t xml:space="preserve"> и </w:t>
      </w:r>
      <w:hyperlink w:anchor="P2822" w:tooltip="49. Уполномоченный орган вносит в паспорт проекта и (или) план-график реализации проекта изменения после проведения Министерством промышленности и торговли Российской Федерации оценки отраслевых рисков реализации проекта и согласования изменений. Внесение в па">
        <w:r>
          <w:rPr>
            <w:color w:val="0000FF"/>
          </w:rPr>
          <w:t>49</w:t>
        </w:r>
      </w:hyperlink>
      <w:r>
        <w:t xml:space="preserve"> настоящих Правил;</w:t>
      </w:r>
    </w:p>
    <w:p w14:paraId="2EED9527" w14:textId="77777777" w:rsidR="002361AD" w:rsidRDefault="001C7F0B">
      <w:pPr>
        <w:pStyle w:val="ConsPlusNormal0"/>
        <w:spacing w:before="240"/>
        <w:ind w:firstLine="540"/>
        <w:jc w:val="both"/>
      </w:pPr>
      <w:r>
        <w:t>д) последствия недостижения установленных значений результатов на конец 10, 15 или 20-го года реализации прое</w:t>
      </w:r>
      <w:r>
        <w:t>кта;</w:t>
      </w:r>
    </w:p>
    <w:p w14:paraId="6B7FD148" w14:textId="77777777" w:rsidR="002361AD" w:rsidRDefault="001C7F0B">
      <w:pPr>
        <w:pStyle w:val="ConsPlusNormal0"/>
        <w:spacing w:before="240"/>
        <w:ind w:firstLine="540"/>
        <w:jc w:val="both"/>
      </w:pPr>
      <w:r>
        <w:t>е) порядок и сроки представления отчетности о выполнении условий предоставления субсидий, включая информацию о динамике достижения результатов (срок представления такой отчетности - не позднее 15 февраля года, следующего за отчетным);</w:t>
      </w:r>
    </w:p>
    <w:p w14:paraId="218CA860" w14:textId="77777777" w:rsidR="002361AD" w:rsidRDefault="001C7F0B">
      <w:pPr>
        <w:pStyle w:val="ConsPlusNormal0"/>
        <w:spacing w:before="240"/>
        <w:ind w:firstLine="540"/>
        <w:jc w:val="both"/>
      </w:pPr>
      <w:r>
        <w:t>ж) обязательство субъ</w:t>
      </w:r>
      <w:r>
        <w:t>екта Российской Федерации по организации ежегодного мониторинга достижения значений результатов;</w:t>
      </w:r>
    </w:p>
    <w:p w14:paraId="2C243009" w14:textId="77777777" w:rsidR="002361AD" w:rsidRDefault="001C7F0B">
      <w:pPr>
        <w:pStyle w:val="ConsPlusNormal0"/>
        <w:spacing w:before="240"/>
        <w:ind w:firstLine="540"/>
        <w:jc w:val="both"/>
      </w:pPr>
      <w:r>
        <w:t>з) обязательство уполномоченного органа о ежегодном представлении прогноза объема государственной поддержки с разбивкой по кварталам;</w:t>
      </w:r>
    </w:p>
    <w:p w14:paraId="035395DA" w14:textId="77777777" w:rsidR="002361AD" w:rsidRDefault="001C7F0B">
      <w:pPr>
        <w:pStyle w:val="ConsPlusNormal0"/>
        <w:spacing w:before="240"/>
        <w:ind w:firstLine="540"/>
        <w:jc w:val="both"/>
      </w:pPr>
      <w:r>
        <w:t>и) обязательство субъекта</w:t>
      </w:r>
      <w:r>
        <w:t xml:space="preserve"> Российской Федерации по исполнению прогноза объема государственной поддержки;</w:t>
      </w:r>
    </w:p>
    <w:p w14:paraId="38A871BC" w14:textId="77777777" w:rsidR="002361AD" w:rsidRDefault="001C7F0B">
      <w:pPr>
        <w:pStyle w:val="ConsPlusNormal0"/>
        <w:spacing w:before="240"/>
        <w:ind w:firstLine="540"/>
        <w:jc w:val="both"/>
      </w:pPr>
      <w:r>
        <w:t>к) условие о корректировке прогноза объема государственной поддержки в случае корректировки в установленном порядке плановых значений паспорта проекта;</w:t>
      </w:r>
    </w:p>
    <w:p w14:paraId="31201337" w14:textId="77777777" w:rsidR="002361AD" w:rsidRDefault="001C7F0B">
      <w:pPr>
        <w:pStyle w:val="ConsPlusNormal0"/>
        <w:spacing w:before="240"/>
        <w:ind w:firstLine="540"/>
        <w:jc w:val="both"/>
      </w:pPr>
      <w:r>
        <w:t>л) наименование уполномоч</w:t>
      </w:r>
      <w:r>
        <w:t>енного органа;</w:t>
      </w:r>
    </w:p>
    <w:p w14:paraId="368DEE43" w14:textId="77777777" w:rsidR="002361AD" w:rsidRDefault="001C7F0B">
      <w:pPr>
        <w:pStyle w:val="ConsPlusNormal0"/>
        <w:spacing w:before="240"/>
        <w:ind w:firstLine="540"/>
        <w:jc w:val="both"/>
      </w:pPr>
      <w:r>
        <w:t>м) планируемый срок подачи уполномоченным органом первой заявки на получение субсидии в соответствии с настоящими Правилами;</w:t>
      </w:r>
    </w:p>
    <w:p w14:paraId="7DFA4C8A" w14:textId="77777777" w:rsidR="002361AD" w:rsidRDefault="001C7F0B">
      <w:pPr>
        <w:pStyle w:val="ConsPlusNormal0"/>
        <w:spacing w:before="240"/>
        <w:ind w:firstLine="540"/>
        <w:jc w:val="both"/>
      </w:pPr>
      <w:r>
        <w:t>н) для проектов реиндустриализации - размеры поступлений от уплаты федеральных налогов и таможенных пошлин, фактичес</w:t>
      </w:r>
      <w:r>
        <w:t>ки уплаченных юридическими лицами и (или) индивидуальными предпринимателями, зарегистрированными на территории, на которой реализуется проект реиндустриализации, являющимися резидентами парка, в федеральный бюджет за год, предшествующий году включения прое</w:t>
      </w:r>
      <w:r>
        <w:t xml:space="preserve">кта реиндустриализации в перечень проектов, утверждаемый Правительством Российской Федерации в соответствии с </w:t>
      </w:r>
      <w:hyperlink w:anchor="P2716" w:tooltip="22. С учетом результатов федерального отбора Правительство Российской Федерации утверждает перечень проектов, указанных в пункте 20 настоящих Правил, с указанием распределения субсидий между субъектами Российской Федерации.">
        <w:r>
          <w:rPr>
            <w:color w:val="0000FF"/>
          </w:rPr>
          <w:t>пунктом 22</w:t>
        </w:r>
      </w:hyperlink>
      <w:r>
        <w:t xml:space="preserve"> настоящих Правил.</w:t>
      </w:r>
    </w:p>
    <w:p w14:paraId="06573FED" w14:textId="77777777" w:rsidR="002361AD" w:rsidRDefault="001C7F0B">
      <w:pPr>
        <w:pStyle w:val="ConsPlusNormal0"/>
        <w:spacing w:before="240"/>
        <w:ind w:firstLine="540"/>
        <w:jc w:val="both"/>
      </w:pPr>
      <w:r>
        <w:t>26. Для заключения соглашения о предоставлении субсидии уполномоченный орган представляет в Министерство промышленно</w:t>
      </w:r>
      <w:r>
        <w:t>сти и торговли Российской Федерации заявку на заключение соглашения о предоставлении субсидии в одном экземпляре на бумажном носителе и ее копию в виде электронного документа на электронном носителе или посредством государственной информационной системы пр</w:t>
      </w:r>
      <w:r>
        <w:t>омышленности.</w:t>
      </w:r>
    </w:p>
    <w:p w14:paraId="5C3C08E4" w14:textId="77777777" w:rsidR="002361AD" w:rsidRDefault="001C7F0B">
      <w:pPr>
        <w:pStyle w:val="ConsPlusNormal0"/>
        <w:spacing w:before="240"/>
        <w:ind w:firstLine="540"/>
        <w:jc w:val="both"/>
      </w:pPr>
      <w:bookmarkStart w:id="159" w:name="P2751"/>
      <w:bookmarkEnd w:id="159"/>
      <w:r>
        <w:t xml:space="preserve">27. Заявка на заключение соглашения о предоставлении субсидии подается уполномоченным органом в Министерство промышленности и торговли Российской Федерации не ранее даты официального опубликования федерального закона о федеральном бюджете на </w:t>
      </w:r>
      <w:r>
        <w:t>очередной финансовый год и плановый период, но не позднее чем через 7 рабочих дней после указанной даты и включает в себя:</w:t>
      </w:r>
    </w:p>
    <w:p w14:paraId="062DE999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а) письмо за подписью руководителя уполномоченного органа или лица, исполняющего его обязанности, о намерении заключить соглашение о </w:t>
      </w:r>
      <w:r>
        <w:t xml:space="preserve">предоставлении субсидии с приложением расчета запрашиваемого размера субсидии, определенного в соответствии с </w:t>
      </w:r>
      <w:hyperlink w:anchor="P2857" w:tooltip="ПРАВИЛА">
        <w:r>
          <w:rPr>
            <w:color w:val="0000FF"/>
          </w:rPr>
          <w:t>приложением N 1</w:t>
        </w:r>
      </w:hyperlink>
      <w:r>
        <w:t xml:space="preserve"> к настоящим Правилам (с разбивкой по кварталам);</w:t>
      </w:r>
    </w:p>
    <w:p w14:paraId="2A675319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б) документы, подтверждающие полномочия </w:t>
      </w:r>
      <w:r>
        <w:t>лиц по совершению сделок от имени высшего исполнительного органа субъекта Российской Федерации;</w:t>
      </w:r>
    </w:p>
    <w:p w14:paraId="58EBA89E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в) перечень мероприятий по созданию, модернизации и (или) реконструкции объектов инфраструктуры включенного в перечень проектов в соответствии с </w:t>
      </w:r>
      <w:hyperlink w:anchor="P2716" w:tooltip="22. С учетом результатов федерального отбора Правительство Российской Федерации утверждает перечень проектов, указанных в пункте 20 настоящих Правил, с указанием распределения субсидий между субъектами Российской Федерации.">
        <w:r>
          <w:rPr>
            <w:color w:val="0000FF"/>
          </w:rPr>
          <w:t>п</w:t>
        </w:r>
        <w:r>
          <w:rPr>
            <w:color w:val="0000FF"/>
          </w:rPr>
          <w:t>унктом 22</w:t>
        </w:r>
      </w:hyperlink>
      <w:r>
        <w:t xml:space="preserve"> настоящих Правил парка, которые осуществлены и (или) планируются к осуществлению управляющей компанией, с указанием размера затрат на их реализацию, а также перечень объектов инфраструктуры включенного в перечень проектов в соответствии с </w:t>
      </w:r>
      <w:hyperlink w:anchor="P2716" w:tooltip="22. С учетом результатов федерального отбора Правительство Российской Федерации утверждает перечень проектов, указанных в пункте 20 настоящих Правил, с указанием распределения субсидий между субъектами Российской Федерации.">
        <w:r>
          <w:rPr>
            <w:color w:val="0000FF"/>
          </w:rPr>
          <w:t>пункто</w:t>
        </w:r>
        <w:r>
          <w:rPr>
            <w:color w:val="0000FF"/>
          </w:rPr>
          <w:t>м 22</w:t>
        </w:r>
      </w:hyperlink>
      <w:r>
        <w:t xml:space="preserve"> настоящих Правил парка, на создание, модернизацию и (или) реконструкцию которых были осуществлены и (или) планируется осуществить расходы управляющей компанией;</w:t>
      </w:r>
    </w:p>
    <w:p w14:paraId="63B09AA0" w14:textId="77777777" w:rsidR="002361AD" w:rsidRDefault="001C7F0B">
      <w:pPr>
        <w:pStyle w:val="ConsPlusNormal0"/>
        <w:spacing w:before="240"/>
        <w:ind w:firstLine="540"/>
        <w:jc w:val="both"/>
      </w:pPr>
      <w:r>
        <w:t>г) указание планируемых сроков возмещения затрат управляющей компании парка в соответствии</w:t>
      </w:r>
      <w:r>
        <w:t xml:space="preserve"> с </w:t>
      </w:r>
      <w:hyperlink w:anchor="P2688" w:tooltip="21. Паспорт проекта должен включать следующие результаты:">
        <w:r>
          <w:rPr>
            <w:color w:val="0000FF"/>
          </w:rPr>
          <w:t>пунктом 21</w:t>
        </w:r>
      </w:hyperlink>
      <w:r>
        <w:t xml:space="preserve"> настоящих Правил;</w:t>
      </w:r>
    </w:p>
    <w:p w14:paraId="0928D52E" w14:textId="77777777" w:rsidR="002361AD" w:rsidRDefault="001C7F0B">
      <w:pPr>
        <w:pStyle w:val="ConsPlusNormal0"/>
        <w:spacing w:before="240"/>
        <w:ind w:firstLine="540"/>
        <w:jc w:val="both"/>
      </w:pPr>
      <w:r>
        <w:t>д) прогноз объема государственной поддержки на текущий финансовый год (с разбивкой по кварталам) и плановый период.</w:t>
      </w:r>
    </w:p>
    <w:p w14:paraId="7E86EC25" w14:textId="77777777" w:rsidR="002361AD" w:rsidRDefault="001C7F0B">
      <w:pPr>
        <w:pStyle w:val="ConsPlusNormal0"/>
        <w:spacing w:before="240"/>
        <w:ind w:firstLine="540"/>
        <w:jc w:val="both"/>
      </w:pPr>
      <w:r>
        <w:t>28. В случае непр</w:t>
      </w:r>
      <w:r>
        <w:t xml:space="preserve">едставления уполномоченным органом заявки на заключение соглашения о предоставлении субсидии в предусмотренный </w:t>
      </w:r>
      <w:hyperlink w:anchor="P2751" w:tooltip="27. Заявка на заключение соглашения о предоставлении субсидии подается уполномоченным органом в Министерство промышленности и торговли Российской Федерации не ранее даты официального опубликования федерального закона о федеральном бюджете на очередной финансов">
        <w:r>
          <w:rPr>
            <w:color w:val="0000FF"/>
          </w:rPr>
          <w:t>пунктом 27</w:t>
        </w:r>
      </w:hyperlink>
      <w:r>
        <w:t xml:space="preserve"> настоящих Правил срок субъект Российской Федерации признается уклонившимся от заключения соглаше</w:t>
      </w:r>
      <w:r>
        <w:t xml:space="preserve">ния о предоставлении субсидии и проект исключается из перечня проектов, указанного в </w:t>
      </w:r>
      <w:hyperlink w:anchor="P2716" w:tooltip="22. С учетом результатов федерального отбора Правительство Российской Федерации утверждает перечень проектов, указанных в пункте 20 настоящих Правил, с указанием распределения субсидий между субъектами Российской Федерации.">
        <w:r>
          <w:rPr>
            <w:color w:val="0000FF"/>
          </w:rPr>
          <w:t>пункте 22</w:t>
        </w:r>
      </w:hyperlink>
      <w:r>
        <w:t xml:space="preserve"> настоящих Правил.</w:t>
      </w:r>
    </w:p>
    <w:p w14:paraId="191E4E9D" w14:textId="77777777" w:rsidR="002361AD" w:rsidRDefault="001C7F0B">
      <w:pPr>
        <w:pStyle w:val="ConsPlusNormal0"/>
        <w:spacing w:before="240"/>
        <w:ind w:firstLine="540"/>
        <w:jc w:val="both"/>
      </w:pPr>
      <w:r>
        <w:t>29. Министерство промышленности и торговли Российской Федерации при получении заявки на заключение соглашения о предоставлении субсидии:</w:t>
      </w:r>
    </w:p>
    <w:p w14:paraId="3ABAAA96" w14:textId="77777777" w:rsidR="002361AD" w:rsidRDefault="001C7F0B">
      <w:pPr>
        <w:pStyle w:val="ConsPlusNormal0"/>
        <w:spacing w:before="240"/>
        <w:ind w:firstLine="540"/>
        <w:jc w:val="both"/>
      </w:pPr>
      <w:r>
        <w:t>а) пр</w:t>
      </w:r>
      <w:r>
        <w:t xml:space="preserve">оверяет полноту и комплектность документов, предусмотренных </w:t>
      </w:r>
      <w:hyperlink w:anchor="P2751" w:tooltip="27. Заявка на заключение соглашения о предоставлении субсидии подается уполномоченным органом в Министерство промышленности и торговли Российской Федерации не ранее даты официального опубликования федерального закона о федеральном бюджете на очередной финансов">
        <w:r>
          <w:rPr>
            <w:color w:val="0000FF"/>
          </w:rPr>
          <w:t>пунктом 27</w:t>
        </w:r>
      </w:hyperlink>
      <w:r>
        <w:t xml:space="preserve"> настоящих Правил;</w:t>
      </w:r>
    </w:p>
    <w:p w14:paraId="262F1642" w14:textId="77777777" w:rsidR="002361AD" w:rsidRDefault="001C7F0B">
      <w:pPr>
        <w:pStyle w:val="ConsPlusNormal0"/>
        <w:spacing w:before="240"/>
        <w:ind w:firstLine="540"/>
        <w:jc w:val="both"/>
      </w:pPr>
      <w:r>
        <w:t>б) рассматривает заявку на заключение соглашения о предоставлении субсидии на предмет ее соответствия положениям, предусмотренным</w:t>
      </w:r>
      <w:r>
        <w:t xml:space="preserve"> </w:t>
      </w:r>
      <w:hyperlink w:anchor="P2576" w:tooltip="1. Настоящие Правила устанавливают цели, условия и порядок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затрат управля">
        <w:r>
          <w:rPr>
            <w:color w:val="0000FF"/>
          </w:rPr>
          <w:t>пунктами 1</w:t>
        </w:r>
      </w:hyperlink>
      <w:r>
        <w:t xml:space="preserve">, </w:t>
      </w:r>
      <w:hyperlink w:anchor="P2607" w:tooltip="4. Срок реализации проекта составляет не более 20 лет.">
        <w:r>
          <w:rPr>
            <w:color w:val="0000FF"/>
          </w:rPr>
          <w:t>4</w:t>
        </w:r>
      </w:hyperlink>
      <w:r>
        <w:t xml:space="preserve"> - </w:t>
      </w:r>
      <w:hyperlink w:anchor="P2623" w:tooltip="7. Субсидии предоставляются в целях софинансирования расходных обязательств субъектов Российской Федерации по возмещению части произведенных и документально подтвержденных затрат управляющих компаний на:">
        <w:r>
          <w:rPr>
            <w:color w:val="0000FF"/>
          </w:rPr>
          <w:t>7</w:t>
        </w:r>
      </w:hyperlink>
      <w:r>
        <w:t xml:space="preserve"> и </w:t>
      </w:r>
      <w:hyperlink w:anchor="P2631" w:tooltip="10. Соглашение о предоставлении субсидии и дополнительные соглашения к соглашению о предоставлении субсидии, предусматривающие внесение в него изменений или его расторжение, заключаются по форме, определенной типовой формой соглашения, установленной Министерст">
        <w:r>
          <w:rPr>
            <w:color w:val="0000FF"/>
          </w:rPr>
          <w:t>10</w:t>
        </w:r>
      </w:hyperlink>
      <w:r>
        <w:t xml:space="preserve"> настоящих Правил, и принимает решение о заключении соглашения о предоставлении субсидии</w:t>
      </w:r>
      <w:r>
        <w:t xml:space="preserve"> либо отказывает в его заключении;</w:t>
      </w:r>
    </w:p>
    <w:p w14:paraId="7775ACAD" w14:textId="77777777" w:rsidR="002361AD" w:rsidRDefault="001C7F0B">
      <w:pPr>
        <w:pStyle w:val="ConsPlusNormal0"/>
        <w:spacing w:before="240"/>
        <w:ind w:firstLine="540"/>
        <w:jc w:val="both"/>
      </w:pPr>
      <w:r>
        <w:t>в) направляет уполномоченному органу решение о заключении соглашения о предоставлении субсидии либо об отказе в его заключении в течение 5 рабочих дней со дня принятия соответствующего решения.</w:t>
      </w:r>
    </w:p>
    <w:p w14:paraId="786E6CB8" w14:textId="77777777" w:rsidR="002361AD" w:rsidRDefault="001C7F0B">
      <w:pPr>
        <w:pStyle w:val="ConsPlusNormal0"/>
        <w:spacing w:before="240"/>
        <w:ind w:firstLine="540"/>
        <w:jc w:val="both"/>
      </w:pPr>
      <w:r>
        <w:t>30. Министерство промышленн</w:t>
      </w:r>
      <w:r>
        <w:t>ости и торговли Российской Федерации отказывает в заключении соглашения о предоставлении субсидии в следующих случаях:</w:t>
      </w:r>
    </w:p>
    <w:p w14:paraId="3F4DC30F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а) несоответствие документов положениям, предусмотренным </w:t>
      </w:r>
      <w:hyperlink w:anchor="P2576" w:tooltip="1. Настоящие Правила устанавливают цели, условия и порядок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затрат управля">
        <w:r>
          <w:rPr>
            <w:color w:val="0000FF"/>
          </w:rPr>
          <w:t>пунктами 1</w:t>
        </w:r>
      </w:hyperlink>
      <w:r>
        <w:t xml:space="preserve">, </w:t>
      </w:r>
      <w:hyperlink w:anchor="P2607" w:tooltip="4. Срок реализации проекта составляет не более 20 лет.">
        <w:r>
          <w:rPr>
            <w:color w:val="0000FF"/>
          </w:rPr>
          <w:t>4</w:t>
        </w:r>
      </w:hyperlink>
      <w:r>
        <w:t xml:space="preserve"> - </w:t>
      </w:r>
      <w:hyperlink w:anchor="P2623" w:tooltip="7. Субсидии предоставляются в целях софинансирования расходных обязательств субъектов Российской Федерации по возмещению части произведенных и документально подтвержденных затрат управляющих компаний на:">
        <w:r>
          <w:rPr>
            <w:color w:val="0000FF"/>
          </w:rPr>
          <w:t>7</w:t>
        </w:r>
      </w:hyperlink>
      <w:r>
        <w:t xml:space="preserve">, </w:t>
      </w:r>
      <w:hyperlink w:anchor="P2631" w:tooltip="10. Соглашение о предоставлении субсидии и дополнительные соглашения к соглашению о предоставлении субсидии, предусматривающие внесение в него изменений или его расторжение, заключаются по форме, определенной типовой формой соглашения, установленной Министерст">
        <w:r>
          <w:rPr>
            <w:color w:val="0000FF"/>
          </w:rPr>
          <w:t>10</w:t>
        </w:r>
      </w:hyperlink>
      <w:r>
        <w:t xml:space="preserve"> и </w:t>
      </w:r>
      <w:hyperlink w:anchor="P2751" w:tooltip="27. Заявка на заключение соглашения о предоставлении субсидии подается уполномоченным органом в Министерство промышленности и торговли Российской Федерации не ранее даты официального опубликования федерального закона о федеральном бюджете на очередной финансов">
        <w:r>
          <w:rPr>
            <w:color w:val="0000FF"/>
          </w:rPr>
          <w:t>27</w:t>
        </w:r>
      </w:hyperlink>
      <w:r>
        <w:t xml:space="preserve"> настоящих Правил;</w:t>
      </w:r>
    </w:p>
    <w:p w14:paraId="2540E5CD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б) отсутствие сведений об индустриальном (промышленном) парке и управляющей компании индустриального (промышленного) парка в реестре индустриальных (промышленных) парков и управляющих компаний индустриальных (промышленных) парков, соответствующих </w:t>
      </w:r>
      <w:hyperlink r:id="rId463" w:tooltip="Постановление Правительства РФ от 04.08.2015 N 794 (ред. от 29.09.2025) &quot;Об индустриальных (промышленных) парках и управляющих компаниях индустриальных (промышленных) парков&quot; (вместе с &quot;Требованиями к индустриальным (промышленным) паркам и управляющим компания">
        <w:r>
          <w:rPr>
            <w:color w:val="0000FF"/>
          </w:rPr>
          <w:t>требованиям</w:t>
        </w:r>
      </w:hyperlink>
      <w:r>
        <w:t xml:space="preserve"> к индустриальным (промышленным) паркам и управляющим компаниям индустриальных (промышленных) парков в целях применения к ним мер</w:t>
      </w:r>
      <w:r>
        <w:t xml:space="preserve"> стимулирования деятельности в сфере промышленности, утвержденным постановлением Правительства Российской Федерации от 4 августа 2015 г. N 794 "Об индустриальных (промышленных) парках и управляющих компаниях индустриальных (промышленных) парков";</w:t>
      </w:r>
    </w:p>
    <w:p w14:paraId="45BCAAA9" w14:textId="77777777" w:rsidR="002361AD" w:rsidRDefault="001C7F0B">
      <w:pPr>
        <w:pStyle w:val="ConsPlusNormal0"/>
        <w:spacing w:before="240"/>
        <w:ind w:firstLine="540"/>
        <w:jc w:val="both"/>
      </w:pPr>
      <w:r>
        <w:t>в) отсутс</w:t>
      </w:r>
      <w:r>
        <w:t xml:space="preserve">твие сведений о промышленном технопарке и управляющей компании промышленного технопарка в реестре промышленных технопарков и управляющих компаний промышленных технопарков, соответствующих </w:t>
      </w:r>
      <w:hyperlink r:id="rId464" w:tooltip="Постановление Правительства РФ от 27.12.2019 N 1863 (ред. от 01.04.2024) &quot;О промышленных технопарках и управляющих компаниях промышленных технопарков&quot; (вместе с &quot;Правилами подтверждения соответствия промышленного технопарка и управляющей компании промышленного">
        <w:r>
          <w:rPr>
            <w:color w:val="0000FF"/>
          </w:rPr>
          <w:t>требованиям</w:t>
        </w:r>
      </w:hyperlink>
      <w:r>
        <w:t xml:space="preserve"> к промышленным технопаркам и управляющим компаниям промышленных технопарков в целях применения к ним мер стимулирования деятельности в сфере промышленности, утвержденным постановлением П</w:t>
      </w:r>
      <w:r>
        <w:t>равительства Российской Федерации от 27 декабря 2019 г. N 1863 "О промышленных технопарках и управляющих компаниях промышленных технопарков";</w:t>
      </w:r>
    </w:p>
    <w:p w14:paraId="71EBF048" w14:textId="77777777" w:rsidR="002361AD" w:rsidRDefault="001C7F0B">
      <w:pPr>
        <w:pStyle w:val="ConsPlusNormal0"/>
        <w:spacing w:before="240"/>
        <w:ind w:firstLine="540"/>
        <w:jc w:val="both"/>
      </w:pPr>
      <w:r>
        <w:t>г) отсутствие сведений о технопарке в сфере высоких технологий и об управляющей компании технопарка в сфере высоки</w:t>
      </w:r>
      <w:r>
        <w:t xml:space="preserve">х технологий в реестре технопарков в сфере высоких технологий и управляющих компаний технопарков в сфере высоких технологий, соответствующих </w:t>
      </w:r>
      <w:hyperlink r:id="rId465" w:tooltip="Постановление Правительства РФ от 25.08.2023 N 1381 (ред. от 01.04.2024) &quot;О технопарках в сфере высоких технологий и управляющих компаниях технопарков в сфере высоких технологий&quot; (вместе с &quot;Требованиями к технопаркам в сфере высоких технологий и управляющим ко">
        <w:r>
          <w:rPr>
            <w:color w:val="0000FF"/>
          </w:rPr>
          <w:t>требованиям</w:t>
        </w:r>
      </w:hyperlink>
      <w:r>
        <w:t xml:space="preserve"> к технопаркам в сфере высоких технологий и управляющим компаниям технопарков в сфере высоких технологий в целях применения к ним мер стимулирования деятельности в сфере промышленности, утвержденным постановлением Правительства Рос</w:t>
      </w:r>
      <w:r>
        <w:t>сийской Федерации от 25 августа 2023 г. N 1381 "О технопарках в сфере высоких технологий и управляющих компаниях технопарков в сфере высоких технологий";</w:t>
      </w:r>
    </w:p>
    <w:p w14:paraId="036DE0AA" w14:textId="77777777" w:rsidR="002361AD" w:rsidRDefault="001C7F0B">
      <w:pPr>
        <w:pStyle w:val="ConsPlusNormal0"/>
        <w:spacing w:before="240"/>
        <w:ind w:firstLine="540"/>
        <w:jc w:val="both"/>
      </w:pPr>
      <w:r>
        <w:t>д) превышение запрашиваемым размером субсидии, указанным в заявке на заключение соглашения о предостав</w:t>
      </w:r>
      <w:r>
        <w:t xml:space="preserve">лении субсидии, запланированного размера субсидии в рамках перечня проектов, указанного в </w:t>
      </w:r>
      <w:hyperlink w:anchor="P2716" w:tooltip="22. С учетом результатов федерального отбора Правительство Российской Федерации утверждает перечень проектов, указанных в пункте 20 настоящих Правил, с указанием распределения субсидий между субъектами Российской Федерации.">
        <w:r>
          <w:rPr>
            <w:color w:val="0000FF"/>
          </w:rPr>
          <w:t>пункте 22</w:t>
        </w:r>
      </w:hyperlink>
      <w:r>
        <w:t xml:space="preserve"> настоящих Правил.</w:t>
      </w:r>
    </w:p>
    <w:p w14:paraId="29507974" w14:textId="77777777" w:rsidR="002361AD" w:rsidRDefault="001C7F0B">
      <w:pPr>
        <w:pStyle w:val="ConsPlusNormal0"/>
        <w:spacing w:before="240"/>
        <w:ind w:firstLine="540"/>
        <w:jc w:val="both"/>
      </w:pPr>
      <w:r>
        <w:t>31. Субсидии предоставляются при соблюдении следующих условий:</w:t>
      </w:r>
    </w:p>
    <w:p w14:paraId="0F502A9D" w14:textId="77777777" w:rsidR="002361AD" w:rsidRDefault="001C7F0B">
      <w:pPr>
        <w:pStyle w:val="ConsPlusNormal0"/>
        <w:spacing w:before="240"/>
        <w:ind w:firstLine="540"/>
        <w:jc w:val="both"/>
      </w:pPr>
      <w:r>
        <w:t>а) наличие правовых актов субъекта Российской Федерации, утверждающих пере</w:t>
      </w:r>
      <w:r>
        <w:t>чень мероприятий (результатов), при реализации которых возникают расходные обязательства субъекта Российской Федерации, в целях софинансирования которых предоставляются субсидии в соответствии с требованиями настоящих Правил;</w:t>
      </w:r>
    </w:p>
    <w:p w14:paraId="117F89DA" w14:textId="77777777" w:rsidR="002361AD" w:rsidRDefault="001C7F0B">
      <w:pPr>
        <w:pStyle w:val="ConsPlusNormal0"/>
        <w:spacing w:before="240"/>
        <w:ind w:firstLine="540"/>
        <w:jc w:val="both"/>
      </w:pPr>
      <w:r>
        <w:t>б) наличие в бюджете субъекта Российской Федерации бюджетных ассигнований на исполнение расходного обязательства субъекта Российской Федерации, софинансирование которого осуществляется из федерального бюджета, в объеме, необходимом для его исполнения, вклю</w:t>
      </w:r>
      <w:r>
        <w:t>чающем размер планируемой к предоставлению из федерального бюджета субсидии;</w:t>
      </w:r>
    </w:p>
    <w:p w14:paraId="64D8283D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в) заключение соглашения о предоставлении субсидии в соответствии с </w:t>
      </w:r>
      <w:hyperlink r:id="rId466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пунктом 10</w:t>
        </w:r>
      </w:hyperlink>
      <w:r>
        <w:t xml:space="preserve"> Правил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30 сентября 2014 г. N 999 "О формир</w:t>
      </w:r>
      <w:r>
        <w:t>овании, предоставлении и распределении субсидий из федерального бюджета бюджетам субъектов Российской Федерации".</w:t>
      </w:r>
    </w:p>
    <w:p w14:paraId="538CA744" w14:textId="77777777" w:rsidR="002361AD" w:rsidRDefault="001C7F0B">
      <w:pPr>
        <w:pStyle w:val="ConsPlusNormal0"/>
        <w:spacing w:before="240"/>
        <w:ind w:firstLine="540"/>
        <w:jc w:val="both"/>
      </w:pPr>
      <w:bookmarkStart w:id="160" w:name="P2772"/>
      <w:bookmarkEnd w:id="160"/>
      <w:r>
        <w:t>32. Перечисление субсидии осуществляется один раз в квартал на основании ежегодных заявок уполномоченного органа на получение субсидии в течен</w:t>
      </w:r>
      <w:r>
        <w:t>ие срока, не превышающего 15 лет, начиная с квартала подачи уполномоченным органом первой заявки на получение субсидии. Для получения субсидии уполномоченный орган представляет:</w:t>
      </w:r>
    </w:p>
    <w:p w14:paraId="55F9C640" w14:textId="77777777" w:rsidR="002361AD" w:rsidRDefault="001C7F0B">
      <w:pPr>
        <w:pStyle w:val="ConsPlusNormal0"/>
        <w:spacing w:before="240"/>
        <w:ind w:firstLine="540"/>
        <w:jc w:val="both"/>
      </w:pPr>
      <w:bookmarkStart w:id="161" w:name="P2773"/>
      <w:bookmarkEnd w:id="161"/>
      <w:r>
        <w:t>а) в Министерство промышленности и торговли Российской Федерации начиная со дн</w:t>
      </w:r>
      <w:r>
        <w:t>я представления первой заявки на получение субсидии, установленного соглашением о предоставлении субсидии, и далее не позднее 30-го числа 1-го месяца каждого года предоставления субсидий следующие документы:</w:t>
      </w:r>
    </w:p>
    <w:p w14:paraId="6A376A53" w14:textId="77777777" w:rsidR="002361AD" w:rsidRDefault="001C7F0B">
      <w:pPr>
        <w:pStyle w:val="ConsPlusNormal0"/>
        <w:spacing w:before="240"/>
        <w:ind w:firstLine="540"/>
        <w:jc w:val="both"/>
      </w:pPr>
      <w:r>
        <w:t>заявка на получение субсидии с указанием запраши</w:t>
      </w:r>
      <w:r>
        <w:t>ваемого размера субсидий из федерального бюджета за подписью руководителя уполномоченного органа или лица, исполняющего его обязанности;</w:t>
      </w:r>
    </w:p>
    <w:p w14:paraId="6AF6F3A0" w14:textId="77777777" w:rsidR="002361AD" w:rsidRDefault="001C7F0B">
      <w:pPr>
        <w:pStyle w:val="ConsPlusNormal0"/>
        <w:spacing w:before="240"/>
        <w:ind w:firstLine="540"/>
        <w:jc w:val="both"/>
      </w:pPr>
      <w:r>
        <w:t>прогноз объема государственной поддержки (с разбивкой по кварталам);</w:t>
      </w:r>
    </w:p>
    <w:p w14:paraId="1EED3C89" w14:textId="77777777" w:rsidR="002361AD" w:rsidRDefault="001C7F0B">
      <w:pPr>
        <w:pStyle w:val="ConsPlusNormal0"/>
        <w:spacing w:before="240"/>
        <w:ind w:firstLine="540"/>
        <w:jc w:val="both"/>
      </w:pPr>
      <w:r>
        <w:t>заверенные руководителем уполномоченного органа ил</w:t>
      </w:r>
      <w:r>
        <w:t xml:space="preserve">и лицом, исполняющим его обязанности, копии положительного заключения государственной экспертизы на проектно-сметную документацию и положительного заключения о достоверности определения сметной стоимости в соответствии с </w:t>
      </w:r>
      <w:hyperlink r:id="rId467" w:tooltip="Постановление Правительства РФ от 05.03.2007 N 145 (ред. от 26.11.2025) &quot;О порядке организации и проведения государственной экспертизы проектной документации и результатов инженерных изысканий&quot; (с изм. и доп., вступ. в силу с 01.03.2026)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5 марта 2007 г. N 145 "О порядке организации и проведения государственной экспертизы проектной документации и результатов инженерных изы</w:t>
      </w:r>
      <w:r>
        <w:t>сканий" или актов о вводе в эксплуатацию и положительного заключения о достоверности определения сметной стоимости объектов инфраструктуры парка, на создание, модернизацию и (или) реконструкцию которых произведен расчет планируемого размера субсидий на тек</w:t>
      </w:r>
      <w:r>
        <w:t>ущий финансовый год;</w:t>
      </w:r>
    </w:p>
    <w:p w14:paraId="0E380D8B" w14:textId="77777777" w:rsidR="002361AD" w:rsidRDefault="001C7F0B">
      <w:pPr>
        <w:pStyle w:val="ConsPlusNormal0"/>
        <w:spacing w:before="240"/>
        <w:ind w:firstLine="540"/>
        <w:jc w:val="both"/>
      </w:pPr>
      <w:r>
        <w:t>выписка из закона субъекта Российской Федерации о бюджете субъекта Российской Федерации (сводной бюджетной росписи бюджета субъекта Российской Федерации) с указанием его реквизитов, подтверждающая наличие бюджетных ассигнований на возм</w:t>
      </w:r>
      <w:r>
        <w:t>ещение затрат управляющей компании на создание, модернизацию и (или) реконструкцию объектов инфраструктуры парка на текущий финансовый год с учетом уровня софинансирования расходных обязательств субъектов Российской Федерации из федерального бюджета, указа</w:t>
      </w:r>
      <w:r>
        <w:t xml:space="preserve">нного в </w:t>
      </w:r>
      <w:hyperlink w:anchor="P2633" w:tooltip="11. Субсидии предоставляются субъектам Российской Федерации с учетом уровня софинансирования расходных обязательств субъектов Российской Федерации из федерального бюджета, установленного в размере 99 процентов, в размере, не превышающем:">
        <w:r>
          <w:rPr>
            <w:color w:val="0000FF"/>
          </w:rPr>
          <w:t>пункте 11</w:t>
        </w:r>
      </w:hyperlink>
      <w:r>
        <w:t xml:space="preserve"> настоящих Правил;</w:t>
      </w:r>
    </w:p>
    <w:p w14:paraId="176C42B3" w14:textId="77777777" w:rsidR="002361AD" w:rsidRDefault="001C7F0B">
      <w:pPr>
        <w:pStyle w:val="ConsPlusNormal0"/>
        <w:spacing w:before="240"/>
        <w:ind w:firstLine="540"/>
        <w:jc w:val="both"/>
      </w:pPr>
      <w:r>
        <w:t>пояснительная записка с описанием использования средств управляющей компании на создание, модернизацию и (или) реконструкцию объектов инфраструктуры парка в размере, на основании которого произведен расчет</w:t>
      </w:r>
      <w:r>
        <w:t xml:space="preserve"> размера субсидий на текущий финансовый год;</w:t>
      </w:r>
    </w:p>
    <w:p w14:paraId="2F477F28" w14:textId="77777777" w:rsidR="002361AD" w:rsidRDefault="001C7F0B">
      <w:pPr>
        <w:pStyle w:val="ConsPlusNormal0"/>
        <w:spacing w:before="240"/>
        <w:ind w:firstLine="540"/>
        <w:jc w:val="both"/>
      </w:pPr>
      <w:r>
        <w:t>документы, подтверждающие право собственности управляющей компании на объекты инфраструктуры парка, затраты на создание, модернизацию и (или) реконструкцию которых подлежат возмещению управляющей компании за сче</w:t>
      </w:r>
      <w:r>
        <w:t>т средств субсидии;</w:t>
      </w:r>
    </w:p>
    <w:p w14:paraId="64E5E8DC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заключение уполномоченного органа о возможности возмещения части затрат управляющей компании парка на создание, модернизацию и (или) реконструкцию объектов инфраструктуры парка в запрашиваемом размере по форме согласно </w:t>
      </w:r>
      <w:hyperlink w:anchor="P3081" w:tooltip="ЗАКЛЮЧЕНИЕ">
        <w:r>
          <w:rPr>
            <w:color w:val="0000FF"/>
          </w:rPr>
          <w:t>приложению N 5</w:t>
        </w:r>
      </w:hyperlink>
      <w:r>
        <w:t>;</w:t>
      </w:r>
    </w:p>
    <w:p w14:paraId="63233D20" w14:textId="77777777" w:rsidR="002361AD" w:rsidRDefault="001C7F0B">
      <w:pPr>
        <w:pStyle w:val="ConsPlusNormal0"/>
        <w:spacing w:before="240"/>
        <w:ind w:firstLine="540"/>
        <w:jc w:val="both"/>
      </w:pPr>
      <w:bookmarkStart w:id="162" w:name="P2781"/>
      <w:bookmarkEnd w:id="162"/>
      <w:r>
        <w:t>б) в Министерство промышленности и торговли Российской Федерации ежеквартально, не позднее 15-го числа 2-го месяца календарного квартала текущего финансового года, следующие документы:</w:t>
      </w:r>
    </w:p>
    <w:p w14:paraId="59ECE278" w14:textId="77777777" w:rsidR="002361AD" w:rsidRDefault="001C7F0B">
      <w:pPr>
        <w:pStyle w:val="ConsPlusNormal0"/>
        <w:spacing w:before="240"/>
        <w:ind w:firstLine="540"/>
        <w:jc w:val="both"/>
      </w:pPr>
      <w:r>
        <w:t>заявка на получение субсидии</w:t>
      </w:r>
      <w:r>
        <w:t xml:space="preserve"> с указанием запрашиваемого размера субсидии за подписью руководителя уполномоченного органа или лица, исполняющего его обязанности;</w:t>
      </w:r>
    </w:p>
    <w:p w14:paraId="6FB8FA5F" w14:textId="77777777" w:rsidR="002361AD" w:rsidRDefault="001C7F0B">
      <w:pPr>
        <w:pStyle w:val="ConsPlusNormal0"/>
        <w:spacing w:before="240"/>
        <w:ind w:firstLine="540"/>
        <w:jc w:val="both"/>
      </w:pPr>
      <w:r>
        <w:t>справка об отсутствии на начало календарного квартала текущего финансового года просроченной задолженности бюджета субъекта</w:t>
      </w:r>
      <w:r>
        <w:t xml:space="preserve"> Российской Федерации перед федеральным бюджетом;</w:t>
      </w:r>
    </w:p>
    <w:p w14:paraId="2669F41E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справка об отсутствии или непревышении размера, определенного </w:t>
      </w:r>
      <w:hyperlink r:id="rId468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color w:val="0000FF"/>
          </w:rPr>
          <w:t>пунктом 3 статьи 47</w:t>
        </w:r>
      </w:hyperlink>
      <w:r>
        <w:t xml:space="preserve"> Налогового кодекса Российской Федерации, на начало календарного квартала текущего финансового года</w:t>
      </w:r>
      <w:r>
        <w:t xml:space="preserve"> задолженности управляющей компании по уплате налогов, сборов и страховых взносов в бюджеты бюджетной системы Российской Федерации;</w:t>
      </w:r>
    </w:p>
    <w:p w14:paraId="49C6E210" w14:textId="77777777" w:rsidR="002361AD" w:rsidRDefault="001C7F0B">
      <w:pPr>
        <w:pStyle w:val="ConsPlusNormal0"/>
        <w:spacing w:before="240"/>
        <w:ind w:firstLine="540"/>
        <w:jc w:val="both"/>
      </w:pPr>
      <w:r>
        <w:t>справка о прогнозных значениях сумм федеральных налогов и таможенных пошлин (с разбивкой по кварталам), уплачиваемых резиден</w:t>
      </w:r>
      <w:r>
        <w:t>тами парка, до конца текущего финансового года;</w:t>
      </w:r>
    </w:p>
    <w:p w14:paraId="6DDB5E5F" w14:textId="77777777" w:rsidR="002361AD" w:rsidRDefault="001C7F0B">
      <w:pPr>
        <w:pStyle w:val="ConsPlusNormal0"/>
        <w:spacing w:before="240"/>
        <w:ind w:firstLine="540"/>
        <w:jc w:val="both"/>
      </w:pPr>
      <w:bookmarkStart w:id="163" w:name="P2786"/>
      <w:bookmarkEnd w:id="163"/>
      <w:r>
        <w:t xml:space="preserve">в) в Федеральную налоговую службу и Федеральную таможенную службу не позднее 15-го числа месяца, следующего за отчетным кварталом, перечень резидентов парка (с указанием полного наименования резидента парка, </w:t>
      </w:r>
      <w:r>
        <w:t>идентификационного номера налогоплательщика, кода причины постановки на учет, даты размещения резидента парка на территории парка).</w:t>
      </w:r>
    </w:p>
    <w:p w14:paraId="13C04532" w14:textId="77777777" w:rsidR="002361AD" w:rsidRDefault="001C7F0B">
      <w:pPr>
        <w:pStyle w:val="ConsPlusNormal0"/>
        <w:spacing w:before="240"/>
        <w:ind w:firstLine="540"/>
        <w:jc w:val="both"/>
      </w:pPr>
      <w:r>
        <w:t>32(1). В случае реализации проекта реиндустриализации для определения суммы уплаченных резидентами парков федеральных налого</w:t>
      </w:r>
      <w:r>
        <w:t>в и таможенных пошлин в году, предшествующем году включения проекта реиндустриализации в перечень проектов, Министерство промышленности и торговли Российской Федерации предоставляет в Федеральную налоговую службу и Федеральную таможенную службу перечень ре</w:t>
      </w:r>
      <w:r>
        <w:t>зидентов парка (с указанием полного наименования резидента парка, идентификационного номера налогоплательщика, кода причины постановки на учет, даты размещения резидента парка на территориях парков), в том числе с использованием единой системы межведомстве</w:t>
      </w:r>
      <w:r>
        <w:t>нного электронного взаимодействия.</w:t>
      </w:r>
    </w:p>
    <w:p w14:paraId="522B4B2E" w14:textId="77777777" w:rsidR="002361AD" w:rsidRDefault="001C7F0B">
      <w:pPr>
        <w:pStyle w:val="ConsPlusNormal0"/>
        <w:spacing w:before="240"/>
        <w:ind w:firstLine="540"/>
        <w:jc w:val="both"/>
      </w:pPr>
      <w:r>
        <w:t>Федеральная налоговая служба и Федеральная таможенная служба в течение 15 календарных дней после получения от Министерства промышленности и торговли Российской Федерации информации, указанной в абзаце первом настоящего пу</w:t>
      </w:r>
      <w:r>
        <w:t>нкта, предоставляют в Министерство промышленности и торговли Российской Федерации и Министерство финансов Российской Федерации информацию о сумме федеральных налогов и таможенных пошлин, уплаченных резидентами парков в году, предшествующем году включения п</w:t>
      </w:r>
      <w:r>
        <w:t>роекта реиндустриализации в перечень проектов, в разбивке по кварталам, в том числе с использованием единой системы межведомственного электронного взаимодействия.</w:t>
      </w:r>
    </w:p>
    <w:p w14:paraId="61F01081" w14:textId="77777777" w:rsidR="002361AD" w:rsidRDefault="001C7F0B">
      <w:pPr>
        <w:pStyle w:val="ConsPlusNormal0"/>
        <w:jc w:val="both"/>
      </w:pPr>
      <w:r>
        <w:t xml:space="preserve">(п. 32(1) введен </w:t>
      </w:r>
      <w:hyperlink r:id="rId469" w:tooltip="Постановление Правительства РФ от 07.12.2024 N 173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07.12.2024 N 1738)</w:t>
      </w:r>
    </w:p>
    <w:p w14:paraId="51B61B2D" w14:textId="77777777" w:rsidR="002361AD" w:rsidRDefault="001C7F0B">
      <w:pPr>
        <w:pStyle w:val="ConsPlusNormal0"/>
        <w:spacing w:before="240"/>
        <w:ind w:firstLine="540"/>
        <w:jc w:val="both"/>
      </w:pPr>
      <w:r>
        <w:t>33. Перечисление субсидии осуществляется после представления Федеральной налоговой службой и Федеральной таможенной службой информации о сумме федеральных налогов и таможенных пошлин, указанны</w:t>
      </w:r>
      <w:r>
        <w:t xml:space="preserve">х в </w:t>
      </w:r>
      <w:hyperlink w:anchor="P2639" w:tooltip="12. При расчете размера субсидии учитываются налог на прибыль организаций, налог на добавленную стоимость и акцизы на автомобили легковые и мотоциклы, подлежащие зачислению в федеральный бюджет (далее - федеральные налоги), а также ввозные таможенные пошлины, ">
        <w:r>
          <w:rPr>
            <w:color w:val="0000FF"/>
          </w:rPr>
          <w:t>пункте 12</w:t>
        </w:r>
      </w:hyperlink>
      <w:r>
        <w:t xml:space="preserve"> настоящих Правил, фактически уплаченных резидентами парков в федеральный бюджет в размере, не превышающем суммы указанных доходов за квартал, предшествующий кварталу предоставления субсидии.</w:t>
      </w:r>
    </w:p>
    <w:p w14:paraId="523D5FEB" w14:textId="77777777" w:rsidR="002361AD" w:rsidRDefault="001C7F0B">
      <w:pPr>
        <w:pStyle w:val="ConsPlusNormal0"/>
        <w:spacing w:before="240"/>
        <w:ind w:firstLine="540"/>
        <w:jc w:val="both"/>
      </w:pPr>
      <w:r>
        <w:t>34. Федеральн</w:t>
      </w:r>
      <w:r>
        <w:t xml:space="preserve">ая налоговая служба в течение 15 календарных дней после получения от уполномоченного органа информации, указанной в </w:t>
      </w:r>
      <w:hyperlink w:anchor="P2786" w:tooltip="в) в Федеральную налоговую службу и Федеральную таможенную службу не позднее 15-го числа месяца, следующего за отчетным кварталом, перечень резидентов парка (с указанием полного наименования резидента парка, идентификационного номера налогоплательщика, кода пр">
        <w:r>
          <w:rPr>
            <w:color w:val="0000FF"/>
          </w:rPr>
          <w:t>подпункте "в" пункта 32</w:t>
        </w:r>
      </w:hyperlink>
      <w:r>
        <w:t xml:space="preserve"> настоящих Правил, представляет в Министерство промышленности и торговли Россий</w:t>
      </w:r>
      <w:r>
        <w:t xml:space="preserve">ской Федерации и в Министерство финансов Российской Федерации информацию о сумме федеральных налогов, указанных в </w:t>
      </w:r>
      <w:hyperlink w:anchor="P2639" w:tooltip="12. При расчете размера субсидии учитываются налог на прибыль организаций, налог на добавленную стоимость и акцизы на автомобили легковые и мотоциклы, подлежащие зачислению в федеральный бюджет (далее - федеральные налоги), а также ввозные таможенные пошлины, ">
        <w:r>
          <w:rPr>
            <w:color w:val="0000FF"/>
          </w:rPr>
          <w:t>пункте 12</w:t>
        </w:r>
      </w:hyperlink>
      <w:r>
        <w:t xml:space="preserve"> настоящих Правил, уплаченных резидентами парка.</w:t>
      </w:r>
    </w:p>
    <w:p w14:paraId="17959AA8" w14:textId="77777777" w:rsidR="002361AD" w:rsidRDefault="001C7F0B">
      <w:pPr>
        <w:pStyle w:val="ConsPlusNormal0"/>
        <w:spacing w:before="240"/>
        <w:ind w:firstLine="540"/>
        <w:jc w:val="both"/>
      </w:pPr>
      <w:r>
        <w:t>35. В случае если уполномоченный орган в сроки</w:t>
      </w:r>
      <w:r>
        <w:t xml:space="preserve">, указанные в </w:t>
      </w:r>
      <w:hyperlink w:anchor="P2786" w:tooltip="в) в Федеральную налоговую службу и Федеральную таможенную службу не позднее 15-го числа месяца, следующего за отчетным кварталом, перечень резидентов парка (с указанием полного наименования резидента парка, идентификационного номера налогоплательщика, кода пр">
        <w:r>
          <w:rPr>
            <w:color w:val="0000FF"/>
          </w:rPr>
          <w:t>подпункте "в" пункта 32</w:t>
        </w:r>
      </w:hyperlink>
      <w:r>
        <w:t xml:space="preserve"> настоящих Правил, не представил информацию о резидентах парка, Федеральная налоговая служба освобождается от обязанности представления в Министерство промышленности и торговли Росс</w:t>
      </w:r>
      <w:r>
        <w:t xml:space="preserve">ийской Федерации и в Министерство финансов Российской Федерации информации о сумме федеральных налогов, указанных в </w:t>
      </w:r>
      <w:hyperlink w:anchor="P2639" w:tooltip="12. При расчете размера субсидии учитываются налог на прибыль организаций, налог на добавленную стоимость и акцизы на автомобили легковые и мотоциклы, подлежащие зачислению в федеральный бюджет (далее - федеральные налоги), а также ввозные таможенные пошлины, ">
        <w:r>
          <w:rPr>
            <w:color w:val="0000FF"/>
          </w:rPr>
          <w:t>пункте 12</w:t>
        </w:r>
      </w:hyperlink>
      <w:r>
        <w:t xml:space="preserve"> настоящих Правил, уплаченных резидентами парка.</w:t>
      </w:r>
    </w:p>
    <w:p w14:paraId="615AE22A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36. Федеральная таможенная служба в течение </w:t>
      </w:r>
      <w:r>
        <w:t xml:space="preserve">15 календарных дней после получения от уполномоченного органа информации, указанной в </w:t>
      </w:r>
      <w:hyperlink w:anchor="P2786" w:tooltip="в) в Федеральную налоговую службу и Федеральную таможенную службу не позднее 15-го числа месяца, следующего за отчетным кварталом, перечень резидентов парка (с указанием полного наименования резидента парка, идентификационного номера налогоплательщика, кода пр">
        <w:r>
          <w:rPr>
            <w:color w:val="0000FF"/>
          </w:rPr>
          <w:t>подпункте "в" пункта 32</w:t>
        </w:r>
      </w:hyperlink>
      <w:r>
        <w:t xml:space="preserve"> настоящих Правил, представляет в Министерство промышленности и торговли Российской Федерации и в Министерств</w:t>
      </w:r>
      <w:r>
        <w:t xml:space="preserve">о финансов Российской Федерации информацию о сумме таможенных пошлин, указанных в </w:t>
      </w:r>
      <w:hyperlink w:anchor="P2639" w:tooltip="12. При расчете размера субсидии учитываются налог на прибыль организаций, налог на добавленную стоимость и акцизы на автомобили легковые и мотоциклы, подлежащие зачислению в федеральный бюджет (далее - федеральные налоги), а также ввозные таможенные пошлины, ">
        <w:r>
          <w:rPr>
            <w:color w:val="0000FF"/>
          </w:rPr>
          <w:t>пункте 12</w:t>
        </w:r>
      </w:hyperlink>
      <w:r>
        <w:t xml:space="preserve"> настоящих Правил, уплаченных резидентами парка.</w:t>
      </w:r>
    </w:p>
    <w:p w14:paraId="76A35BDE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37. В случае если уполномоченный орган в сроки, указанные в </w:t>
      </w:r>
      <w:hyperlink w:anchor="P2786" w:tooltip="в) в Федеральную налоговую службу и Федеральную таможенную службу не позднее 15-го числа месяца, следующего за отчетным кварталом, перечень резидентов парка (с указанием полного наименования резидента парка, идентификационного номера налогоплательщика, кода пр">
        <w:r>
          <w:rPr>
            <w:color w:val="0000FF"/>
          </w:rPr>
          <w:t>подпункте "в" пункта 32</w:t>
        </w:r>
      </w:hyperlink>
      <w:r>
        <w:t xml:space="preserve"> настоящих Правил, не представил информацию о резидентах парка, Федеральная таможенная служба освобождается от обязанности представления в Министерство промышленности и торговли Российской Федерации и в Министерст</w:t>
      </w:r>
      <w:r>
        <w:t xml:space="preserve">во финансов Российской Федерации информации о сумме таможенных пошлин, указанных в </w:t>
      </w:r>
      <w:hyperlink w:anchor="P2639" w:tooltip="12. При расчете размера субсидии учитываются налог на прибыль организаций, налог на добавленную стоимость и акцизы на автомобили легковые и мотоциклы, подлежащие зачислению в федеральный бюджет (далее - федеральные налоги), а также ввозные таможенные пошлины, ">
        <w:r>
          <w:rPr>
            <w:color w:val="0000FF"/>
          </w:rPr>
          <w:t>пункте 12</w:t>
        </w:r>
      </w:hyperlink>
      <w:r>
        <w:t xml:space="preserve"> настоящих Правил, фактически уплаченных резидентами парка.</w:t>
      </w:r>
    </w:p>
    <w:p w14:paraId="74084217" w14:textId="77777777" w:rsidR="002361AD" w:rsidRDefault="001C7F0B">
      <w:pPr>
        <w:pStyle w:val="ConsPlusNormal0"/>
        <w:spacing w:before="240"/>
        <w:ind w:firstLine="540"/>
        <w:jc w:val="both"/>
      </w:pPr>
      <w:r>
        <w:t>38. Министерство промышленности и торговли Российской Федерации ра</w:t>
      </w:r>
      <w:r>
        <w:t xml:space="preserve">ссматривает представленные в соответствии с </w:t>
      </w:r>
      <w:hyperlink w:anchor="P2773" w:tooltip="а) в Министерство промышленности и торговли Российской Федерации начиная со дня представления первой заявки на получение субсидии, установленного соглашением о предоставлении субсидии, и далее не позднее 30-го числа 1-го месяца каждого года предоставления субс">
        <w:r>
          <w:rPr>
            <w:color w:val="0000FF"/>
          </w:rPr>
          <w:t>подпунктами "а"</w:t>
        </w:r>
      </w:hyperlink>
      <w:r>
        <w:t xml:space="preserve"> и </w:t>
      </w:r>
      <w:hyperlink w:anchor="P2781" w:tooltip="б) в Министерство промышленности и торговли Российской Федерации ежеквартально, не позднее 15-го числа 2-го месяца календарного квартала текущего финансового года, следующие документы:">
        <w:r>
          <w:rPr>
            <w:color w:val="0000FF"/>
          </w:rPr>
          <w:t>"б" пункта 32</w:t>
        </w:r>
      </w:hyperlink>
      <w:r>
        <w:t xml:space="preserve"> настоящих Правил документы в течение 10 рабочих дней со дня их поступления.</w:t>
      </w:r>
    </w:p>
    <w:p w14:paraId="7BDC62AA" w14:textId="77777777" w:rsidR="002361AD" w:rsidRDefault="001C7F0B">
      <w:pPr>
        <w:pStyle w:val="ConsPlusNormal0"/>
        <w:spacing w:before="240"/>
        <w:ind w:firstLine="540"/>
        <w:jc w:val="both"/>
      </w:pPr>
      <w:r>
        <w:t>39. Основанием для отказа в предоставлении субсидии являются:</w:t>
      </w:r>
    </w:p>
    <w:p w14:paraId="50C20CC4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а) несоответствие документов, представленных в соответствии с </w:t>
      </w:r>
      <w:hyperlink w:anchor="P2773" w:tooltip="а) в Министерство промышленности и торговли Российской Федерации начиная со дня представления первой заявки на получение субсидии, установленного соглашением о предоставлении субсидии, и далее не позднее 30-го числа 1-го месяца каждого года предоставления субс">
        <w:r>
          <w:rPr>
            <w:color w:val="0000FF"/>
          </w:rPr>
          <w:t>подпунктами "а"</w:t>
        </w:r>
      </w:hyperlink>
      <w:r>
        <w:t xml:space="preserve"> и </w:t>
      </w:r>
      <w:hyperlink w:anchor="P2781" w:tooltip="б) в Министерство промышленности и торговли Российской Федерации ежеквартально, не позднее 15-го числа 2-го месяца календарного квартала текущего финансового года, следующие документы:">
        <w:r>
          <w:rPr>
            <w:color w:val="0000FF"/>
          </w:rPr>
          <w:t>"б" пункта 32</w:t>
        </w:r>
      </w:hyperlink>
      <w:r>
        <w:t xml:space="preserve"> настоящих Правил, целям предоставления субсидии, предусмотренным </w:t>
      </w:r>
      <w:hyperlink w:anchor="P2576" w:tooltip="1. Настоящие Правила устанавливают цели, условия и порядок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затрат управля">
        <w:r>
          <w:rPr>
            <w:color w:val="0000FF"/>
          </w:rPr>
          <w:t>пунктом 1</w:t>
        </w:r>
      </w:hyperlink>
      <w:r>
        <w:t xml:space="preserve"> настоящих Правил, а также условиям соглашения о п</w:t>
      </w:r>
      <w:r>
        <w:t>редоставлении субсидии;</w:t>
      </w:r>
    </w:p>
    <w:p w14:paraId="3F70A288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б) непредставление или представление неполного комплекта документов, указанных в </w:t>
      </w:r>
      <w:hyperlink w:anchor="P2773" w:tooltip="а) в Министерство промышленности и торговли Российской Федерации начиная со дня представления первой заявки на получение субсидии, установленного соглашением о предоставлении субсидии, и далее не позднее 30-го числа 1-го месяца каждого года предоставления субс">
        <w:r>
          <w:rPr>
            <w:color w:val="0000FF"/>
          </w:rPr>
          <w:t>подпунктах "а"</w:t>
        </w:r>
      </w:hyperlink>
      <w:r>
        <w:t xml:space="preserve"> и </w:t>
      </w:r>
      <w:hyperlink w:anchor="P2781" w:tooltip="б) в Министерство промышленности и торговли Российской Федерации ежеквартально, не позднее 15-го числа 2-го месяца календарного квартала текущего финансового года, следующие документы:">
        <w:r>
          <w:rPr>
            <w:color w:val="0000FF"/>
          </w:rPr>
          <w:t>"б" пункта 32</w:t>
        </w:r>
      </w:hyperlink>
      <w:r>
        <w:t xml:space="preserve"> настоящих Правил;</w:t>
      </w:r>
    </w:p>
    <w:p w14:paraId="5F180163" w14:textId="77777777" w:rsidR="002361AD" w:rsidRDefault="001C7F0B">
      <w:pPr>
        <w:pStyle w:val="ConsPlusNormal0"/>
        <w:spacing w:before="240"/>
        <w:ind w:firstLine="540"/>
        <w:jc w:val="both"/>
      </w:pPr>
      <w:r>
        <w:t>в) наличие у управляющей компании парка по состоянию на начало каждого квартала текущего финансового года просроченной задолженности перед федеральным бюджетом;</w:t>
      </w:r>
    </w:p>
    <w:p w14:paraId="36FA25D5" w14:textId="77777777" w:rsidR="002361AD" w:rsidRDefault="001C7F0B">
      <w:pPr>
        <w:pStyle w:val="ConsPlusNormal0"/>
        <w:spacing w:before="240"/>
        <w:ind w:firstLine="540"/>
        <w:jc w:val="both"/>
      </w:pPr>
      <w:r>
        <w:t>г) подтверждение факта представления недостоверн</w:t>
      </w:r>
      <w:r>
        <w:t xml:space="preserve">ой информации в документах, предусмотренных </w:t>
      </w:r>
      <w:hyperlink w:anchor="P2773" w:tooltip="а) в Министерство промышленности и торговли Российской Федерации начиная со дня представления первой заявки на получение субсидии, установленного соглашением о предоставлении субсидии, и далее не позднее 30-го числа 1-го месяца каждого года предоставления субс">
        <w:r>
          <w:rPr>
            <w:color w:val="0000FF"/>
          </w:rPr>
          <w:t>подпунктами "а"</w:t>
        </w:r>
      </w:hyperlink>
      <w:r>
        <w:t xml:space="preserve"> и </w:t>
      </w:r>
      <w:hyperlink w:anchor="P2781" w:tooltip="б) в Министерство промышленности и торговли Российской Федерации ежеквартально, не позднее 15-го числа 2-го месяца календарного квартала текущего финансового года, следующие документы:">
        <w:r>
          <w:rPr>
            <w:color w:val="0000FF"/>
          </w:rPr>
          <w:t>"б" пункта 32</w:t>
        </w:r>
      </w:hyperlink>
      <w:r>
        <w:t xml:space="preserve"> настоящих Правил;</w:t>
      </w:r>
    </w:p>
    <w:p w14:paraId="358A2150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д) отсутствие информации Федеральной налоговой службы и Федеральной таможенной службы о сумме федеральных налогов и таможенных пошлин, указанных в </w:t>
      </w:r>
      <w:hyperlink w:anchor="P2639" w:tooltip="12. При расчете размера субсидии учитываются налог на прибыль организаций, налог на добавленную стоимость и акцизы на автомобили легковые и мотоциклы, подлежащие зачислению в федеральный бюджет (далее - федеральные налоги), а также ввозные таможенные пошлины, ">
        <w:r>
          <w:rPr>
            <w:color w:val="0000FF"/>
          </w:rPr>
          <w:t>пункте 12</w:t>
        </w:r>
      </w:hyperlink>
      <w:r>
        <w:t xml:space="preserve"> настоящих Правил, фактически уплаченных резидентами парка в федеральный бюджет за отчетный квартал.</w:t>
      </w:r>
    </w:p>
    <w:p w14:paraId="0F2CD81A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В случае необходимости получения разъяснений относительно представленных документов, указанных в </w:t>
      </w:r>
      <w:hyperlink w:anchor="P2772" w:tooltip="32. Перечисление субсидии осуществляется один раз в квартал на основании ежегодных заявок уполномоченного органа на получение субсидии в течение срока, не превышающего 15 лет, начиная с квартала подачи уполномоченным органом первой заявки на получение субсидии">
        <w:r>
          <w:rPr>
            <w:color w:val="0000FF"/>
          </w:rPr>
          <w:t>пункте 32</w:t>
        </w:r>
      </w:hyperlink>
      <w:r>
        <w:t xml:space="preserve"> настоящих Правил, и содержащейся в них информации Министерство промышленности и торговли Российской Федерации направляет соответствующий запрос уполномоченному органу. Уполномоченный орган обязан представить необходимые разъяснения не</w:t>
      </w:r>
      <w:r>
        <w:t xml:space="preserve"> позднее 3-го рабочего дня со дня получения запроса.</w:t>
      </w:r>
    </w:p>
    <w:p w14:paraId="466B0F59" w14:textId="77777777" w:rsidR="002361AD" w:rsidRDefault="001C7F0B">
      <w:pPr>
        <w:pStyle w:val="ConsPlusNormal0"/>
        <w:spacing w:before="240"/>
        <w:ind w:firstLine="540"/>
        <w:jc w:val="both"/>
      </w:pPr>
      <w:r>
        <w:t>40. В I квартале текущего года субъекту Российской Федерации предоставляется субсидия на возмещение затрат управляющей компании в отношении объектов инфраструктуры парка, которые подлежали возмещению в о</w:t>
      </w:r>
      <w:r>
        <w:t>тчетном году (за вычетом возмещенных в отчетном году затрат).</w:t>
      </w:r>
    </w:p>
    <w:p w14:paraId="1438A220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41. Субсидия предоставляется ежеквартально в течение срока, указанного в </w:t>
      </w:r>
      <w:hyperlink w:anchor="P2772" w:tooltip="32. Перечисление субсидии осуществляется один раз в квартал на основании ежегодных заявок уполномоченного органа на получение субсидии в течение срока, не превышающего 15 лет, начиная с квартала подачи уполномоченным органом первой заявки на получение субсидии">
        <w:r>
          <w:rPr>
            <w:color w:val="0000FF"/>
          </w:rPr>
          <w:t>абзаце первом пункта 32</w:t>
        </w:r>
      </w:hyperlink>
      <w:r>
        <w:t xml:space="preserve"> настоящих Правил, либо до дня возмещения субъектом Российск</w:t>
      </w:r>
      <w:r>
        <w:t>ой Федерации в полном объеме суммы затрат, понесенных управляющей компанией (далее - срок осуществления выплаты субсидии), в зависимости от того, какое событие наступит раньше. Срок осуществления выплаты субсидии не может превышать срок реализации проекта,</w:t>
      </w:r>
      <w:r>
        <w:t xml:space="preserve"> указанный в </w:t>
      </w:r>
      <w:hyperlink w:anchor="P2607" w:tooltip="4. Срок реализации проекта составляет не более 20 лет.">
        <w:r>
          <w:rPr>
            <w:color w:val="0000FF"/>
          </w:rPr>
          <w:t>пункте 4</w:t>
        </w:r>
      </w:hyperlink>
      <w:r>
        <w:t xml:space="preserve"> настоящих Правил.</w:t>
      </w:r>
    </w:p>
    <w:p w14:paraId="5BB06277" w14:textId="77777777" w:rsidR="002361AD" w:rsidRDefault="001C7F0B">
      <w:pPr>
        <w:pStyle w:val="ConsPlusNormal0"/>
        <w:spacing w:before="240"/>
        <w:ind w:firstLine="540"/>
        <w:jc w:val="both"/>
      </w:pPr>
      <w:r>
        <w:t>Предоставление субсидий осуществляется в соответствии с бюджетным законодательством Российской Федерации начиная с квартала пода</w:t>
      </w:r>
      <w:r>
        <w:t>чи уполномоченным органом первой заявки на получение субсидии.</w:t>
      </w:r>
    </w:p>
    <w:p w14:paraId="18BE5BF4" w14:textId="77777777" w:rsidR="002361AD" w:rsidRDefault="001C7F0B">
      <w:pPr>
        <w:pStyle w:val="ConsPlusNormal0"/>
        <w:spacing w:before="240"/>
        <w:ind w:firstLine="540"/>
        <w:jc w:val="both"/>
      </w:pPr>
      <w:r>
        <w:t>42. Не позднее 30 июля года, следующего за последним годом срока осуществления выплаты субсидии, Министерством промышленности и торговли Российской Федерации осуществляется окончательная коррек</w:t>
      </w:r>
      <w:r>
        <w:t xml:space="preserve">тировка размера субсидии, перечисленной в течение срока осуществления выплаты субсидии, с учетом сведений об уплаченных резидентами парка федеральных налогах и таможенных пошлинах. В случае если размер субсидии, перечисленной в течение срока осуществления </w:t>
      </w:r>
      <w:r>
        <w:t xml:space="preserve">выплаты субсидии, превышает предельный размер субсидии, установленный </w:t>
      </w:r>
      <w:hyperlink w:anchor="P2725" w:tooltip="24. Предельный размер субсидии для проекта рассчитывается в соответствии с приложением N 1 к настоящим Правилам и не может превышать:">
        <w:r>
          <w:rPr>
            <w:color w:val="0000FF"/>
          </w:rPr>
          <w:t>пунктом 24</w:t>
        </w:r>
      </w:hyperlink>
      <w:r>
        <w:t xml:space="preserve"> настоящи</w:t>
      </w:r>
      <w:r>
        <w:t>х Правил, субъектом Российской Федерации осуществляется возврат из бюджета субъекта Российской Федерации излишне полученных денежных средств в федеральный бюджет.</w:t>
      </w:r>
    </w:p>
    <w:p w14:paraId="59DA689F" w14:textId="77777777" w:rsidR="002361AD" w:rsidRDefault="001C7F0B">
      <w:pPr>
        <w:pStyle w:val="ConsPlusNormal0"/>
        <w:spacing w:before="240"/>
        <w:ind w:firstLine="540"/>
        <w:jc w:val="both"/>
      </w:pPr>
      <w:r>
        <w:t>43. Перечисление субсидии осуществляется в установленном порядке на единые счета бюджетов, от</w:t>
      </w:r>
      <w:r>
        <w:t>крытые финансовым органам субъектов Российской Федерации в территориальных органах Федерального казначейства.</w:t>
      </w:r>
    </w:p>
    <w:p w14:paraId="2AEC7275" w14:textId="77777777" w:rsidR="002361AD" w:rsidRDefault="001C7F0B">
      <w:pPr>
        <w:pStyle w:val="ConsPlusNormal0"/>
        <w:spacing w:before="240"/>
        <w:ind w:firstLine="540"/>
        <w:jc w:val="both"/>
      </w:pPr>
      <w:r>
        <w:t>44. Контроль за соблюдением субъектами Российской Федерации условий предоставления субсидий осуществляется Министерством промышленности и торговли</w:t>
      </w:r>
      <w:r>
        <w:t xml:space="preserve"> Российской Федерации и органами государственного финансового контроля.</w:t>
      </w:r>
    </w:p>
    <w:p w14:paraId="4BEFAC0C" w14:textId="77777777" w:rsidR="002361AD" w:rsidRDefault="001C7F0B">
      <w:pPr>
        <w:pStyle w:val="ConsPlusNormal0"/>
        <w:spacing w:before="240"/>
        <w:ind w:firstLine="540"/>
        <w:jc w:val="both"/>
      </w:pPr>
      <w:r>
        <w:t>45. Субъект Российской Федерации в соответствии с законодательством Российской Федерации несет ответственность за достоверность сведений, содержащихся в документах, представляемых в со</w:t>
      </w:r>
      <w:r>
        <w:t>ответствии с настоящими Правилами в территориальные органы государственного финансового контроля, Федеральную налоговую службу, Федеральную таможенную службу и Министерство финансов Российской Федерации.</w:t>
      </w:r>
    </w:p>
    <w:p w14:paraId="44A83561" w14:textId="77777777" w:rsidR="002361AD" w:rsidRDefault="002361AD">
      <w:pPr>
        <w:pStyle w:val="ConsPlusNormal0"/>
        <w:jc w:val="both"/>
      </w:pPr>
    </w:p>
    <w:p w14:paraId="0414AF19" w14:textId="77777777" w:rsidR="002361AD" w:rsidRDefault="001C7F0B">
      <w:pPr>
        <w:pStyle w:val="ConsPlusTitle0"/>
        <w:jc w:val="center"/>
        <w:outlineLvl w:val="2"/>
      </w:pPr>
      <w:r>
        <w:t>V. Мониторинг и контроль реализации проектов</w:t>
      </w:r>
    </w:p>
    <w:p w14:paraId="288DF1EE" w14:textId="77777777" w:rsidR="002361AD" w:rsidRDefault="002361AD">
      <w:pPr>
        <w:pStyle w:val="ConsPlusNormal0"/>
        <w:jc w:val="both"/>
      </w:pPr>
    </w:p>
    <w:p w14:paraId="6886F281" w14:textId="77777777" w:rsidR="002361AD" w:rsidRDefault="001C7F0B">
      <w:pPr>
        <w:pStyle w:val="ConsPlusNormal0"/>
        <w:ind w:firstLine="540"/>
        <w:jc w:val="both"/>
      </w:pPr>
      <w:r>
        <w:t>46. Р</w:t>
      </w:r>
      <w:r>
        <w:t xml:space="preserve">езультатом для проекта индустриального (промышленного) парка является реализация проекта с достижением на конец 10, 15 или 20-го года значений результатов, указанных в </w:t>
      </w:r>
      <w:hyperlink w:anchor="P2689" w:tooltip="а) для проекта индустриального (промышленного) парка:">
        <w:r>
          <w:rPr>
            <w:color w:val="0000FF"/>
          </w:rPr>
          <w:t>п</w:t>
        </w:r>
        <w:r>
          <w:rPr>
            <w:color w:val="0000FF"/>
          </w:rPr>
          <w:t>одпункте "а" пункта 21</w:t>
        </w:r>
      </w:hyperlink>
      <w:r>
        <w:t xml:space="preserve"> настоящих Правил.</w:t>
      </w:r>
    </w:p>
    <w:p w14:paraId="1C121DCD" w14:textId="77777777" w:rsidR="002361AD" w:rsidRDefault="001C7F0B">
      <w:pPr>
        <w:pStyle w:val="ConsPlusNormal0"/>
        <w:spacing w:before="240"/>
        <w:ind w:firstLine="540"/>
        <w:jc w:val="both"/>
      </w:pPr>
      <w:r>
        <w:t>47. Результатом для проекта промышленного технопарка и проекта технопарка в сфере высоких технологий является реализация проекта с достижением на конец 10, 15 и 20-го года значений результатов использования субсидии</w:t>
      </w:r>
      <w:r>
        <w:t xml:space="preserve">, указанных в </w:t>
      </w:r>
      <w:hyperlink w:anchor="P2702" w:tooltip="б) для проекта промышленного технопарка и проекта технопарка в сфере высоких технологий:">
        <w:r>
          <w:rPr>
            <w:color w:val="0000FF"/>
          </w:rPr>
          <w:t>подпункте "б" пункта 21</w:t>
        </w:r>
      </w:hyperlink>
      <w:r>
        <w:t xml:space="preserve"> настоящих Правил.</w:t>
      </w:r>
    </w:p>
    <w:p w14:paraId="7E0DFA44" w14:textId="77777777" w:rsidR="002361AD" w:rsidRDefault="001C7F0B">
      <w:pPr>
        <w:pStyle w:val="ConsPlusNormal0"/>
        <w:spacing w:before="240"/>
        <w:ind w:firstLine="540"/>
        <w:jc w:val="both"/>
      </w:pPr>
      <w:bookmarkStart w:id="164" w:name="P2815"/>
      <w:bookmarkEnd w:id="164"/>
      <w:r>
        <w:t>48. Уполномоченный орган вправе не чаще одного раза в год обратиться в Министе</w:t>
      </w:r>
      <w:r>
        <w:t>рство промышленности и торговли Российской Федерации с мотивированным заявлением о внесении изменений в представленный в составе заявки на участие в федеральном отборе паспорт проекта и (или) план-график реализации проекта, содержащим одно из следующих осн</w:t>
      </w:r>
      <w:r>
        <w:t>ований:</w:t>
      </w:r>
    </w:p>
    <w:p w14:paraId="7946F6C4" w14:textId="77777777" w:rsidR="002361AD" w:rsidRDefault="001C7F0B">
      <w:pPr>
        <w:pStyle w:val="ConsPlusNormal0"/>
        <w:spacing w:before="240"/>
        <w:ind w:firstLine="540"/>
        <w:jc w:val="both"/>
      </w:pPr>
      <w:r>
        <w:t>а) реализация проекта в условиях введения новых торговых и экономических санкций в отношении российских юридических и (или) физических лиц;</w:t>
      </w:r>
    </w:p>
    <w:p w14:paraId="3275A4FB" w14:textId="77777777" w:rsidR="002361AD" w:rsidRDefault="001C7F0B">
      <w:pPr>
        <w:pStyle w:val="ConsPlusNormal0"/>
        <w:spacing w:before="240"/>
        <w:ind w:firstLine="540"/>
        <w:jc w:val="both"/>
      </w:pPr>
      <w:r>
        <w:t>б) реализация проекта в условиях изменения валютных курсов более чем на 15 процентов с фиксацией измененного</w:t>
      </w:r>
      <w:r>
        <w:t xml:space="preserve"> уровня в течение 6 месяцев, предшествующих обращению;</w:t>
      </w:r>
    </w:p>
    <w:p w14:paraId="6646FAB0" w14:textId="77777777" w:rsidR="002361AD" w:rsidRDefault="001C7F0B">
      <w:pPr>
        <w:pStyle w:val="ConsPlusNormal0"/>
        <w:spacing w:before="240"/>
        <w:ind w:firstLine="540"/>
        <w:jc w:val="both"/>
      </w:pPr>
      <w:r>
        <w:t>в) реализация проекта в условиях изменения стоимости сырья на мировых товарных рынках более чем на 15 процентов с фиксацией измененного уровня в течение 6 месяцев, предшествующих обращению;</w:t>
      </w:r>
    </w:p>
    <w:p w14:paraId="4C0C130B" w14:textId="77777777" w:rsidR="002361AD" w:rsidRDefault="001C7F0B">
      <w:pPr>
        <w:pStyle w:val="ConsPlusNormal0"/>
        <w:spacing w:before="240"/>
        <w:ind w:firstLine="540"/>
        <w:jc w:val="both"/>
      </w:pPr>
      <w:r>
        <w:t>г) реализац</w:t>
      </w:r>
      <w:r>
        <w:t>ия проекта в условиях изменения тарифов субъектов естественных монополий на показатель, превышающий значение уровня инфляции, плюс 1 процент;</w:t>
      </w:r>
    </w:p>
    <w:p w14:paraId="0643766D" w14:textId="77777777" w:rsidR="002361AD" w:rsidRDefault="001C7F0B">
      <w:pPr>
        <w:pStyle w:val="ConsPlusNormal0"/>
        <w:spacing w:before="240"/>
        <w:ind w:firstLine="540"/>
        <w:jc w:val="both"/>
      </w:pPr>
      <w:r>
        <w:t>д) введение Правительством Российской Федерации новых мер, ограничивающих закупки иностранного оборудования, сырья и комплектующих, повлекших изменение сроков и показателей реализации проекта;</w:t>
      </w:r>
    </w:p>
    <w:p w14:paraId="6522D683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е) увеличение площади территории парка и (или) площади зданий, </w:t>
      </w:r>
      <w:r>
        <w:t xml:space="preserve">строений парка с одновременным увеличением показателя "количество созданных резидентами парка рабочих мест", установленного </w:t>
      </w:r>
      <w:hyperlink w:anchor="P2688" w:tooltip="21. Паспорт проекта должен включать следующие результаты:">
        <w:r>
          <w:rPr>
            <w:color w:val="0000FF"/>
          </w:rPr>
          <w:t>пунктом 21</w:t>
        </w:r>
      </w:hyperlink>
      <w:r>
        <w:t xml:space="preserve"> настоящих Правил, пропорционал</w:t>
      </w:r>
      <w:r>
        <w:t>ьно увеличению площади территории парка и (или) площади зданий, строений парка.</w:t>
      </w:r>
    </w:p>
    <w:p w14:paraId="048C5229" w14:textId="77777777" w:rsidR="002361AD" w:rsidRDefault="001C7F0B">
      <w:pPr>
        <w:pStyle w:val="ConsPlusNormal0"/>
        <w:spacing w:before="240"/>
        <w:ind w:firstLine="540"/>
        <w:jc w:val="both"/>
      </w:pPr>
      <w:bookmarkStart w:id="165" w:name="P2822"/>
      <w:bookmarkEnd w:id="165"/>
      <w:r>
        <w:t>49. Уполномоченный орган вносит в паспорт проекта и (или) план-график реализации проекта изменения после проведения Министерством промышленности и торговли Российской Федерации</w:t>
      </w:r>
      <w:r>
        <w:t xml:space="preserve"> оценки отраслевых рисков реализации проекта и согласования изменений. Внесение в паспорт проекта изменений, которые влекут снижение значений его показателей по сравнению с показателями, установленными </w:t>
      </w:r>
      <w:hyperlink w:anchor="P2688" w:tooltip="21. Паспорт проекта должен включать следующие результаты:">
        <w:r>
          <w:rPr>
            <w:color w:val="0000FF"/>
          </w:rPr>
          <w:t>пунктом 21</w:t>
        </w:r>
      </w:hyperlink>
      <w:r>
        <w:t xml:space="preserve"> настоящих Правил, не допускается.</w:t>
      </w:r>
    </w:p>
    <w:p w14:paraId="163897F5" w14:textId="77777777" w:rsidR="002361AD" w:rsidRDefault="001C7F0B">
      <w:pPr>
        <w:pStyle w:val="ConsPlusNormal0"/>
        <w:spacing w:before="240"/>
        <w:ind w:firstLine="540"/>
        <w:jc w:val="both"/>
      </w:pPr>
      <w:r>
        <w:t>50. Министерство промышленности и торговли Российской Федерации осуществляет:</w:t>
      </w:r>
    </w:p>
    <w:p w14:paraId="142A5A2A" w14:textId="77777777" w:rsidR="002361AD" w:rsidRDefault="001C7F0B">
      <w:pPr>
        <w:pStyle w:val="ConsPlusNormal0"/>
        <w:spacing w:before="240"/>
        <w:ind w:firstLine="540"/>
        <w:jc w:val="both"/>
      </w:pPr>
      <w:r>
        <w:t>а) ежегодный мониторинг реализации проекта посредством сопоставления фактических и планируемых значений результатов, а также ключевых событий плана-графика проекта;</w:t>
      </w:r>
    </w:p>
    <w:p w14:paraId="37D1ADAA" w14:textId="77777777" w:rsidR="002361AD" w:rsidRDefault="001C7F0B">
      <w:pPr>
        <w:pStyle w:val="ConsPlusNormal0"/>
        <w:spacing w:before="240"/>
        <w:ind w:firstLine="540"/>
        <w:jc w:val="both"/>
      </w:pPr>
      <w:r>
        <w:t>б) проведение плановых проверок реализации проекта не реже одного раза в 5 лет в течение вс</w:t>
      </w:r>
      <w:r>
        <w:t>его срока реализации проекта.</w:t>
      </w:r>
    </w:p>
    <w:p w14:paraId="02001346" w14:textId="77777777" w:rsidR="002361AD" w:rsidRDefault="001C7F0B">
      <w:pPr>
        <w:pStyle w:val="ConsPlusNormal0"/>
        <w:spacing w:before="240"/>
        <w:ind w:firstLine="540"/>
        <w:jc w:val="both"/>
      </w:pPr>
      <w:r>
        <w:t>51. Уполномоченный орган осуществляет:</w:t>
      </w:r>
    </w:p>
    <w:p w14:paraId="57F026F7" w14:textId="77777777" w:rsidR="002361AD" w:rsidRDefault="001C7F0B">
      <w:pPr>
        <w:pStyle w:val="ConsPlusNormal0"/>
        <w:spacing w:before="240"/>
        <w:ind w:firstLine="540"/>
        <w:jc w:val="both"/>
      </w:pPr>
      <w:bookmarkStart w:id="166" w:name="P2827"/>
      <w:bookmarkEnd w:id="166"/>
      <w:r>
        <w:t xml:space="preserve">а) проведение ежегодных плановых проверок соблюдения требований </w:t>
      </w:r>
      <w:hyperlink w:anchor="P2632" w:tooltip="Объект, затраты на создание, модернизацию и (или) реконструкцию которого планируются к возмещению за счет субсидии, не может быть отчужден на основании возмездной сделки в течение всего срока реализации проекта, начиная с года начала возмещения затрат управляю">
        <w:r>
          <w:rPr>
            <w:color w:val="0000FF"/>
          </w:rPr>
          <w:t>абзаца второго пункта 10</w:t>
        </w:r>
      </w:hyperlink>
      <w:r>
        <w:t xml:space="preserve"> настоящих Правил в течение всего срока реализации проекта;</w:t>
      </w:r>
    </w:p>
    <w:p w14:paraId="3313B6F6" w14:textId="77777777" w:rsidR="002361AD" w:rsidRDefault="001C7F0B">
      <w:pPr>
        <w:pStyle w:val="ConsPlusNormal0"/>
        <w:spacing w:before="240"/>
        <w:ind w:firstLine="540"/>
        <w:jc w:val="both"/>
      </w:pPr>
      <w:r>
        <w:t>б</w:t>
      </w:r>
      <w:r>
        <w:t xml:space="preserve">) представление в Министерство промышленности и торговли Российской Федерации не позднее 15-го числа 2-го месяца I квартала сведений о проведенной в предыдущем календарном году проверке, указанной в </w:t>
      </w:r>
      <w:hyperlink w:anchor="P2827" w:tooltip="а) проведение ежегодных плановых проверок соблюдения требований абзаца второго пункта 10 настоящих Правил в течение всего срока реализации проекта;">
        <w:r>
          <w:rPr>
            <w:color w:val="0000FF"/>
          </w:rPr>
          <w:t>подпункте "а"</w:t>
        </w:r>
      </w:hyperlink>
      <w:r>
        <w:t xml:space="preserve"> настоящего пункта, с приложением заверенных в установленном порядке копий выписок из Единого государственного реестра </w:t>
      </w:r>
      <w:r>
        <w:t>недвижимости на объекты, затраты на создание, модернизацию и (или) реконструкцию которых планируются к возмещению и (или) были возмещены за счет субсидии.</w:t>
      </w:r>
    </w:p>
    <w:p w14:paraId="165ED50F" w14:textId="77777777" w:rsidR="002361AD" w:rsidRDefault="001C7F0B">
      <w:pPr>
        <w:pStyle w:val="ConsPlusNormal0"/>
        <w:spacing w:before="240"/>
        <w:ind w:firstLine="540"/>
        <w:jc w:val="both"/>
      </w:pPr>
      <w:r>
        <w:t>52. В случае нарушения субъектом Российской Федерации обязательств по достижению результатов, предусм</w:t>
      </w:r>
      <w:r>
        <w:t xml:space="preserve">отренных соглашением о предоставлении субсидии, средства субсидии подлежат возврату из бюджета субъекта Российской Федерации в федеральный бюджет в порядке, установленном </w:t>
      </w:r>
      <w:hyperlink r:id="rId470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пунктами 16</w:t>
        </w:r>
      </w:hyperlink>
      <w:r>
        <w:t xml:space="preserve"> - </w:t>
      </w:r>
      <w:hyperlink r:id="rId471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18</w:t>
        </w:r>
      </w:hyperlink>
      <w:r>
        <w:t xml:space="preserve"> Правил формирования, предоставления и распределения субсидий из федераль</w:t>
      </w:r>
      <w:r>
        <w:t>ного бюджета бюджетам субъектов Российской Федерации, утвержденных постановлением Правительства Российской Федерации от 30 сентября 2014 г. N 999 "О формировании, предоставлении и распределении субсидий из федерального бюджета бюджетам субъектов Российской</w:t>
      </w:r>
      <w:r>
        <w:t xml:space="preserve"> Федерации".</w:t>
      </w:r>
    </w:p>
    <w:p w14:paraId="4F20642F" w14:textId="77777777" w:rsidR="002361AD" w:rsidRDefault="001C7F0B">
      <w:pPr>
        <w:pStyle w:val="ConsPlusNormal0"/>
        <w:spacing w:before="240"/>
        <w:ind w:firstLine="540"/>
        <w:jc w:val="both"/>
      </w:pPr>
      <w:r>
        <w:t>53. В случае нарушения целей, условий и порядка предоставления субсидии, установленных настоящими Правилами, а также соглашением о предоставлении субсидии, Министерство промышленности и торговли Российской Федерации принимает решение о расторж</w:t>
      </w:r>
      <w:r>
        <w:t>ении соглашения о предоставлении субсидии в порядке, предусмотренном соглашением о предоставлении субсидии.</w:t>
      </w:r>
    </w:p>
    <w:p w14:paraId="28B040B5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54. В случае недостижения субъектом Российской Федерации ежегодно устанавливаемых значений результатов, указанных в </w:t>
      </w:r>
      <w:hyperlink w:anchor="P2688" w:tooltip="21. Паспорт проекта должен включать следующие результаты:">
        <w:r>
          <w:rPr>
            <w:color w:val="0000FF"/>
          </w:rPr>
          <w:t>пункте 21</w:t>
        </w:r>
      </w:hyperlink>
      <w:r>
        <w:t xml:space="preserve"> настоящих Правил, более чем на 30 процентов предоставление субсидии на очередной финансовый год приостанавливается до представления отчета о достижении ежегодно устанавливаемых значений р</w:t>
      </w:r>
      <w:r>
        <w:t>езультатов.</w:t>
      </w:r>
    </w:p>
    <w:p w14:paraId="0CAF2D3C" w14:textId="77777777" w:rsidR="002361AD" w:rsidRDefault="001C7F0B">
      <w:pPr>
        <w:pStyle w:val="ConsPlusNormal0"/>
        <w:spacing w:before="240"/>
        <w:ind w:firstLine="540"/>
        <w:jc w:val="both"/>
      </w:pPr>
      <w:r>
        <w:t>Процент достижения ежегодно устанавливаемых значений результатов определяется как отношение суммы процентов достижения значений каждого результата к количеству ежегодно устанавливаемых показателей результатов. В случаях если плановое значение р</w:t>
      </w:r>
      <w:r>
        <w:t>езультата на календарный год равно нулю или если фактически достигнутое значение результата превышает установленное соглашением о предоставлении субсидии значение результата, соответствующий уровень достижения результата принимается равным 100 процентам.</w:t>
      </w:r>
    </w:p>
    <w:p w14:paraId="3767033B" w14:textId="77777777" w:rsidR="002361AD" w:rsidRDefault="001C7F0B">
      <w:pPr>
        <w:pStyle w:val="ConsPlusNormal0"/>
        <w:spacing w:before="240"/>
        <w:ind w:firstLine="540"/>
        <w:jc w:val="both"/>
      </w:pPr>
      <w:r>
        <w:t>5</w:t>
      </w:r>
      <w:r>
        <w:t>5. Оценка эффективности использования субсидии осуществляется Министерством промышленности и торговли Российской Федерации путем сравнения установленного соглашением о предоставлении субсидии планового значения результата и фактически достигнутого значения</w:t>
      </w:r>
      <w:r>
        <w:t xml:space="preserve"> результата.</w:t>
      </w:r>
    </w:p>
    <w:p w14:paraId="05F3BD43" w14:textId="77777777" w:rsidR="002361AD" w:rsidRDefault="001C7F0B">
      <w:pPr>
        <w:pStyle w:val="ConsPlusNormal0"/>
        <w:spacing w:before="240"/>
        <w:ind w:firstLine="540"/>
        <w:jc w:val="both"/>
      </w:pPr>
      <w:r>
        <w:t>56. Уполномоченный орган размещает в сроки, установленные соглашением о предоставлении субсидии, в государственной интегрированной информационной системе управления общественными финансами "Электронный бюджет" отчет о расходах, в целях софинан</w:t>
      </w:r>
      <w:r>
        <w:t>сирования которых предоставляется субсидия, а также отчет о достижении значений результатов.</w:t>
      </w:r>
    </w:p>
    <w:p w14:paraId="72B06A1C" w14:textId="77777777" w:rsidR="002361AD" w:rsidRDefault="002361AD">
      <w:pPr>
        <w:pStyle w:val="ConsPlusNormal0"/>
        <w:jc w:val="both"/>
      </w:pPr>
    </w:p>
    <w:p w14:paraId="74E3ABE8" w14:textId="77777777" w:rsidR="002361AD" w:rsidRDefault="002361AD">
      <w:pPr>
        <w:pStyle w:val="ConsPlusNormal0"/>
        <w:jc w:val="both"/>
      </w:pPr>
    </w:p>
    <w:p w14:paraId="5D46C74F" w14:textId="77777777" w:rsidR="002361AD" w:rsidRDefault="002361AD">
      <w:pPr>
        <w:pStyle w:val="ConsPlusNormal0"/>
        <w:jc w:val="both"/>
      </w:pPr>
    </w:p>
    <w:p w14:paraId="7F590E6B" w14:textId="77777777" w:rsidR="002361AD" w:rsidRDefault="002361AD">
      <w:pPr>
        <w:pStyle w:val="ConsPlusNormal0"/>
        <w:jc w:val="both"/>
      </w:pPr>
    </w:p>
    <w:p w14:paraId="168B0E38" w14:textId="77777777" w:rsidR="002361AD" w:rsidRDefault="002361AD">
      <w:pPr>
        <w:pStyle w:val="ConsPlusNormal0"/>
        <w:jc w:val="both"/>
      </w:pPr>
    </w:p>
    <w:p w14:paraId="6FAD2AD2" w14:textId="77777777" w:rsidR="002361AD" w:rsidRDefault="001C7F0B">
      <w:pPr>
        <w:pStyle w:val="ConsPlusNormal0"/>
        <w:jc w:val="right"/>
        <w:outlineLvl w:val="2"/>
      </w:pPr>
      <w:r>
        <w:t>Приложение N 1</w:t>
      </w:r>
    </w:p>
    <w:p w14:paraId="6150A822" w14:textId="77777777" w:rsidR="002361AD" w:rsidRDefault="001C7F0B">
      <w:pPr>
        <w:pStyle w:val="ConsPlusNormal0"/>
        <w:jc w:val="right"/>
      </w:pPr>
      <w:r>
        <w:t>к Правилам предоставления субсидий</w:t>
      </w:r>
    </w:p>
    <w:p w14:paraId="6E4F0547" w14:textId="77777777" w:rsidR="002361AD" w:rsidRDefault="001C7F0B">
      <w:pPr>
        <w:pStyle w:val="ConsPlusNormal0"/>
        <w:jc w:val="right"/>
      </w:pPr>
      <w:r>
        <w:t>из федерального бюджета бюджетам</w:t>
      </w:r>
    </w:p>
    <w:p w14:paraId="688A6855" w14:textId="77777777" w:rsidR="002361AD" w:rsidRDefault="001C7F0B">
      <w:pPr>
        <w:pStyle w:val="ConsPlusNormal0"/>
        <w:jc w:val="right"/>
      </w:pPr>
      <w:r>
        <w:t>субъектов Российской Федерации</w:t>
      </w:r>
    </w:p>
    <w:p w14:paraId="20D16251" w14:textId="77777777" w:rsidR="002361AD" w:rsidRDefault="001C7F0B">
      <w:pPr>
        <w:pStyle w:val="ConsPlusNormal0"/>
        <w:jc w:val="right"/>
      </w:pPr>
      <w:r>
        <w:t>в целях софинансирования расходных</w:t>
      </w:r>
    </w:p>
    <w:p w14:paraId="1BB5844F" w14:textId="77777777" w:rsidR="002361AD" w:rsidRDefault="001C7F0B">
      <w:pPr>
        <w:pStyle w:val="ConsPlusNormal0"/>
        <w:jc w:val="right"/>
      </w:pPr>
      <w:r>
        <w:t>обязатель</w:t>
      </w:r>
      <w:r>
        <w:t>ств субъектов Российской</w:t>
      </w:r>
    </w:p>
    <w:p w14:paraId="1DA19E19" w14:textId="77777777" w:rsidR="002361AD" w:rsidRDefault="001C7F0B">
      <w:pPr>
        <w:pStyle w:val="ConsPlusNormal0"/>
        <w:jc w:val="right"/>
      </w:pPr>
      <w:r>
        <w:t>Федерации по возмещению части затрат</w:t>
      </w:r>
    </w:p>
    <w:p w14:paraId="5C3ADEED" w14:textId="77777777" w:rsidR="002361AD" w:rsidRDefault="001C7F0B">
      <w:pPr>
        <w:pStyle w:val="ConsPlusNormal0"/>
        <w:jc w:val="right"/>
      </w:pPr>
      <w:r>
        <w:t>управляющих компаний индустриальных</w:t>
      </w:r>
    </w:p>
    <w:p w14:paraId="59870CA1" w14:textId="77777777" w:rsidR="002361AD" w:rsidRDefault="001C7F0B">
      <w:pPr>
        <w:pStyle w:val="ConsPlusNormal0"/>
        <w:jc w:val="right"/>
      </w:pPr>
      <w:r>
        <w:t>(промышленных) парков, промышленных</w:t>
      </w:r>
    </w:p>
    <w:p w14:paraId="2CFC50DC" w14:textId="77777777" w:rsidR="002361AD" w:rsidRDefault="001C7F0B">
      <w:pPr>
        <w:pStyle w:val="ConsPlusNormal0"/>
        <w:jc w:val="right"/>
      </w:pPr>
      <w:r>
        <w:t>технопарков, технопарков в сфере</w:t>
      </w:r>
    </w:p>
    <w:p w14:paraId="66B6CFA0" w14:textId="77777777" w:rsidR="002361AD" w:rsidRDefault="001C7F0B">
      <w:pPr>
        <w:pStyle w:val="ConsPlusNormal0"/>
        <w:jc w:val="right"/>
      </w:pPr>
      <w:r>
        <w:t>высоких технологий частной формы</w:t>
      </w:r>
    </w:p>
    <w:p w14:paraId="0E4826D0" w14:textId="77777777" w:rsidR="002361AD" w:rsidRDefault="001C7F0B">
      <w:pPr>
        <w:pStyle w:val="ConsPlusNormal0"/>
        <w:jc w:val="right"/>
      </w:pPr>
      <w:r>
        <w:t>собственности на создание, увеличение</w:t>
      </w:r>
    </w:p>
    <w:p w14:paraId="0105AC71" w14:textId="77777777" w:rsidR="002361AD" w:rsidRDefault="001C7F0B">
      <w:pPr>
        <w:pStyle w:val="ConsPlusNormal0"/>
        <w:jc w:val="right"/>
      </w:pPr>
      <w:r>
        <w:t>площади или реиндустриализацию</w:t>
      </w:r>
    </w:p>
    <w:p w14:paraId="51B52B57" w14:textId="77777777" w:rsidR="002361AD" w:rsidRDefault="001C7F0B">
      <w:pPr>
        <w:pStyle w:val="ConsPlusNormal0"/>
        <w:jc w:val="right"/>
      </w:pPr>
      <w:r>
        <w:t>индустриальных (промышленных) парков,</w:t>
      </w:r>
    </w:p>
    <w:p w14:paraId="2E4C7C9A" w14:textId="77777777" w:rsidR="002361AD" w:rsidRDefault="001C7F0B">
      <w:pPr>
        <w:pStyle w:val="ConsPlusNormal0"/>
        <w:jc w:val="right"/>
      </w:pPr>
      <w:r>
        <w:t>промышленных технопарков, технопарков</w:t>
      </w:r>
    </w:p>
    <w:p w14:paraId="4754F6A3" w14:textId="77777777" w:rsidR="002361AD" w:rsidRDefault="001C7F0B">
      <w:pPr>
        <w:pStyle w:val="ConsPlusNormal0"/>
        <w:jc w:val="right"/>
      </w:pPr>
      <w:r>
        <w:t>в сфере высоких технологий</w:t>
      </w:r>
    </w:p>
    <w:p w14:paraId="2186AB20" w14:textId="77777777" w:rsidR="002361AD" w:rsidRDefault="002361AD">
      <w:pPr>
        <w:pStyle w:val="ConsPlusNormal0"/>
        <w:jc w:val="both"/>
      </w:pPr>
    </w:p>
    <w:p w14:paraId="465FB148" w14:textId="77777777" w:rsidR="002361AD" w:rsidRDefault="001C7F0B">
      <w:pPr>
        <w:pStyle w:val="ConsPlusTitle0"/>
        <w:jc w:val="center"/>
      </w:pPr>
      <w:bookmarkStart w:id="167" w:name="P2857"/>
      <w:bookmarkEnd w:id="167"/>
      <w:r>
        <w:t>ПРАВИЛА</w:t>
      </w:r>
    </w:p>
    <w:p w14:paraId="6020FC02" w14:textId="77777777" w:rsidR="002361AD" w:rsidRDefault="001C7F0B">
      <w:pPr>
        <w:pStyle w:val="ConsPlusTitle0"/>
        <w:jc w:val="center"/>
      </w:pPr>
      <w:r>
        <w:t>РАСЧЕТА ПРЕДЕЛЬНОГО РАЗМЕРА СУБСИДИИ ПО ВОЗМЕЩЕНИЮ ЧАСТИ</w:t>
      </w:r>
    </w:p>
    <w:p w14:paraId="6C70C54C" w14:textId="77777777" w:rsidR="002361AD" w:rsidRDefault="001C7F0B">
      <w:pPr>
        <w:pStyle w:val="ConsPlusTitle0"/>
        <w:jc w:val="center"/>
      </w:pPr>
      <w:r>
        <w:t>ЗАТРАТ УПРАВЛЯЮЩИХ КОМПАНИЙ НА СОЗДАНИЕ, УВЕЛИЧЕНИЕ ПЛОЩАДИ</w:t>
      </w:r>
    </w:p>
    <w:p w14:paraId="3D4DD604" w14:textId="77777777" w:rsidR="002361AD" w:rsidRDefault="001C7F0B">
      <w:pPr>
        <w:pStyle w:val="ConsPlusTitle0"/>
        <w:jc w:val="center"/>
      </w:pPr>
      <w:r>
        <w:t>ИЛИ РЕИНДУСТРИАЛИЗАЦИЮ ПАРКОВ</w:t>
      </w:r>
    </w:p>
    <w:p w14:paraId="6E183663" w14:textId="77777777" w:rsidR="002361AD" w:rsidRDefault="002361AD">
      <w:pPr>
        <w:pStyle w:val="ConsPlusNormal0"/>
        <w:jc w:val="both"/>
      </w:pPr>
    </w:p>
    <w:p w14:paraId="31EB5320" w14:textId="77777777" w:rsidR="002361AD" w:rsidRDefault="001C7F0B">
      <w:pPr>
        <w:pStyle w:val="ConsPlusNormal0"/>
        <w:ind w:firstLine="540"/>
        <w:jc w:val="both"/>
      </w:pPr>
      <w:r>
        <w:t>1. Размер понесенных затрат управляющей компании (C) на создание, модернизацию и (или) реконструкцию объекто</w:t>
      </w:r>
      <w:r>
        <w:t>в инфраструктуры парка определяется по формуле:</w:t>
      </w:r>
    </w:p>
    <w:p w14:paraId="2BE0C07A" w14:textId="77777777" w:rsidR="002361AD" w:rsidRDefault="002361AD">
      <w:pPr>
        <w:pStyle w:val="ConsPlusNormal0"/>
        <w:jc w:val="both"/>
      </w:pPr>
    </w:p>
    <w:p w14:paraId="6844D798" w14:textId="77777777" w:rsidR="002361AD" w:rsidRDefault="001C7F0B">
      <w:pPr>
        <w:pStyle w:val="ConsPlusNormal0"/>
        <w:jc w:val="center"/>
      </w:pPr>
      <w:r>
        <w:rPr>
          <w:noProof/>
          <w:position w:val="-28"/>
        </w:rPr>
        <w:drawing>
          <wp:inline distT="0" distB="0" distL="0" distR="0" wp14:anchorId="5CFFDD66" wp14:editId="5EDD86CB">
            <wp:extent cx="2926080" cy="514350"/>
            <wp:effectExtent l="0" t="0" r="0" b="0"/>
            <wp:docPr id="3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FC2CD" w14:textId="77777777" w:rsidR="002361AD" w:rsidRDefault="002361AD">
      <w:pPr>
        <w:pStyle w:val="ConsPlusNormal0"/>
        <w:jc w:val="both"/>
      </w:pPr>
    </w:p>
    <w:p w14:paraId="5BB1117B" w14:textId="77777777" w:rsidR="002361AD" w:rsidRDefault="001C7F0B">
      <w:pPr>
        <w:pStyle w:val="ConsPlusNormal0"/>
        <w:ind w:firstLine="540"/>
        <w:jc w:val="both"/>
      </w:pPr>
      <w:r>
        <w:t>где:</w:t>
      </w:r>
    </w:p>
    <w:p w14:paraId="32F881D0" w14:textId="77777777" w:rsidR="002361AD" w:rsidRDefault="001C7F0B">
      <w:pPr>
        <w:pStyle w:val="ConsPlusNormal0"/>
        <w:spacing w:before="240"/>
        <w:ind w:firstLine="540"/>
        <w:jc w:val="both"/>
      </w:pPr>
      <w:r>
        <w:t>n - количество объектов инфраструктуры парка;</w:t>
      </w:r>
    </w:p>
    <w:p w14:paraId="0298D225" w14:textId="77777777" w:rsidR="002361AD" w:rsidRDefault="001C7F0B">
      <w:pPr>
        <w:pStyle w:val="ConsPlusNormal0"/>
        <w:spacing w:before="240"/>
        <w:ind w:firstLine="540"/>
        <w:jc w:val="both"/>
      </w:pPr>
      <w:r>
        <w:t>S1</w:t>
      </w:r>
      <w:r>
        <w:rPr>
          <w:vertAlign w:val="subscript"/>
        </w:rPr>
        <w:t>k</w:t>
      </w:r>
      <w:r>
        <w:t xml:space="preserve"> - сумма затрат управляющей компании на проектирование k-го объекта инфраструктуры парка, включая затраты на разработку и проведение государственной э</w:t>
      </w:r>
      <w:r>
        <w:t>кспертизы проектной документации и результатов инженерных изысканий, проведение государственной экспертизы определения сметной стоимости строительства, модернизации и (или) реконструкции объектов капитального строительства парка;</w:t>
      </w:r>
    </w:p>
    <w:p w14:paraId="3BC29727" w14:textId="77777777" w:rsidR="002361AD" w:rsidRDefault="001C7F0B">
      <w:pPr>
        <w:pStyle w:val="ConsPlusNormal0"/>
        <w:spacing w:before="240"/>
        <w:ind w:firstLine="540"/>
        <w:jc w:val="both"/>
      </w:pPr>
      <w:r>
        <w:t>S2</w:t>
      </w:r>
      <w:r>
        <w:rPr>
          <w:vertAlign w:val="subscript"/>
        </w:rPr>
        <w:t>k</w:t>
      </w:r>
      <w:r>
        <w:t xml:space="preserve"> - сумма затрат управля</w:t>
      </w:r>
      <w:r>
        <w:t>ющей компании на строительство, модернизацию и (или) реконструкцию k-го объекта инфраструктуры парка;</w:t>
      </w:r>
    </w:p>
    <w:p w14:paraId="332D9879" w14:textId="77777777" w:rsidR="002361AD" w:rsidRDefault="001C7F0B">
      <w:pPr>
        <w:pStyle w:val="ConsPlusNormal0"/>
        <w:spacing w:before="240"/>
        <w:ind w:firstLine="540"/>
        <w:jc w:val="both"/>
      </w:pPr>
      <w:r>
        <w:t>S3</w:t>
      </w:r>
      <w:r>
        <w:rPr>
          <w:vertAlign w:val="subscript"/>
        </w:rPr>
        <w:t>k</w:t>
      </w:r>
      <w:r>
        <w:t xml:space="preserve"> - сумма затрат управляющей компании на приобретение оборудования в составе k-го объекта технологической инфраструктуры промышленного технопарка, техно</w:t>
      </w:r>
      <w:r>
        <w:t>парка в сфере высоких технологий;</w:t>
      </w:r>
    </w:p>
    <w:p w14:paraId="773F3A9D" w14:textId="77777777" w:rsidR="002361AD" w:rsidRDefault="001C7F0B">
      <w:pPr>
        <w:pStyle w:val="ConsPlusNormal0"/>
        <w:spacing w:before="240"/>
        <w:ind w:firstLine="540"/>
        <w:jc w:val="both"/>
      </w:pPr>
      <w:r>
        <w:t>S4</w:t>
      </w:r>
      <w:r>
        <w:rPr>
          <w:vertAlign w:val="subscript"/>
        </w:rPr>
        <w:t>k</w:t>
      </w:r>
      <w:r>
        <w:t xml:space="preserve"> - сумма затрат управляющей компании в соответствии с договорами подключения (технологического присоединения), примыкания к объектам инфраструктуры парка;</w:t>
      </w:r>
    </w:p>
    <w:p w14:paraId="4FB87F03" w14:textId="77777777" w:rsidR="002361AD" w:rsidRDefault="001C7F0B">
      <w:pPr>
        <w:pStyle w:val="ConsPlusNormal0"/>
        <w:spacing w:before="240"/>
        <w:ind w:firstLine="540"/>
        <w:jc w:val="both"/>
      </w:pPr>
      <w:r>
        <w:t>S5</w:t>
      </w:r>
      <w:r>
        <w:rPr>
          <w:vertAlign w:val="subscript"/>
        </w:rPr>
        <w:t>k</w:t>
      </w:r>
      <w:r>
        <w:t xml:space="preserve"> - сумма затрат управляющей компании на уплату процентов по к</w:t>
      </w:r>
      <w:r>
        <w:t>редитам, полученным в российских кредитных организациях и (или) государственной корпорации развития "ВЭБ.РФ" на цели, указанные в настоящем пункте.</w:t>
      </w:r>
    </w:p>
    <w:p w14:paraId="73ED782B" w14:textId="77777777" w:rsidR="002361AD" w:rsidRDefault="001C7F0B">
      <w:pPr>
        <w:pStyle w:val="ConsPlusNormal0"/>
        <w:spacing w:before="240"/>
        <w:ind w:firstLine="540"/>
        <w:jc w:val="both"/>
      </w:pPr>
      <w:r>
        <w:t>2. Сумма федеральных налогов и таможенных пошлин (N</w:t>
      </w:r>
      <w:r>
        <w:rPr>
          <w:vertAlign w:val="subscript"/>
        </w:rPr>
        <w:t>j</w:t>
      </w:r>
      <w:r>
        <w:t>), уплаченных резидентами парка в j-м периоде (квартале)</w:t>
      </w:r>
      <w:r>
        <w:t>, учитываемых при определении размера субсидии, определяется по формуле:</w:t>
      </w:r>
    </w:p>
    <w:p w14:paraId="782800E7" w14:textId="77777777" w:rsidR="002361AD" w:rsidRDefault="002361AD">
      <w:pPr>
        <w:pStyle w:val="ConsPlusNormal0"/>
        <w:jc w:val="both"/>
      </w:pPr>
    </w:p>
    <w:p w14:paraId="31B7A4B7" w14:textId="77777777" w:rsidR="002361AD" w:rsidRDefault="001C7F0B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 wp14:anchorId="7388F36F" wp14:editId="67EFD36C">
            <wp:extent cx="1874520" cy="308610"/>
            <wp:effectExtent l="0" t="0" r="0" b="0"/>
            <wp:docPr id="3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6D1A0" w14:textId="77777777" w:rsidR="002361AD" w:rsidRDefault="002361AD">
      <w:pPr>
        <w:pStyle w:val="ConsPlusNormal0"/>
        <w:jc w:val="both"/>
      </w:pPr>
    </w:p>
    <w:p w14:paraId="6B14DC76" w14:textId="77777777" w:rsidR="002361AD" w:rsidRDefault="001C7F0B">
      <w:pPr>
        <w:pStyle w:val="ConsPlusNormal0"/>
        <w:ind w:firstLine="540"/>
        <w:jc w:val="both"/>
      </w:pPr>
      <w:r>
        <w:t>где:</w:t>
      </w:r>
    </w:p>
    <w:p w14:paraId="1A5A8618" w14:textId="77777777" w:rsidR="002361AD" w:rsidRDefault="001C7F0B">
      <w:pPr>
        <w:pStyle w:val="ConsPlusNormal0"/>
        <w:spacing w:before="240"/>
        <w:ind w:firstLine="540"/>
        <w:jc w:val="both"/>
      </w:pPr>
      <w:r>
        <w:t>j - календарный квартал;</w:t>
      </w:r>
    </w:p>
    <w:p w14:paraId="1DD6F780" w14:textId="77777777" w:rsidR="002361AD" w:rsidRDefault="001C7F0B">
      <w:pPr>
        <w:pStyle w:val="ConsPlusNormal0"/>
        <w:spacing w:before="240"/>
        <w:ind w:firstLine="540"/>
        <w:jc w:val="both"/>
      </w:pPr>
      <w:r>
        <w:rPr>
          <w:noProof/>
          <w:position w:val="-10"/>
        </w:rPr>
        <w:drawing>
          <wp:inline distT="0" distB="0" distL="0" distR="0" wp14:anchorId="768EB7DD" wp14:editId="5C308D1F">
            <wp:extent cx="320040" cy="285750"/>
            <wp:effectExtent l="0" t="0" r="0" b="0"/>
            <wp:docPr id="3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суммы налога на прибыль организаций и акцизов на автомобили легковые и мотоциклы, учитываемые при расчете размера субсидии. Указанные суммы рассчитываются исходя из 100 процентов размера уплаченных резидентами парка налога на прибыль организаций и акциз</w:t>
      </w:r>
      <w:r>
        <w:t>ов на автомобили легковые и мотоциклы в федеральный бюджет в j-м периоде;</w:t>
      </w:r>
    </w:p>
    <w:p w14:paraId="5AE1A67E" w14:textId="77777777" w:rsidR="002361AD" w:rsidRDefault="001C7F0B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 wp14:anchorId="4DA2D792" wp14:editId="7B34D8CC">
            <wp:extent cx="422910" cy="308610"/>
            <wp:effectExtent l="0" t="0" r="0" b="0"/>
            <wp:docPr id="3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сумма налога на добавленную стоимость, учитываемая при расчете размера субсидии. Указанная сумма рассчитывается исходя из 100 процентов размера налога на добавленную стоимость, у</w:t>
      </w:r>
      <w:r>
        <w:t xml:space="preserve">плаченного резидентами парка в федеральный бюджет, за вычетом налога на добавленную стоимость, возмещенного резидентам парка из федерального бюджета в течение j-го периода в соответствии с Налоговым </w:t>
      </w:r>
      <w:hyperlink r:id="rId476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Федерации. При этом </w:t>
      </w:r>
      <w:r>
        <w:rPr>
          <w:noProof/>
          <w:position w:val="-12"/>
        </w:rPr>
        <w:drawing>
          <wp:inline distT="0" distB="0" distL="0" distR="0" wp14:anchorId="356E055E" wp14:editId="58D0B958">
            <wp:extent cx="422910" cy="308610"/>
            <wp:effectExtent l="0" t="0" r="0" b="0"/>
            <wp:docPr id="3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имеет по</w:t>
      </w:r>
      <w:r>
        <w:t>ложительное значение (больше либо равно нулю);</w:t>
      </w:r>
    </w:p>
    <w:p w14:paraId="1DBD0412" w14:textId="77777777" w:rsidR="002361AD" w:rsidRDefault="001C7F0B">
      <w:pPr>
        <w:pStyle w:val="ConsPlusNormal0"/>
        <w:spacing w:before="240"/>
        <w:ind w:firstLine="540"/>
        <w:jc w:val="both"/>
      </w:pPr>
      <w:r>
        <w:rPr>
          <w:noProof/>
          <w:position w:val="-10"/>
        </w:rPr>
        <w:drawing>
          <wp:inline distT="0" distB="0" distL="0" distR="0" wp14:anchorId="5A6348C6" wp14:editId="2DEBABAC">
            <wp:extent cx="365760" cy="285750"/>
            <wp:effectExtent l="0" t="0" r="0" b="0"/>
            <wp:docPr id="3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сумма таможенных пошлин, учитываемая при расчете размера субсидии. Указанная сумма рассчитывается исходя из 50 процентов доли средств, зачисляемых в бюджет Российской Федерации в соответствии с нормативом </w:t>
      </w:r>
      <w:r>
        <w:t>распределения сумм таможенных пошлин, определенным Договором о Евразийском экономическом союзе от 29 мая 2014 г., уплаченных резидентами парка таможенных пошлин в j-м периоде.</w:t>
      </w:r>
    </w:p>
    <w:p w14:paraId="7751E746" w14:textId="77777777" w:rsidR="002361AD" w:rsidRDefault="001C7F0B">
      <w:pPr>
        <w:pStyle w:val="ConsPlusNormal0"/>
        <w:spacing w:before="240"/>
        <w:ind w:firstLine="540"/>
        <w:jc w:val="both"/>
      </w:pPr>
      <w:r>
        <w:t>3. В случае реализации проектов реиндустриализации размер прироста федеральных н</w:t>
      </w:r>
      <w:r>
        <w:t>алогов и таможенных пошлин, уплаченных в федеральный бюджет (</w:t>
      </w:r>
      <w:r>
        <w:rPr>
          <w:noProof/>
          <w:position w:val="-10"/>
        </w:rPr>
        <w:drawing>
          <wp:inline distT="0" distB="0" distL="0" distR="0" wp14:anchorId="4525B3DC" wp14:editId="5271D89C">
            <wp:extent cx="400050" cy="285750"/>
            <wp:effectExtent l="0" t="0" r="0" b="0"/>
            <wp:docPr id="3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), определяется по формуле:</w:t>
      </w:r>
    </w:p>
    <w:p w14:paraId="1C22663D" w14:textId="77777777" w:rsidR="002361AD" w:rsidRDefault="002361AD">
      <w:pPr>
        <w:pStyle w:val="ConsPlusNormal0"/>
        <w:jc w:val="both"/>
      </w:pPr>
    </w:p>
    <w:p w14:paraId="6EB8E4BC" w14:textId="77777777" w:rsidR="002361AD" w:rsidRDefault="001C7F0B">
      <w:pPr>
        <w:pStyle w:val="ConsPlusNormal0"/>
        <w:jc w:val="center"/>
      </w:pPr>
      <w:r>
        <w:rPr>
          <w:noProof/>
          <w:position w:val="-10"/>
        </w:rPr>
        <w:drawing>
          <wp:inline distT="0" distB="0" distL="0" distR="0" wp14:anchorId="748FC2C4" wp14:editId="4A2FE133">
            <wp:extent cx="1337310" cy="285750"/>
            <wp:effectExtent l="0" t="0" r="0" b="0"/>
            <wp:docPr id="3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2BF170" w14:textId="77777777" w:rsidR="002361AD" w:rsidRDefault="002361AD">
      <w:pPr>
        <w:pStyle w:val="ConsPlusNormal0"/>
        <w:jc w:val="both"/>
      </w:pPr>
    </w:p>
    <w:p w14:paraId="1EDA3A52" w14:textId="77777777" w:rsidR="002361AD" w:rsidRDefault="001C7F0B">
      <w:pPr>
        <w:pStyle w:val="ConsPlusNormal0"/>
        <w:ind w:firstLine="540"/>
        <w:jc w:val="both"/>
      </w:pPr>
      <w:r>
        <w:t>где:</w:t>
      </w:r>
    </w:p>
    <w:p w14:paraId="34FC0D18" w14:textId="77777777" w:rsidR="002361AD" w:rsidRDefault="001C7F0B">
      <w:pPr>
        <w:pStyle w:val="ConsPlusNormal0"/>
        <w:spacing w:before="240"/>
        <w:ind w:firstLine="540"/>
        <w:jc w:val="both"/>
      </w:pPr>
      <w:r>
        <w:t>i - текущий календарный год;</w:t>
      </w:r>
    </w:p>
    <w:p w14:paraId="448F1920" w14:textId="77777777" w:rsidR="002361AD" w:rsidRDefault="001C7F0B">
      <w:pPr>
        <w:pStyle w:val="ConsPlusNormal0"/>
        <w:spacing w:before="240"/>
        <w:ind w:firstLine="540"/>
        <w:jc w:val="both"/>
      </w:pPr>
      <w:r>
        <w:rPr>
          <w:noProof/>
          <w:position w:val="-10"/>
        </w:rPr>
        <w:drawing>
          <wp:inline distT="0" distB="0" distL="0" distR="0" wp14:anchorId="29DF2F14" wp14:editId="721DEC07">
            <wp:extent cx="285750" cy="285750"/>
            <wp:effectExtent l="0" t="0" r="0" b="0"/>
            <wp:docPr id="3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сумма федеральных налогов и таможенных пошлин, уплаченных резидентами парка накопленным итогом за период с IV квартала i-1 года до j-1 квартала i-го года;</w:t>
      </w:r>
    </w:p>
    <w:p w14:paraId="40C3BE6F" w14:textId="77777777" w:rsidR="002361AD" w:rsidRDefault="001C7F0B">
      <w:pPr>
        <w:pStyle w:val="ConsPlusNormal0"/>
        <w:spacing w:before="240"/>
        <w:ind w:firstLine="540"/>
        <w:jc w:val="both"/>
      </w:pPr>
      <w:r>
        <w:rPr>
          <w:noProof/>
          <w:position w:val="-10"/>
        </w:rPr>
        <w:drawing>
          <wp:inline distT="0" distB="0" distL="0" distR="0" wp14:anchorId="00F4B99D" wp14:editId="47817342">
            <wp:extent cx="285750" cy="285750"/>
            <wp:effectExtent l="0" t="0" r="0" b="0"/>
            <wp:docPr id="3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сумма федеральных налогов и таможенных пошлин, уплаченных юридическими лицами и (или) индивиду</w:t>
      </w:r>
      <w:r>
        <w:t>альными предпринимателями, зарегистрированными на территории, на которой реализуется проект реиндустриализации, являющимися резидентами парка, в федеральный бюджет за год, предшествующий году включения проекта реиндустриализации в перечень проектов.</w:t>
      </w:r>
    </w:p>
    <w:p w14:paraId="306D920D" w14:textId="77777777" w:rsidR="002361AD" w:rsidRDefault="001C7F0B">
      <w:pPr>
        <w:pStyle w:val="ConsPlusNormal0"/>
        <w:spacing w:before="240"/>
        <w:ind w:firstLine="540"/>
        <w:jc w:val="both"/>
      </w:pPr>
      <w:r>
        <w:t>4. Пре</w:t>
      </w:r>
      <w:r>
        <w:t>дельный размер субсидии в j-м периоде (L</w:t>
      </w:r>
      <w:r>
        <w:rPr>
          <w:vertAlign w:val="subscript"/>
        </w:rPr>
        <w:t>j</w:t>
      </w:r>
      <w:r>
        <w:t>) определяется по формуле:</w:t>
      </w:r>
    </w:p>
    <w:p w14:paraId="7688BB82" w14:textId="77777777" w:rsidR="002361AD" w:rsidRDefault="002361AD">
      <w:pPr>
        <w:pStyle w:val="ConsPlusNormal0"/>
        <w:jc w:val="both"/>
      </w:pPr>
    </w:p>
    <w:p w14:paraId="768E72AB" w14:textId="77777777" w:rsidR="002361AD" w:rsidRDefault="001C7F0B">
      <w:pPr>
        <w:pStyle w:val="ConsPlusNormal0"/>
        <w:jc w:val="center"/>
      </w:pPr>
      <w:r>
        <w:rPr>
          <w:noProof/>
          <w:position w:val="-10"/>
        </w:rPr>
        <w:drawing>
          <wp:inline distT="0" distB="0" distL="0" distR="0" wp14:anchorId="4C2F7FCC" wp14:editId="55468BBA">
            <wp:extent cx="2526030" cy="285750"/>
            <wp:effectExtent l="0" t="0" r="0" b="0"/>
            <wp:docPr id="4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03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D2017B" w14:textId="77777777" w:rsidR="002361AD" w:rsidRDefault="002361AD">
      <w:pPr>
        <w:pStyle w:val="ConsPlusNormal0"/>
        <w:jc w:val="both"/>
      </w:pPr>
    </w:p>
    <w:p w14:paraId="008FB32A" w14:textId="77777777" w:rsidR="002361AD" w:rsidRDefault="001C7F0B">
      <w:pPr>
        <w:pStyle w:val="ConsPlusNormal0"/>
        <w:ind w:firstLine="540"/>
        <w:jc w:val="both"/>
      </w:pPr>
      <w:r>
        <w:t>где:</w:t>
      </w:r>
    </w:p>
    <w:p w14:paraId="23D8FFD1" w14:textId="77777777" w:rsidR="002361AD" w:rsidRDefault="001C7F0B">
      <w:pPr>
        <w:pStyle w:val="ConsPlusNormal0"/>
        <w:spacing w:before="240"/>
        <w:ind w:firstLine="540"/>
        <w:jc w:val="both"/>
      </w:pPr>
      <w:r>
        <w:t>K - коэффициент уровня софинансирования затрат субъекта Российской Федерации, определяемый как 99 процентов;</w:t>
      </w:r>
    </w:p>
    <w:p w14:paraId="56DAB930" w14:textId="77777777" w:rsidR="002361AD" w:rsidRDefault="001C7F0B">
      <w:pPr>
        <w:pStyle w:val="ConsPlusNormal0"/>
        <w:spacing w:before="240"/>
        <w:ind w:firstLine="540"/>
        <w:jc w:val="both"/>
      </w:pPr>
      <w:r>
        <w:t>R - размер субсидии, предоставленной субъекту Российской Федерации с I</w:t>
      </w:r>
      <w:r>
        <w:t xml:space="preserve"> квартала года начала реализации проекта до периода j-1;</w:t>
      </w:r>
    </w:p>
    <w:p w14:paraId="1FFF37A0" w14:textId="77777777" w:rsidR="002361AD" w:rsidRDefault="001C7F0B">
      <w:pPr>
        <w:pStyle w:val="ConsPlusNormal0"/>
        <w:spacing w:before="240"/>
        <w:ind w:firstLine="540"/>
        <w:jc w:val="both"/>
      </w:pPr>
      <w:r>
        <w:rPr>
          <w:noProof/>
          <w:position w:val="-9"/>
        </w:rPr>
        <w:drawing>
          <wp:inline distT="0" distB="0" distL="0" distR="0" wp14:anchorId="0E6B3783" wp14:editId="423D675E">
            <wp:extent cx="274320" cy="274320"/>
            <wp:effectExtent l="0" t="0" r="0" b="0"/>
            <wp:docPr id="4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коэффициент использования инфраструктуры парка в периоде i-1, который рассчитывается в соответствии с </w:t>
      </w:r>
      <w:hyperlink w:anchor="P2906" w:tooltip="7. Коэффициент использования объектов инфраструктуры парка () в периоде i-1 определяется по формуле:">
        <w:r>
          <w:rPr>
            <w:color w:val="0000FF"/>
          </w:rPr>
          <w:t>пунктом 7</w:t>
        </w:r>
      </w:hyperlink>
      <w:r>
        <w:t xml:space="preserve"> настоящего документа и принимается равным 1 в случае подачи заявки на федеральный отбор не позднее чем через 10 лет после даты начала реализации проекта, указанной в </w:t>
      </w:r>
      <w:hyperlink w:anchor="P2604" w:tooltip="3. Датой начала реализации проекта являются:">
        <w:r>
          <w:rPr>
            <w:color w:val="0000FF"/>
          </w:rPr>
          <w:t>пункте 3</w:t>
        </w:r>
      </w:hyperlink>
      <w:r>
        <w:t xml:space="preserve"> Правил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затрат управля</w:t>
      </w:r>
      <w:r>
        <w:t>ющих компаний индустриальных (промышленных) парков, промышленных технопарков, технопарков в сфере высоких технологий частной формы собственности на создание, увеличение площади или реиндустриализацию индустриальных (промышленных) парков, промышленных техно</w:t>
      </w:r>
      <w:r>
        <w:t>парков, технопарков в сфере высоких технологий, приведенных в приложении N 18 к государственной программе Российской Федерации "Развитие промышленности и повышение ее конкурентоспособности", утвержденной постановлением Правительства Российской Федерации от</w:t>
      </w:r>
      <w:r>
        <w:t xml:space="preserve"> 15 апреля 2014 г. N 328 "Об утверждении государственной программы Российской Федерации "Развитие промышленности и повышение ее конкурентоспособности".</w:t>
      </w:r>
    </w:p>
    <w:p w14:paraId="1D05B45E" w14:textId="77777777" w:rsidR="002361AD" w:rsidRDefault="001C7F0B">
      <w:pPr>
        <w:pStyle w:val="ConsPlusNormal0"/>
        <w:spacing w:before="240"/>
        <w:ind w:firstLine="540"/>
        <w:jc w:val="both"/>
      </w:pPr>
      <w:r>
        <w:t>5. Размер субсидии в j-м периоде (R</w:t>
      </w:r>
      <w:r>
        <w:rPr>
          <w:vertAlign w:val="subscript"/>
        </w:rPr>
        <w:t>j</w:t>
      </w:r>
      <w:r>
        <w:t>) по реализуемому проекту создания или увеличения площади парка не м</w:t>
      </w:r>
      <w:r>
        <w:t>ожет превышать сумму федеральных налогов и таможенных пошлин, уплаченных резидентами парка в периоде j-1 (</w:t>
      </w:r>
      <w:r>
        <w:rPr>
          <w:noProof/>
          <w:position w:val="-6"/>
        </w:rPr>
        <w:drawing>
          <wp:inline distT="0" distB="0" distL="0" distR="0" wp14:anchorId="48B365A1" wp14:editId="254E9B38">
            <wp:extent cx="320040" cy="240030"/>
            <wp:effectExtent l="0" t="0" r="0" b="0"/>
            <wp:docPr id="4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), и определяется по формуле:</w:t>
      </w:r>
    </w:p>
    <w:p w14:paraId="7EE5394F" w14:textId="77777777" w:rsidR="002361AD" w:rsidRDefault="002361AD">
      <w:pPr>
        <w:pStyle w:val="ConsPlusNormal0"/>
        <w:jc w:val="both"/>
      </w:pPr>
    </w:p>
    <w:p w14:paraId="3AD4909F" w14:textId="77777777" w:rsidR="002361AD" w:rsidRDefault="001C7F0B">
      <w:pPr>
        <w:pStyle w:val="ConsPlusNormal0"/>
        <w:jc w:val="center"/>
      </w:pPr>
      <w:r>
        <w:rPr>
          <w:noProof/>
          <w:position w:val="-14"/>
        </w:rPr>
        <w:drawing>
          <wp:inline distT="0" distB="0" distL="0" distR="0" wp14:anchorId="53A582FE" wp14:editId="0F9F2756">
            <wp:extent cx="1497330" cy="331470"/>
            <wp:effectExtent l="0" t="0" r="0" b="0"/>
            <wp:docPr id="4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33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D0699" w14:textId="77777777" w:rsidR="002361AD" w:rsidRDefault="002361AD">
      <w:pPr>
        <w:pStyle w:val="ConsPlusNormal0"/>
        <w:jc w:val="both"/>
      </w:pPr>
    </w:p>
    <w:p w14:paraId="79B2BF18" w14:textId="77777777" w:rsidR="002361AD" w:rsidRDefault="001C7F0B">
      <w:pPr>
        <w:pStyle w:val="ConsPlusNormal0"/>
        <w:ind w:firstLine="540"/>
        <w:jc w:val="both"/>
      </w:pPr>
      <w:r>
        <w:t>6. В случае реализации проекта реиндустриализации размер субсидии в j-м периоде (R</w:t>
      </w:r>
      <w:r>
        <w:rPr>
          <w:vertAlign w:val="subscript"/>
        </w:rPr>
        <w:t>j</w:t>
      </w:r>
      <w:r>
        <w:t>) определяется по формуле:</w:t>
      </w:r>
    </w:p>
    <w:p w14:paraId="5959FFAB" w14:textId="77777777" w:rsidR="002361AD" w:rsidRDefault="002361AD">
      <w:pPr>
        <w:pStyle w:val="ConsPlusNormal0"/>
        <w:jc w:val="both"/>
      </w:pPr>
    </w:p>
    <w:p w14:paraId="6CB21803" w14:textId="77777777" w:rsidR="002361AD" w:rsidRDefault="001C7F0B">
      <w:pPr>
        <w:pStyle w:val="ConsPlusNormal0"/>
        <w:jc w:val="center"/>
      </w:pPr>
      <w:r>
        <w:rPr>
          <w:noProof/>
          <w:position w:val="-14"/>
        </w:rPr>
        <w:drawing>
          <wp:inline distT="0" distB="0" distL="0" distR="0" wp14:anchorId="67B4D8A5" wp14:editId="1FE819F2">
            <wp:extent cx="1965960" cy="331470"/>
            <wp:effectExtent l="0" t="0" r="0" b="0"/>
            <wp:docPr id="4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02394" w14:textId="77777777" w:rsidR="002361AD" w:rsidRDefault="002361AD">
      <w:pPr>
        <w:pStyle w:val="ConsPlusNormal0"/>
        <w:jc w:val="both"/>
      </w:pPr>
    </w:p>
    <w:p w14:paraId="28719B3E" w14:textId="77777777" w:rsidR="002361AD" w:rsidRDefault="001C7F0B">
      <w:pPr>
        <w:pStyle w:val="ConsPlusNormal0"/>
        <w:ind w:firstLine="540"/>
        <w:jc w:val="both"/>
      </w:pPr>
      <w:bookmarkStart w:id="168" w:name="P2906"/>
      <w:bookmarkEnd w:id="168"/>
      <w:r>
        <w:t>7. Коэффициент использования объектов инфраструктуры парка (</w:t>
      </w:r>
      <w:r>
        <w:rPr>
          <w:noProof/>
          <w:position w:val="-9"/>
        </w:rPr>
        <w:drawing>
          <wp:inline distT="0" distB="0" distL="0" distR="0" wp14:anchorId="263810E3" wp14:editId="4FECA23D">
            <wp:extent cx="274320" cy="274320"/>
            <wp:effectExtent l="0" t="0" r="0" b="0"/>
            <wp:docPr id="4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 в периоде i-1 определяется по формуле:</w:t>
      </w:r>
    </w:p>
    <w:p w14:paraId="295D4F06" w14:textId="77777777" w:rsidR="002361AD" w:rsidRDefault="002361AD">
      <w:pPr>
        <w:pStyle w:val="ConsPlusNormal0"/>
        <w:jc w:val="both"/>
      </w:pPr>
    </w:p>
    <w:p w14:paraId="7BAD672D" w14:textId="77777777" w:rsidR="002361AD" w:rsidRDefault="001C7F0B">
      <w:pPr>
        <w:pStyle w:val="ConsPlusNormal0"/>
        <w:jc w:val="center"/>
      </w:pPr>
      <w:r>
        <w:rPr>
          <w:noProof/>
          <w:position w:val="-34"/>
        </w:rPr>
        <w:drawing>
          <wp:inline distT="0" distB="0" distL="0" distR="0" wp14:anchorId="4418ECD4" wp14:editId="0B4265B9">
            <wp:extent cx="2286000" cy="594360"/>
            <wp:effectExtent l="0" t="0" r="0" b="0"/>
            <wp:docPr id="4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C2CEC" w14:textId="77777777" w:rsidR="002361AD" w:rsidRDefault="002361AD">
      <w:pPr>
        <w:pStyle w:val="ConsPlusNormal0"/>
        <w:jc w:val="both"/>
      </w:pPr>
    </w:p>
    <w:p w14:paraId="59343213" w14:textId="77777777" w:rsidR="002361AD" w:rsidRDefault="001C7F0B">
      <w:pPr>
        <w:pStyle w:val="ConsPlusNormal0"/>
        <w:ind w:firstLine="540"/>
        <w:jc w:val="both"/>
      </w:pPr>
      <w:r>
        <w:t>где:</w:t>
      </w:r>
    </w:p>
    <w:p w14:paraId="4271E2A9" w14:textId="77777777" w:rsidR="002361AD" w:rsidRDefault="001C7F0B">
      <w:pPr>
        <w:pStyle w:val="ConsPlusNormal0"/>
        <w:spacing w:before="240"/>
        <w:ind w:firstLine="540"/>
        <w:jc w:val="both"/>
      </w:pPr>
      <w:r>
        <w:t>S</w:t>
      </w:r>
      <w:r>
        <w:rPr>
          <w:vertAlign w:val="superscript"/>
        </w:rPr>
        <w:t>p</w:t>
      </w:r>
      <w:r>
        <w:t xml:space="preserve"> - размер затрат на создание,</w:t>
      </w:r>
      <w:r>
        <w:t xml:space="preserve"> модернизацию и (или) реконструкцию p-го объекта инфраструктуры, понесенных от года начала реализации проекта до года i-1;</w:t>
      </w:r>
    </w:p>
    <w:p w14:paraId="26114C7B" w14:textId="77777777" w:rsidR="002361AD" w:rsidRDefault="001C7F0B">
      <w:pPr>
        <w:pStyle w:val="ConsPlusNormal0"/>
        <w:spacing w:before="240"/>
        <w:ind w:firstLine="540"/>
        <w:jc w:val="both"/>
      </w:pPr>
      <w:r>
        <w:rPr>
          <w:noProof/>
          <w:position w:val="-10"/>
        </w:rPr>
        <w:drawing>
          <wp:inline distT="0" distB="0" distL="0" distR="0" wp14:anchorId="0D45227B" wp14:editId="30488BF8">
            <wp:extent cx="274320" cy="285750"/>
            <wp:effectExtent l="0" t="0" r="0" b="0"/>
            <wp:docPr id="4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коэффициент использования p-го объекта инфраструктуры резидентами парка в периоде i-1, который рассчитывается исходя из отношения</w:t>
      </w:r>
      <w:r>
        <w:t xml:space="preserve"> использования установленной мощности p-го объекта инфраструктуры к установленной мощности p-го объекта инфраструктуры парка.</w:t>
      </w:r>
    </w:p>
    <w:p w14:paraId="00AFD16C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Примечание. Понятия и термины в настоящем документе используются в значениях, установленных </w:t>
      </w:r>
      <w:hyperlink w:anchor="P2559" w:tooltip="ПРАВИЛА">
        <w:r>
          <w:rPr>
            <w:color w:val="0000FF"/>
          </w:rPr>
          <w:t>Правилами</w:t>
        </w:r>
      </w:hyperlink>
      <w:r>
        <w:t xml:space="preserve">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затрат управляющих компаний индустриальных (промышленных) парков, пр</w:t>
      </w:r>
      <w:r>
        <w:t>омышленных технопарков, технопарков в сфере высоких технологий частной формы собственности на создание, увеличение площади или реиндустриализацию индустриальных (промышленных) парков, промышленных технопарков, технопарков в сфере высоких технологий, привед</w:t>
      </w:r>
      <w:r>
        <w:t>енными в приложении N 18 к государственной программе Российской Федерации "Развитие промышленности и повышение ее конкурентоспособности", утвержденной постановлением Правительства Российской Федерации от 15 апреля 2014 г. N 328 "Об утверждении государствен</w:t>
      </w:r>
      <w:r>
        <w:t>ной программы Российской Федерации "Развитие промышленности и повышение ее конкурентоспособности".</w:t>
      </w:r>
    </w:p>
    <w:p w14:paraId="7401BB54" w14:textId="77777777" w:rsidR="002361AD" w:rsidRDefault="002361AD">
      <w:pPr>
        <w:pStyle w:val="ConsPlusNormal0"/>
        <w:jc w:val="both"/>
      </w:pPr>
    </w:p>
    <w:p w14:paraId="017C6DF9" w14:textId="77777777" w:rsidR="002361AD" w:rsidRDefault="002361AD">
      <w:pPr>
        <w:pStyle w:val="ConsPlusNormal0"/>
        <w:jc w:val="both"/>
      </w:pPr>
    </w:p>
    <w:p w14:paraId="1D938A0E" w14:textId="77777777" w:rsidR="002361AD" w:rsidRDefault="002361AD">
      <w:pPr>
        <w:pStyle w:val="ConsPlusNormal0"/>
        <w:jc w:val="both"/>
      </w:pPr>
    </w:p>
    <w:p w14:paraId="4023EF16" w14:textId="77777777" w:rsidR="002361AD" w:rsidRDefault="002361AD">
      <w:pPr>
        <w:pStyle w:val="ConsPlusNormal0"/>
        <w:jc w:val="both"/>
      </w:pPr>
    </w:p>
    <w:p w14:paraId="3D980695" w14:textId="77777777" w:rsidR="002361AD" w:rsidRDefault="002361AD">
      <w:pPr>
        <w:pStyle w:val="ConsPlusNormal0"/>
        <w:jc w:val="both"/>
      </w:pPr>
    </w:p>
    <w:p w14:paraId="0C414D5C" w14:textId="77777777" w:rsidR="002361AD" w:rsidRDefault="001C7F0B">
      <w:pPr>
        <w:pStyle w:val="ConsPlusNormal0"/>
        <w:jc w:val="right"/>
        <w:outlineLvl w:val="2"/>
      </w:pPr>
      <w:r>
        <w:t>Приложение N 2</w:t>
      </w:r>
    </w:p>
    <w:p w14:paraId="404183FC" w14:textId="77777777" w:rsidR="002361AD" w:rsidRDefault="001C7F0B">
      <w:pPr>
        <w:pStyle w:val="ConsPlusNormal0"/>
        <w:jc w:val="right"/>
      </w:pPr>
      <w:r>
        <w:t>к Правилам предоставления субсидий</w:t>
      </w:r>
    </w:p>
    <w:p w14:paraId="2C7131EA" w14:textId="77777777" w:rsidR="002361AD" w:rsidRDefault="001C7F0B">
      <w:pPr>
        <w:pStyle w:val="ConsPlusNormal0"/>
        <w:jc w:val="right"/>
      </w:pPr>
      <w:r>
        <w:t>из федерального бюджета бюджетам</w:t>
      </w:r>
    </w:p>
    <w:p w14:paraId="0D94AFE8" w14:textId="77777777" w:rsidR="002361AD" w:rsidRDefault="001C7F0B">
      <w:pPr>
        <w:pStyle w:val="ConsPlusNormal0"/>
        <w:jc w:val="right"/>
      </w:pPr>
      <w:r>
        <w:t>субъектов Российской Федерации</w:t>
      </w:r>
    </w:p>
    <w:p w14:paraId="1C2D1F37" w14:textId="77777777" w:rsidR="002361AD" w:rsidRDefault="001C7F0B">
      <w:pPr>
        <w:pStyle w:val="ConsPlusNormal0"/>
        <w:jc w:val="right"/>
      </w:pPr>
      <w:r>
        <w:t>в целях софинансирования расходных</w:t>
      </w:r>
    </w:p>
    <w:p w14:paraId="0A1342D9" w14:textId="77777777" w:rsidR="002361AD" w:rsidRDefault="001C7F0B">
      <w:pPr>
        <w:pStyle w:val="ConsPlusNormal0"/>
        <w:jc w:val="right"/>
      </w:pPr>
      <w:r>
        <w:t>обязательств субъектов Российской</w:t>
      </w:r>
    </w:p>
    <w:p w14:paraId="1FF82559" w14:textId="77777777" w:rsidR="002361AD" w:rsidRDefault="001C7F0B">
      <w:pPr>
        <w:pStyle w:val="ConsPlusNormal0"/>
        <w:jc w:val="right"/>
      </w:pPr>
      <w:r>
        <w:t>Федерации по возмещению части затрат</w:t>
      </w:r>
    </w:p>
    <w:p w14:paraId="0DBD88BF" w14:textId="77777777" w:rsidR="002361AD" w:rsidRDefault="001C7F0B">
      <w:pPr>
        <w:pStyle w:val="ConsPlusNormal0"/>
        <w:jc w:val="right"/>
      </w:pPr>
      <w:r>
        <w:t>управляющих компаний индустриальных</w:t>
      </w:r>
    </w:p>
    <w:p w14:paraId="3B33D0D1" w14:textId="77777777" w:rsidR="002361AD" w:rsidRDefault="001C7F0B">
      <w:pPr>
        <w:pStyle w:val="ConsPlusNormal0"/>
        <w:jc w:val="right"/>
      </w:pPr>
      <w:r>
        <w:t>(промышленных) парков, промышленных</w:t>
      </w:r>
    </w:p>
    <w:p w14:paraId="4DDEBC10" w14:textId="77777777" w:rsidR="002361AD" w:rsidRDefault="001C7F0B">
      <w:pPr>
        <w:pStyle w:val="ConsPlusNormal0"/>
        <w:jc w:val="right"/>
      </w:pPr>
      <w:r>
        <w:t>технопарков, технопарков в сфере</w:t>
      </w:r>
    </w:p>
    <w:p w14:paraId="74E19F5B" w14:textId="77777777" w:rsidR="002361AD" w:rsidRDefault="001C7F0B">
      <w:pPr>
        <w:pStyle w:val="ConsPlusNormal0"/>
        <w:jc w:val="right"/>
      </w:pPr>
      <w:r>
        <w:t>высоких технологий частной формы</w:t>
      </w:r>
    </w:p>
    <w:p w14:paraId="0EAB5555" w14:textId="77777777" w:rsidR="002361AD" w:rsidRDefault="001C7F0B">
      <w:pPr>
        <w:pStyle w:val="ConsPlusNormal0"/>
        <w:jc w:val="right"/>
      </w:pPr>
      <w:r>
        <w:t>собственности на создание, увеличение</w:t>
      </w:r>
    </w:p>
    <w:p w14:paraId="5DF54750" w14:textId="77777777" w:rsidR="002361AD" w:rsidRDefault="001C7F0B">
      <w:pPr>
        <w:pStyle w:val="ConsPlusNormal0"/>
        <w:jc w:val="right"/>
      </w:pPr>
      <w:r>
        <w:t>площади и</w:t>
      </w:r>
      <w:r>
        <w:t>ли реиндустриализацию</w:t>
      </w:r>
    </w:p>
    <w:p w14:paraId="25BDB310" w14:textId="77777777" w:rsidR="002361AD" w:rsidRDefault="001C7F0B">
      <w:pPr>
        <w:pStyle w:val="ConsPlusNormal0"/>
        <w:jc w:val="right"/>
      </w:pPr>
      <w:r>
        <w:t>индустриальных (промышленных) парков,</w:t>
      </w:r>
    </w:p>
    <w:p w14:paraId="798B2EF9" w14:textId="77777777" w:rsidR="002361AD" w:rsidRDefault="001C7F0B">
      <w:pPr>
        <w:pStyle w:val="ConsPlusNormal0"/>
        <w:jc w:val="right"/>
      </w:pPr>
      <w:r>
        <w:t>промышленных технопарков, технопарков</w:t>
      </w:r>
    </w:p>
    <w:p w14:paraId="6B95EF34" w14:textId="77777777" w:rsidR="002361AD" w:rsidRDefault="001C7F0B">
      <w:pPr>
        <w:pStyle w:val="ConsPlusNormal0"/>
        <w:jc w:val="right"/>
      </w:pPr>
      <w:r>
        <w:t>в сфере высоких технологий</w:t>
      </w:r>
    </w:p>
    <w:p w14:paraId="72069BB1" w14:textId="77777777" w:rsidR="002361AD" w:rsidRDefault="002361AD">
      <w:pPr>
        <w:pStyle w:val="ConsPlusNormal0"/>
        <w:jc w:val="both"/>
      </w:pPr>
    </w:p>
    <w:p w14:paraId="028FD49C" w14:textId="77777777" w:rsidR="002361AD" w:rsidRDefault="001C7F0B">
      <w:pPr>
        <w:pStyle w:val="ConsPlusTitle0"/>
        <w:jc w:val="center"/>
      </w:pPr>
      <w:bookmarkStart w:id="169" w:name="P2936"/>
      <w:bookmarkEnd w:id="169"/>
      <w:r>
        <w:t>ПЕРЕЧЕНЬ</w:t>
      </w:r>
    </w:p>
    <w:p w14:paraId="62DC0929" w14:textId="77777777" w:rsidR="002361AD" w:rsidRDefault="001C7F0B">
      <w:pPr>
        <w:pStyle w:val="ConsPlusTitle0"/>
        <w:jc w:val="center"/>
      </w:pPr>
      <w:r>
        <w:t>ОТРАСЛЕВЫХ РИСКОВ, РАССМАТРИВАЕМЫХ ПРИ АНАЛИЗЕ ЗАЯВКИ</w:t>
      </w:r>
    </w:p>
    <w:p w14:paraId="2E585558" w14:textId="77777777" w:rsidR="002361AD" w:rsidRDefault="001C7F0B">
      <w:pPr>
        <w:pStyle w:val="ConsPlusTitle0"/>
        <w:jc w:val="center"/>
      </w:pPr>
      <w:r>
        <w:t>НА УЧАСТИЕ В ФЕДЕРАЛЬНОМ ОТБОРЕ</w:t>
      </w:r>
    </w:p>
    <w:p w14:paraId="0DCEED95" w14:textId="77777777" w:rsidR="002361AD" w:rsidRDefault="002361AD">
      <w:pPr>
        <w:pStyle w:val="ConsPlusNormal0"/>
        <w:jc w:val="both"/>
      </w:pPr>
    </w:p>
    <w:p w14:paraId="567D3416" w14:textId="77777777" w:rsidR="002361AD" w:rsidRDefault="001C7F0B">
      <w:pPr>
        <w:pStyle w:val="ConsPlusNormal0"/>
        <w:ind w:firstLine="540"/>
        <w:jc w:val="both"/>
      </w:pPr>
      <w:r>
        <w:t>1. Риски отсутствия у субъекта Рос</w:t>
      </w:r>
      <w:r>
        <w:t xml:space="preserve">сийской Федерации достаточного опыта в сфере создания и (или) развития парков, и (или) опыта в сфере создания особых экономических зон промышленно-производственного типа, и (или) опыта в сфере создания объектов промышленной инфраструктуры. Риски, входящие </w:t>
      </w:r>
      <w:r>
        <w:t>в эту группу, оцениваются путем анализа ранее реализованных при участии субъекта Российской Федерации проектов создания и (или) развития парков, создания особых экономических зон промышленно-производственного типа, создания объектов промышленной инфраструк</w:t>
      </w:r>
      <w:r>
        <w:t>туры на основании:</w:t>
      </w:r>
    </w:p>
    <w:p w14:paraId="1C440A5C" w14:textId="77777777" w:rsidR="002361AD" w:rsidRDefault="001C7F0B">
      <w:pPr>
        <w:pStyle w:val="ConsPlusNormal0"/>
        <w:spacing w:before="240"/>
        <w:ind w:firstLine="540"/>
        <w:jc w:val="both"/>
      </w:pPr>
      <w:r>
        <w:t>а) количества парков, созданных или создаваемых на территории субъекта Российской Федерации за последние 10 лет;</w:t>
      </w:r>
    </w:p>
    <w:p w14:paraId="794E2124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б) количества особых экономических зон промышленно-производственного типа, созданных или создаваемых на территории субъекта </w:t>
      </w:r>
      <w:r>
        <w:t>Российской Федерации за последние 10 лет;</w:t>
      </w:r>
    </w:p>
    <w:p w14:paraId="455A6B59" w14:textId="77777777" w:rsidR="002361AD" w:rsidRDefault="001C7F0B">
      <w:pPr>
        <w:pStyle w:val="ConsPlusNormal0"/>
        <w:spacing w:before="240"/>
        <w:ind w:firstLine="540"/>
        <w:jc w:val="both"/>
      </w:pPr>
      <w:r>
        <w:t>в) количества резидентов парков и (или) особых экономических зон промышленно-производственного типа, созданных или создаваемых на территории субъекта Российской Федерации за последние 10 лет, реализующих и (или) ре</w:t>
      </w:r>
      <w:r>
        <w:t>ализовавших проекты по созданию новых промышленных производств, осуществляющих промышленное производство, и (или) научно-техническую деятельность, и (или) инновационную деятельность;</w:t>
      </w:r>
    </w:p>
    <w:p w14:paraId="38D5062E" w14:textId="77777777" w:rsidR="002361AD" w:rsidRDefault="001C7F0B">
      <w:pPr>
        <w:pStyle w:val="ConsPlusNormal0"/>
        <w:spacing w:before="240"/>
        <w:ind w:firstLine="540"/>
        <w:jc w:val="both"/>
      </w:pPr>
      <w:r>
        <w:t>г) объема привлеченных инвестиций и количества созданных рабочих мест рез</w:t>
      </w:r>
      <w:r>
        <w:t>идентами парков и (или) особых экономических зон промышленно-производственного типа за последние 10 лет;</w:t>
      </w:r>
    </w:p>
    <w:p w14:paraId="5F5AEC2C" w14:textId="77777777" w:rsidR="002361AD" w:rsidRDefault="001C7F0B">
      <w:pPr>
        <w:pStyle w:val="ConsPlusNormal0"/>
        <w:spacing w:before="240"/>
        <w:ind w:firstLine="540"/>
        <w:jc w:val="both"/>
      </w:pPr>
      <w:r>
        <w:t>д) объема инвестиций и количества рабочих мест юридических лиц и индивидуальных предпринимателей - действующих или потенциальных резидентов парка, в от</w:t>
      </w:r>
      <w:r>
        <w:t>ношении которого подана заявка на участие в федеральном отборе, за последние 10 лет;</w:t>
      </w:r>
    </w:p>
    <w:p w14:paraId="3E234F8B" w14:textId="77777777" w:rsidR="002361AD" w:rsidRDefault="001C7F0B">
      <w:pPr>
        <w:pStyle w:val="ConsPlusNormal0"/>
        <w:spacing w:before="240"/>
        <w:ind w:firstLine="540"/>
        <w:jc w:val="both"/>
      </w:pPr>
      <w:r>
        <w:t>е) наличия опыта у субъекта Российской Федерации по реализации инвестиционных проектов в сфере создания, реконструкции и (или) модернизации объектов промышленной инфрастру</w:t>
      </w:r>
      <w:r>
        <w:t>ктуры, а также объема инвестиций в сфере создания, реконструкции и (или) модернизации объектов промышленной инфраструктуры, осуществленных за счет средств бюджета субъекта Российской Федерации за последние 10 лет.</w:t>
      </w:r>
    </w:p>
    <w:p w14:paraId="6BAF4F20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2. Риски реализации проекта оцениваются с </w:t>
      </w:r>
      <w:r>
        <w:t>учетом анализа следующих положений:</w:t>
      </w:r>
    </w:p>
    <w:p w14:paraId="3F7B7157" w14:textId="77777777" w:rsidR="002361AD" w:rsidRDefault="001C7F0B">
      <w:pPr>
        <w:pStyle w:val="ConsPlusNormal0"/>
        <w:spacing w:before="240"/>
        <w:ind w:firstLine="540"/>
        <w:jc w:val="both"/>
      </w:pPr>
      <w:r>
        <w:t>а) наличие в инвестиционном меморандуме, заключенном между уполномоченным органом и управляющей компанией в целях реализации проекта, обязательств по выполнению плана-графика реализации проекта и экономических стимулов д</w:t>
      </w:r>
      <w:r>
        <w:t>ля управляющей компании в целях обеспечения выполнения указанного плана-графика;</w:t>
      </w:r>
    </w:p>
    <w:p w14:paraId="7DB7F40A" w14:textId="77777777" w:rsidR="002361AD" w:rsidRDefault="001C7F0B">
      <w:pPr>
        <w:pStyle w:val="ConsPlusNormal0"/>
        <w:spacing w:before="240"/>
        <w:ind w:firstLine="540"/>
        <w:jc w:val="both"/>
      </w:pPr>
      <w:r>
        <w:t>б) конкурентоспособность и рыночная устойчивость инвестиционных проектов, реализуемых резидентами парка, с учетом особенностей индустрии резидентов парка, динамики изменения цен на производимые товары либо оказываемые услуги, появления конкурирующих органи</w:t>
      </w:r>
      <w:r>
        <w:t>заций, осуществляющих производственную, и (или) научно-техническую, и (или) инновационную деятельность, или конкурирующих технологий, а также с учетом конкуренции со стороны резидентов иных парков, пользующихся государственной поддержкой;</w:t>
      </w:r>
    </w:p>
    <w:p w14:paraId="151A10E2" w14:textId="77777777" w:rsidR="002361AD" w:rsidRDefault="001C7F0B">
      <w:pPr>
        <w:pStyle w:val="ConsPlusNormal0"/>
        <w:spacing w:before="240"/>
        <w:ind w:firstLine="540"/>
        <w:jc w:val="both"/>
      </w:pPr>
      <w:r>
        <w:t>в) технологически</w:t>
      </w:r>
      <w:r>
        <w:t>е, строительные и эксплуатационные риски проекта, включая риски нарушения сроков ввода ключевых объектов инфраструктуры парка в эксплуатацию, которые приведут к невыполнению плана-графика реализации проекта;</w:t>
      </w:r>
    </w:p>
    <w:p w14:paraId="24065B49" w14:textId="77777777" w:rsidR="002361AD" w:rsidRDefault="001C7F0B">
      <w:pPr>
        <w:pStyle w:val="ConsPlusNormal0"/>
        <w:spacing w:before="240"/>
        <w:ind w:firstLine="540"/>
        <w:jc w:val="both"/>
      </w:pPr>
      <w:r>
        <w:t>г) распределение рисков между субъектом Российск</w:t>
      </w:r>
      <w:r>
        <w:t>ой Федерации, управляющей компанией, резидентами парка и иными участниками парка, включая риски ключевых контрагентов управляющей компании, от выполнения обязательств которых зависит способность управляющей компании реализовать проект;</w:t>
      </w:r>
    </w:p>
    <w:p w14:paraId="22E8C74E" w14:textId="77777777" w:rsidR="002361AD" w:rsidRDefault="001C7F0B">
      <w:pPr>
        <w:pStyle w:val="ConsPlusNormal0"/>
        <w:spacing w:before="240"/>
        <w:ind w:firstLine="540"/>
        <w:jc w:val="both"/>
      </w:pPr>
      <w:r>
        <w:t>д) среднесрочная и д</w:t>
      </w:r>
      <w:r>
        <w:t>олгосрочная финансово-экономическая устойчивость управляющей компании, включая наличие источников финансирования мероприятий, необходимых для реализации проекта.</w:t>
      </w:r>
    </w:p>
    <w:p w14:paraId="5732AF43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Примечание. Понятия и термины в настоящем документе используются в значениях, установленных </w:t>
      </w:r>
      <w:hyperlink w:anchor="P2559" w:tooltip="ПРАВИЛА">
        <w:r>
          <w:rPr>
            <w:color w:val="0000FF"/>
          </w:rPr>
          <w:t>Правилами</w:t>
        </w:r>
      </w:hyperlink>
      <w:r>
        <w:t xml:space="preserve">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затрат управляющих к</w:t>
      </w:r>
      <w:r>
        <w:t>омпаний индустриальных (промышленных) парков, промышленных технопарков, технопарков в сфере высоких технологий частной формы собственности на создание, увеличение площади или реиндустриализацию индустриальных (промышленных) парков, промышленных технопарков</w:t>
      </w:r>
      <w:r>
        <w:t>, технопарков в сфере высоких технологий, приведенными в приложении N 18 к государственной программе Российской Федерации "Развитие промышленности и повышение ее конкурентоспособности", утвержденной постановлением Правительства Российской Федерации от 15 а</w:t>
      </w:r>
      <w:r>
        <w:t>преля 2014 г. N 328 "Об утверждении государственной программы Российской Федерации "Развитие промышленности и повышение ее конкурентоспособности".</w:t>
      </w:r>
    </w:p>
    <w:p w14:paraId="4E7A7275" w14:textId="77777777" w:rsidR="002361AD" w:rsidRDefault="002361AD">
      <w:pPr>
        <w:pStyle w:val="ConsPlusNormal0"/>
        <w:jc w:val="both"/>
      </w:pPr>
    </w:p>
    <w:p w14:paraId="4A85D988" w14:textId="77777777" w:rsidR="002361AD" w:rsidRDefault="002361AD">
      <w:pPr>
        <w:pStyle w:val="ConsPlusNormal0"/>
        <w:jc w:val="both"/>
      </w:pPr>
    </w:p>
    <w:p w14:paraId="0BF706E2" w14:textId="77777777" w:rsidR="002361AD" w:rsidRDefault="002361AD">
      <w:pPr>
        <w:pStyle w:val="ConsPlusNormal0"/>
        <w:jc w:val="both"/>
      </w:pPr>
    </w:p>
    <w:p w14:paraId="1ECFC2BA" w14:textId="77777777" w:rsidR="002361AD" w:rsidRDefault="002361AD">
      <w:pPr>
        <w:pStyle w:val="ConsPlusNormal0"/>
        <w:jc w:val="both"/>
      </w:pPr>
    </w:p>
    <w:p w14:paraId="236E1D02" w14:textId="77777777" w:rsidR="002361AD" w:rsidRDefault="002361AD">
      <w:pPr>
        <w:pStyle w:val="ConsPlusNormal0"/>
        <w:jc w:val="both"/>
      </w:pPr>
    </w:p>
    <w:p w14:paraId="525B9B7C" w14:textId="77777777" w:rsidR="002361AD" w:rsidRDefault="001C7F0B">
      <w:pPr>
        <w:pStyle w:val="ConsPlusNormal0"/>
        <w:jc w:val="right"/>
        <w:outlineLvl w:val="2"/>
      </w:pPr>
      <w:r>
        <w:t>Приложение N 3</w:t>
      </w:r>
    </w:p>
    <w:p w14:paraId="1F68C202" w14:textId="77777777" w:rsidR="002361AD" w:rsidRDefault="001C7F0B">
      <w:pPr>
        <w:pStyle w:val="ConsPlusNormal0"/>
        <w:jc w:val="right"/>
      </w:pPr>
      <w:r>
        <w:t>к Правилам предоставления субсидий</w:t>
      </w:r>
    </w:p>
    <w:p w14:paraId="10E79807" w14:textId="77777777" w:rsidR="002361AD" w:rsidRDefault="001C7F0B">
      <w:pPr>
        <w:pStyle w:val="ConsPlusNormal0"/>
        <w:jc w:val="right"/>
      </w:pPr>
      <w:r>
        <w:t>из федерального бюджета бюджетам</w:t>
      </w:r>
    </w:p>
    <w:p w14:paraId="1FBFFB18" w14:textId="77777777" w:rsidR="002361AD" w:rsidRDefault="001C7F0B">
      <w:pPr>
        <w:pStyle w:val="ConsPlusNormal0"/>
        <w:jc w:val="right"/>
      </w:pPr>
      <w:r>
        <w:t xml:space="preserve">субъектов Российской </w:t>
      </w:r>
      <w:r>
        <w:t>Федерации</w:t>
      </w:r>
    </w:p>
    <w:p w14:paraId="23108430" w14:textId="77777777" w:rsidR="002361AD" w:rsidRDefault="001C7F0B">
      <w:pPr>
        <w:pStyle w:val="ConsPlusNormal0"/>
        <w:jc w:val="right"/>
      </w:pPr>
      <w:r>
        <w:t>в целях софинансирования расходных</w:t>
      </w:r>
    </w:p>
    <w:p w14:paraId="4BABEF51" w14:textId="77777777" w:rsidR="002361AD" w:rsidRDefault="001C7F0B">
      <w:pPr>
        <w:pStyle w:val="ConsPlusNormal0"/>
        <w:jc w:val="right"/>
      </w:pPr>
      <w:r>
        <w:t>обязательств субъектов Российской</w:t>
      </w:r>
    </w:p>
    <w:p w14:paraId="1E08D403" w14:textId="77777777" w:rsidR="002361AD" w:rsidRDefault="001C7F0B">
      <w:pPr>
        <w:pStyle w:val="ConsPlusNormal0"/>
        <w:jc w:val="right"/>
      </w:pPr>
      <w:r>
        <w:t>Федерации по возмещению части затрат</w:t>
      </w:r>
    </w:p>
    <w:p w14:paraId="53BA4BE8" w14:textId="77777777" w:rsidR="002361AD" w:rsidRDefault="001C7F0B">
      <w:pPr>
        <w:pStyle w:val="ConsPlusNormal0"/>
        <w:jc w:val="right"/>
      </w:pPr>
      <w:r>
        <w:t>управляющих компаний индустриальных</w:t>
      </w:r>
    </w:p>
    <w:p w14:paraId="2CFEF4CD" w14:textId="77777777" w:rsidR="002361AD" w:rsidRDefault="001C7F0B">
      <w:pPr>
        <w:pStyle w:val="ConsPlusNormal0"/>
        <w:jc w:val="right"/>
      </w:pPr>
      <w:r>
        <w:t>(промышленных) парков, промышленных</w:t>
      </w:r>
    </w:p>
    <w:p w14:paraId="4C021711" w14:textId="77777777" w:rsidR="002361AD" w:rsidRDefault="001C7F0B">
      <w:pPr>
        <w:pStyle w:val="ConsPlusNormal0"/>
        <w:jc w:val="right"/>
      </w:pPr>
      <w:r>
        <w:t>технопарков, технопарков в сфере</w:t>
      </w:r>
    </w:p>
    <w:p w14:paraId="073BC2AB" w14:textId="77777777" w:rsidR="002361AD" w:rsidRDefault="001C7F0B">
      <w:pPr>
        <w:pStyle w:val="ConsPlusNormal0"/>
        <w:jc w:val="right"/>
      </w:pPr>
      <w:r>
        <w:t>высоких технологий частной формы</w:t>
      </w:r>
    </w:p>
    <w:p w14:paraId="1AA7C548" w14:textId="77777777" w:rsidR="002361AD" w:rsidRDefault="001C7F0B">
      <w:pPr>
        <w:pStyle w:val="ConsPlusNormal0"/>
        <w:jc w:val="right"/>
      </w:pPr>
      <w:r>
        <w:t>собственности на создание, увеличение</w:t>
      </w:r>
    </w:p>
    <w:p w14:paraId="3148269C" w14:textId="77777777" w:rsidR="002361AD" w:rsidRDefault="001C7F0B">
      <w:pPr>
        <w:pStyle w:val="ConsPlusNormal0"/>
        <w:jc w:val="right"/>
      </w:pPr>
      <w:r>
        <w:t>площади или реиндустриализацию</w:t>
      </w:r>
    </w:p>
    <w:p w14:paraId="37FE0524" w14:textId="77777777" w:rsidR="002361AD" w:rsidRDefault="001C7F0B">
      <w:pPr>
        <w:pStyle w:val="ConsPlusNormal0"/>
        <w:jc w:val="right"/>
      </w:pPr>
      <w:r>
        <w:t>индустриальных (промышленных) парков,</w:t>
      </w:r>
    </w:p>
    <w:p w14:paraId="27180115" w14:textId="77777777" w:rsidR="002361AD" w:rsidRDefault="001C7F0B">
      <w:pPr>
        <w:pStyle w:val="ConsPlusNormal0"/>
        <w:jc w:val="right"/>
      </w:pPr>
      <w:r>
        <w:t>промышленных технопарков, технопарков</w:t>
      </w:r>
    </w:p>
    <w:p w14:paraId="5EEE55A6" w14:textId="77777777" w:rsidR="002361AD" w:rsidRDefault="001C7F0B">
      <w:pPr>
        <w:pStyle w:val="ConsPlusNormal0"/>
        <w:jc w:val="right"/>
      </w:pPr>
      <w:r>
        <w:t>в сфере высоких технологий</w:t>
      </w:r>
    </w:p>
    <w:p w14:paraId="7858A508" w14:textId="77777777" w:rsidR="002361AD" w:rsidRDefault="002361AD">
      <w:pPr>
        <w:pStyle w:val="ConsPlusNormal0"/>
        <w:jc w:val="both"/>
      </w:pPr>
    </w:p>
    <w:p w14:paraId="7BC01B0A" w14:textId="77777777" w:rsidR="002361AD" w:rsidRDefault="001C7F0B">
      <w:pPr>
        <w:pStyle w:val="ConsPlusTitle0"/>
        <w:jc w:val="center"/>
      </w:pPr>
      <w:bookmarkStart w:id="170" w:name="P2976"/>
      <w:bookmarkEnd w:id="170"/>
      <w:r>
        <w:t>ТРЕБОВАНИЯ</w:t>
      </w:r>
    </w:p>
    <w:p w14:paraId="13DA47A5" w14:textId="77777777" w:rsidR="002361AD" w:rsidRDefault="001C7F0B">
      <w:pPr>
        <w:pStyle w:val="ConsPlusTitle0"/>
        <w:jc w:val="center"/>
      </w:pPr>
      <w:r>
        <w:t>К НОРМАТИВНОМУ ПРАВОВОМУ АКТУ СУБЪЕКТА РОССИЙСКОЙ ФЕДЕРАЦИИ,</w:t>
      </w:r>
    </w:p>
    <w:p w14:paraId="37FB45E8" w14:textId="77777777" w:rsidR="002361AD" w:rsidRDefault="001C7F0B">
      <w:pPr>
        <w:pStyle w:val="ConsPlusTitle0"/>
        <w:jc w:val="center"/>
      </w:pPr>
      <w:r>
        <w:t>УСТАНАВЛИВАЮЩЕМУ ПОРЯДОК И УСЛОВИЯ ПРОВЕДЕНИЯ РЕГИОНАЛЬНОГО</w:t>
      </w:r>
    </w:p>
    <w:p w14:paraId="3DB59B44" w14:textId="77777777" w:rsidR="002361AD" w:rsidRDefault="001C7F0B">
      <w:pPr>
        <w:pStyle w:val="ConsPlusTitle0"/>
        <w:jc w:val="center"/>
      </w:pPr>
      <w:r>
        <w:t>ОТБОРА ПРОЕКТОВ</w:t>
      </w:r>
    </w:p>
    <w:p w14:paraId="7B124C34" w14:textId="77777777" w:rsidR="002361AD" w:rsidRDefault="002361AD">
      <w:pPr>
        <w:pStyle w:val="ConsPlusNormal0"/>
        <w:jc w:val="both"/>
      </w:pPr>
    </w:p>
    <w:p w14:paraId="08025231" w14:textId="77777777" w:rsidR="002361AD" w:rsidRDefault="001C7F0B">
      <w:pPr>
        <w:pStyle w:val="ConsPlusNormal0"/>
        <w:ind w:firstLine="540"/>
        <w:jc w:val="both"/>
      </w:pPr>
      <w:r>
        <w:t>Нормативный правовой акт субъекта Российской Федерации, устанавливающий порядок и условия проведения регионального отб</w:t>
      </w:r>
      <w:r>
        <w:t>ора проектов создания, увеличения площади или реиндустриализации парков, должен соответствовать постановлению Правительства Российской Федерации от 25 октября 2023 г. N 1782 "Об утверждении общих требований к нормативным правовым актам, муниципальным право</w:t>
      </w:r>
      <w:r>
        <w:t>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</w:t>
      </w:r>
      <w:r>
        <w:t>, услуг и проведение отборов получателей указанных субсидий, в том числе грантов в форме субсидий", а также включать следующие положения.</w:t>
      </w:r>
    </w:p>
    <w:p w14:paraId="5C17D979" w14:textId="77777777" w:rsidR="002361AD" w:rsidRDefault="001C7F0B">
      <w:pPr>
        <w:pStyle w:val="ConsPlusNormal0"/>
        <w:spacing w:before="240"/>
        <w:ind w:firstLine="540"/>
        <w:jc w:val="both"/>
      </w:pPr>
      <w:r>
        <w:t>1. Условие о предоставлении бюджетных средств управляющей компании индустриального (промышленного) парка в случае соот</w:t>
      </w:r>
      <w:r>
        <w:t xml:space="preserve">ветствия индустриального (промышленного) парка и управляющей компании индустриального (промышленного) парка </w:t>
      </w:r>
      <w:hyperlink r:id="rId489" w:tooltip="Постановление Правительства РФ от 04.08.2015 N 794 (ред. от 29.09.2025) &quot;Об индустриальных (промышленных) парках и управляющих компаниях индустриальных (промышленных) парков&quot; (вместе с &quot;Требованиями к индустриальным (промышленным) паркам и управляющим компания">
        <w:r>
          <w:rPr>
            <w:color w:val="0000FF"/>
          </w:rPr>
          <w:t>требованиям</w:t>
        </w:r>
      </w:hyperlink>
      <w:r>
        <w:t xml:space="preserve"> к индустриа</w:t>
      </w:r>
      <w:r>
        <w:t xml:space="preserve">льным (промышленным) паркам и управляющим компаниям индустриальных (промышленных) парков в целях применения к ним мер стимулирования деятельности в сфере промышленности, утвержденным постановлением Правительства Российской Федерации от 4 августа 2015 г. N </w:t>
      </w:r>
      <w:r>
        <w:t>794 "Об индустриальных (промышленных) парках и управляющих компаниях индустриальных (промышленных) парков".</w:t>
      </w:r>
    </w:p>
    <w:p w14:paraId="19FECF3A" w14:textId="77777777" w:rsidR="002361AD" w:rsidRDefault="001C7F0B">
      <w:pPr>
        <w:pStyle w:val="ConsPlusNormal0"/>
        <w:spacing w:before="240"/>
        <w:ind w:firstLine="540"/>
        <w:jc w:val="both"/>
      </w:pPr>
      <w:r>
        <w:t>2. Условие о предоставлении бюджетных средств управляющей компании промышленного технопарка в случае соответствия промышленного технопарка и управля</w:t>
      </w:r>
      <w:r>
        <w:t xml:space="preserve">ющей компании промышленного технопарка </w:t>
      </w:r>
      <w:hyperlink r:id="rId490" w:tooltip="Постановление Правительства РФ от 27.12.2019 N 1863 (ред. от 01.04.2024) &quot;О промышленных технопарках и управляющих компаниях промышленных технопарков&quot; (вместе с &quot;Правилами подтверждения соответствия промышленного технопарка и управляющей компании промышленного">
        <w:r>
          <w:rPr>
            <w:color w:val="0000FF"/>
          </w:rPr>
          <w:t>требованиям</w:t>
        </w:r>
      </w:hyperlink>
      <w:r>
        <w:t xml:space="preserve"> к промышленным технопаркам и управляющим компаниям промышленных технопарков в ц</w:t>
      </w:r>
      <w:r>
        <w:t>елях применения к ним мер стимулирования деятельности в сфере промышленности, утвержденным постановлением Правительства Российской Федерации от 27 декабря 2019 г. N 1863 "О промышленных технопарках и управляющих компаниях промышленных технопарков".</w:t>
      </w:r>
    </w:p>
    <w:p w14:paraId="5F60967F" w14:textId="77777777" w:rsidR="002361AD" w:rsidRDefault="001C7F0B">
      <w:pPr>
        <w:pStyle w:val="ConsPlusNormal0"/>
        <w:spacing w:before="240"/>
        <w:ind w:firstLine="540"/>
        <w:jc w:val="both"/>
      </w:pPr>
      <w:r>
        <w:t>3. Усло</w:t>
      </w:r>
      <w:r>
        <w:t xml:space="preserve">вие о предоставлении бюджетных средств управляющей компании технопарка в сфере высоких технологий в случае соответствия технопарка в сфере высоких технологий и управляющей компании технопарка в сфере высоких технологий </w:t>
      </w:r>
      <w:hyperlink r:id="rId491" w:tooltip="Постановление Правительства РФ от 25.08.2023 N 1381 (ред. от 01.04.2024) &quot;О технопарках в сфере высоких технологий и управляющих компаниях технопарков в сфере высоких технологий&quot; (вместе с &quot;Требованиями к технопаркам в сфере высоких технологий и управляющим ко">
        <w:r>
          <w:rPr>
            <w:color w:val="0000FF"/>
          </w:rPr>
          <w:t>требованиям</w:t>
        </w:r>
      </w:hyperlink>
      <w:r>
        <w:t xml:space="preserve"> к технопаркам в сфере высоких технологий и управляющим компаниям технопарков в сфере высоких технологий в целях применения к ним мер стимулирования деят</w:t>
      </w:r>
      <w:r>
        <w:t>ельности в сфере промышленности, утвержденным постановлением Правительства Российской Федерации от 25 августа 2023 г. N 1381 "О технопарках в сфере высоких технологий и управляющих компаниях технопарков в сфере высоких технологий".</w:t>
      </w:r>
    </w:p>
    <w:p w14:paraId="177A6958" w14:textId="77777777" w:rsidR="002361AD" w:rsidRDefault="001C7F0B">
      <w:pPr>
        <w:pStyle w:val="ConsPlusNormal0"/>
        <w:spacing w:before="240"/>
        <w:ind w:firstLine="540"/>
        <w:jc w:val="both"/>
      </w:pPr>
      <w:r>
        <w:t>4. Условие о соответстви</w:t>
      </w:r>
      <w:r>
        <w:t>и парка и управляющей компании дополнительным требованиям к паркам и управляющим компаниям в целях применения к ним мер стимулирования деятельности в сфере промышленности, установленным нормативным правовым актом субъекта Российской Федерации (в случае утв</w:t>
      </w:r>
      <w:r>
        <w:t xml:space="preserve">ерждения субъектом Российской Федерации дополнительных требований, предусмотренных </w:t>
      </w:r>
      <w:hyperlink r:id="rId492" w:tooltip="Федеральный закон от 31.12.2014 N 488-ФЗ (ред. от 28.12.2025) &quot;О промышленной политике в Российской Федерации&quot; {КонсультантПлюс}">
        <w:r>
          <w:rPr>
            <w:color w:val="0000FF"/>
          </w:rPr>
          <w:t>статьей 7</w:t>
        </w:r>
      </w:hyperlink>
      <w:r>
        <w:t xml:space="preserve"> Федерального закона "О промышленной политике в Российской Федерации").</w:t>
      </w:r>
    </w:p>
    <w:p w14:paraId="4E281B53" w14:textId="77777777" w:rsidR="002361AD" w:rsidRDefault="001C7F0B">
      <w:pPr>
        <w:pStyle w:val="ConsPlusNormal0"/>
        <w:spacing w:before="240"/>
        <w:ind w:firstLine="540"/>
        <w:jc w:val="both"/>
      </w:pPr>
      <w:r>
        <w:t>5. Требование о соответствии проекта создания парка, проекта увеличения площади парка или проект</w:t>
      </w:r>
      <w:r>
        <w:t xml:space="preserve">а реиндустриализации требованиям, предусмотренным </w:t>
      </w:r>
      <w:hyperlink w:anchor="P2559" w:tooltip="ПРАВИЛА">
        <w:r>
          <w:rPr>
            <w:color w:val="0000FF"/>
          </w:rPr>
          <w:t>Правилами</w:t>
        </w:r>
      </w:hyperlink>
      <w:r>
        <w:t xml:space="preserve">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</w:t>
      </w:r>
      <w:r>
        <w:t>й Федерации по возмещению части затрат управляющих компаний индустриальных (промышленных) парков, промышленных технопарков, технопарков в сфере высоких технологий частной формы собственности на создание, увеличение площади или реиндустриализацию индустриал</w:t>
      </w:r>
      <w:r>
        <w:t>ьных (промышленных) парков, промышленных технопарков, технопарков в сфере высоких технологий, приведенными в приложении N 18 к государственной программе Российской Федерации "Развитие промышленности и повышение ее конкурентоспособности", утвержденной поста</w:t>
      </w:r>
      <w:r>
        <w:t>новлением Правительства Российской Федерации от 15 апреля 2014 г. N 328 "Об утверждении государственной программы Российской Федерации "Развитие промышленности и повышение ее конкурентоспособности" (далее - Правила).</w:t>
      </w:r>
    </w:p>
    <w:p w14:paraId="73AD2E7E" w14:textId="77777777" w:rsidR="002361AD" w:rsidRDefault="001C7F0B">
      <w:pPr>
        <w:pStyle w:val="ConsPlusNormal0"/>
        <w:spacing w:before="240"/>
        <w:ind w:firstLine="540"/>
        <w:jc w:val="both"/>
      </w:pPr>
      <w:r>
        <w:t>6. Требование о включении в инвестицион</w:t>
      </w:r>
      <w:r>
        <w:t>ный меморандум, заключаемый между уполномоченным органом и управляющей компанией в целях реализации проекта, следующих положений:</w:t>
      </w:r>
    </w:p>
    <w:p w14:paraId="55DD94D4" w14:textId="77777777" w:rsidR="002361AD" w:rsidRDefault="001C7F0B">
      <w:pPr>
        <w:pStyle w:val="ConsPlusNormal0"/>
        <w:spacing w:before="240"/>
        <w:ind w:firstLine="540"/>
        <w:jc w:val="both"/>
      </w:pPr>
      <w:r>
        <w:t>перечень объектов инфраструктуры парка, затраты в отношении которых планируются к возмещению, планируемый размер возмещения ил</w:t>
      </w:r>
      <w:r>
        <w:t>и порядок его определения с распределением по годам в отношении каждого объекта инфраструктуры парка;</w:t>
      </w:r>
    </w:p>
    <w:p w14:paraId="30A36900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указание планируемых сроков возмещения затрат управляющей компании, не превышающих сроки, установленные </w:t>
      </w:r>
      <w:hyperlink w:anchor="P2688" w:tooltip="21. Паспорт проекта должен включать следующие результаты:">
        <w:r>
          <w:rPr>
            <w:color w:val="0000FF"/>
          </w:rPr>
          <w:t>пунктом 21</w:t>
        </w:r>
      </w:hyperlink>
      <w:r>
        <w:t xml:space="preserve"> Правил;</w:t>
      </w:r>
    </w:p>
    <w:p w14:paraId="07FFF2A1" w14:textId="77777777" w:rsidR="002361AD" w:rsidRDefault="001C7F0B">
      <w:pPr>
        <w:pStyle w:val="ConsPlusNormal0"/>
        <w:spacing w:before="240"/>
        <w:ind w:firstLine="540"/>
        <w:jc w:val="both"/>
      </w:pPr>
      <w:r>
        <w:t>перечень затрат, на возмещение которых предоставляются бюджетные средства;</w:t>
      </w:r>
    </w:p>
    <w:p w14:paraId="010BC4DD" w14:textId="77777777" w:rsidR="002361AD" w:rsidRDefault="001C7F0B">
      <w:pPr>
        <w:pStyle w:val="ConsPlusNormal0"/>
        <w:spacing w:before="240"/>
        <w:ind w:firstLine="540"/>
        <w:jc w:val="both"/>
      </w:pPr>
      <w:r>
        <w:t>обязательство управляющей компании не совершать сделок по отчуждению объектов инфраструктуры парка по договорам купли-про</w:t>
      </w:r>
      <w:r>
        <w:t>дажи, иным возмездным сделкам в течение всего срока реализации проекта с года начала возмещения затрат, а также обязательство уполномоченного органа осуществлять ежегодный мониторинг исполнения обязательств со стороны управляющей компании;</w:t>
      </w:r>
    </w:p>
    <w:p w14:paraId="3B8BF281" w14:textId="77777777" w:rsidR="002361AD" w:rsidRDefault="001C7F0B">
      <w:pPr>
        <w:pStyle w:val="ConsPlusNormal0"/>
        <w:spacing w:before="240"/>
        <w:ind w:firstLine="540"/>
        <w:jc w:val="both"/>
      </w:pPr>
      <w:r>
        <w:t>согласие управля</w:t>
      </w:r>
      <w:r>
        <w:t xml:space="preserve">ющей компании, реализующей проект, на осуществление Министерством промышленности и торговли Российской Федерации и органами государственного финансового контроля, уполномоченным органом проверок соблюдения целей, условий и порядка предоставления бюджетных </w:t>
      </w:r>
      <w:r>
        <w:t xml:space="preserve">средств, установленных инвестиционным меморандумом и </w:t>
      </w:r>
      <w:hyperlink w:anchor="P2559" w:tooltip="ПРАВИЛА">
        <w:r>
          <w:rPr>
            <w:color w:val="0000FF"/>
          </w:rPr>
          <w:t>Правилами</w:t>
        </w:r>
      </w:hyperlink>
      <w:r>
        <w:t>;</w:t>
      </w:r>
    </w:p>
    <w:p w14:paraId="02E31CC1" w14:textId="77777777" w:rsidR="002361AD" w:rsidRDefault="001C7F0B">
      <w:pPr>
        <w:pStyle w:val="ConsPlusNormal0"/>
        <w:spacing w:before="240"/>
        <w:ind w:firstLine="540"/>
        <w:jc w:val="both"/>
      </w:pPr>
      <w:r>
        <w:t>порядок, формы и сроки представления отчетности о выполнении условий инвестиционного меморандума;</w:t>
      </w:r>
    </w:p>
    <w:p w14:paraId="5DD2C78B" w14:textId="77777777" w:rsidR="002361AD" w:rsidRDefault="001C7F0B">
      <w:pPr>
        <w:pStyle w:val="ConsPlusNormal0"/>
        <w:spacing w:before="240"/>
        <w:ind w:firstLine="540"/>
        <w:jc w:val="both"/>
      </w:pPr>
      <w:r>
        <w:t>условия расторжения инвестиционного меморандума, вклю</w:t>
      </w:r>
      <w:r>
        <w:t>чая условие его одностороннего расторжения уполномоченным органом и возврата полученных средств управляющей компанией в случае нарушения условий предоставления бюджетных средств;</w:t>
      </w:r>
    </w:p>
    <w:p w14:paraId="7A3DF883" w14:textId="77777777" w:rsidR="002361AD" w:rsidRDefault="001C7F0B">
      <w:pPr>
        <w:pStyle w:val="ConsPlusNormal0"/>
        <w:spacing w:before="240"/>
        <w:ind w:firstLine="540"/>
        <w:jc w:val="both"/>
      </w:pPr>
      <w:r>
        <w:t>порядок и сроки (периодичность) перечисления бюджетных средств;</w:t>
      </w:r>
    </w:p>
    <w:p w14:paraId="3673A257" w14:textId="77777777" w:rsidR="002361AD" w:rsidRDefault="001C7F0B">
      <w:pPr>
        <w:pStyle w:val="ConsPlusNormal0"/>
        <w:spacing w:before="240"/>
        <w:ind w:firstLine="540"/>
        <w:jc w:val="both"/>
      </w:pPr>
      <w:r>
        <w:t>условие о еже</w:t>
      </w:r>
      <w:r>
        <w:t>годном представлении (не позднее 15 января каждого года) управляющей компанией в уполномоченный орган заявки на возмещение затрат на реализацию проекта с приложением следующих документов:</w:t>
      </w:r>
    </w:p>
    <w:p w14:paraId="0D27BB0D" w14:textId="77777777" w:rsidR="002361AD" w:rsidRDefault="001C7F0B">
      <w:pPr>
        <w:pStyle w:val="ConsPlusNormal0"/>
        <w:spacing w:before="240"/>
        <w:ind w:firstLine="540"/>
        <w:jc w:val="both"/>
      </w:pPr>
      <w:r>
        <w:t>справка о прогнозных значениях сумм федеральных налогов и таможенных</w:t>
      </w:r>
      <w:r>
        <w:t xml:space="preserve"> пошлин (с разбивкой по кварталам), подлежащих уплате резидентами парка в федеральный бюджет до конца текущего финансового года;</w:t>
      </w:r>
    </w:p>
    <w:p w14:paraId="483F9439" w14:textId="77777777" w:rsidR="002361AD" w:rsidRDefault="001C7F0B">
      <w:pPr>
        <w:pStyle w:val="ConsPlusNormal0"/>
        <w:spacing w:before="240"/>
        <w:ind w:firstLine="540"/>
        <w:jc w:val="both"/>
      </w:pPr>
      <w:r>
        <w:t>реестр резидентов парка;</w:t>
      </w:r>
    </w:p>
    <w:p w14:paraId="4A2638E1" w14:textId="77777777" w:rsidR="002361AD" w:rsidRDefault="001C7F0B">
      <w:pPr>
        <w:pStyle w:val="ConsPlusNormal0"/>
        <w:spacing w:before="240"/>
        <w:ind w:firstLine="540"/>
        <w:jc w:val="both"/>
      </w:pPr>
      <w:r>
        <w:t>копии документов, подтверждающих нахождение на балансе управляющей компании созданных (реконструирован</w:t>
      </w:r>
      <w:r>
        <w:t>ных, модернизированных) объектов инфраструктуры парка;</w:t>
      </w:r>
    </w:p>
    <w:p w14:paraId="3760F857" w14:textId="77777777" w:rsidR="002361AD" w:rsidRDefault="001C7F0B">
      <w:pPr>
        <w:pStyle w:val="ConsPlusNormal0"/>
        <w:spacing w:before="240"/>
        <w:ind w:firstLine="540"/>
        <w:jc w:val="both"/>
      </w:pPr>
      <w:r>
        <w:t>копии договоров об осуществлении технологического присоединения объектов инфраструктуры парка к сетям электроснабжения, водоснабжения, водоотведения, теплоснабжения, газоснабжения, копии актов о выполненных работах по таким договорам, а также копии платежн</w:t>
      </w:r>
      <w:r>
        <w:t>ых документов, подтверждающих оплату выполненных работ, копии разрешений уполномоченного органа технического надзора на допуск в эксплуатацию энергоустановки (при наличии);</w:t>
      </w:r>
    </w:p>
    <w:p w14:paraId="1E23EAF6" w14:textId="77777777" w:rsidR="002361AD" w:rsidRDefault="001C7F0B">
      <w:pPr>
        <w:pStyle w:val="ConsPlusNormal0"/>
        <w:spacing w:before="240"/>
        <w:ind w:firstLine="540"/>
        <w:jc w:val="both"/>
      </w:pPr>
      <w:r>
        <w:t>копии положительных заключений о проведении государственной экспертизы проектной документации и проверки достоверности определения сметной стоимости строительства, реконструкции объектов инфраструктуры (по объектам, создание которых регламентируется градос</w:t>
      </w:r>
      <w:r>
        <w:t>троительным законодательством Российской Федерации, в том числе для подтверждения затрат на проектирование) (при наличии);</w:t>
      </w:r>
    </w:p>
    <w:p w14:paraId="62F9B289" w14:textId="77777777" w:rsidR="002361AD" w:rsidRDefault="001C7F0B">
      <w:pPr>
        <w:pStyle w:val="ConsPlusNormal0"/>
        <w:spacing w:before="240"/>
        <w:ind w:firstLine="540"/>
        <w:jc w:val="both"/>
      </w:pPr>
      <w:r>
        <w:t>копии документов, подтверждающих завершение строительства (реконструкции, модернизации) объекта капитального строительства проекта;</w:t>
      </w:r>
    </w:p>
    <w:p w14:paraId="20432370" w14:textId="77777777" w:rsidR="002361AD" w:rsidRDefault="001C7F0B">
      <w:pPr>
        <w:pStyle w:val="ConsPlusNormal0"/>
        <w:spacing w:before="240"/>
        <w:ind w:firstLine="540"/>
        <w:jc w:val="both"/>
      </w:pPr>
      <w:r>
        <w:t>к</w:t>
      </w:r>
      <w:r>
        <w:t>опия кредитного договора (кредитных договоров) с графиком погашения кредита и уплаты процентов по нему, заверенная российской кредитной организацией и (или) государственной корпорацией развития "ВЭБ.РФ" в установленном порядке (при наличии);</w:t>
      </w:r>
    </w:p>
    <w:p w14:paraId="4AB34838" w14:textId="77777777" w:rsidR="002361AD" w:rsidRDefault="001C7F0B">
      <w:pPr>
        <w:pStyle w:val="ConsPlusNormal0"/>
        <w:spacing w:before="240"/>
        <w:ind w:firstLine="540"/>
        <w:jc w:val="both"/>
      </w:pPr>
      <w:r>
        <w:t>документы, под</w:t>
      </w:r>
      <w:r>
        <w:t>тверждающие своевременное исполнение управляющей компанией, реализующей проект, графика платежей по кредитному договору (справка об отсутствии просроченных платежей по целевому кредиту и остатке ссудной задолженности, выданная российской кредитной организа</w:t>
      </w:r>
      <w:r>
        <w:t>цией и (или) государственной корпорацией развития "ВЭБ.РФ" не ранее чем за один месяц до дня подачи заявки на возмещение затрат на реализацию проекта) (при наличии);</w:t>
      </w:r>
    </w:p>
    <w:p w14:paraId="5AE65F96" w14:textId="77777777" w:rsidR="002361AD" w:rsidRDefault="001C7F0B">
      <w:pPr>
        <w:pStyle w:val="ConsPlusNormal0"/>
        <w:spacing w:before="240"/>
        <w:ind w:firstLine="540"/>
        <w:jc w:val="both"/>
      </w:pPr>
      <w:r>
        <w:t>копии документов, подтверждающих осуществление затрат управляющей компанией, реализующей п</w:t>
      </w:r>
      <w:r>
        <w:t>роект.</w:t>
      </w:r>
    </w:p>
    <w:p w14:paraId="52EDF620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Примечание. Понятия и термины в настоящем документе используются в значениях, установленных </w:t>
      </w:r>
      <w:hyperlink w:anchor="P2559" w:tooltip="ПРАВИЛА">
        <w:r>
          <w:rPr>
            <w:color w:val="0000FF"/>
          </w:rPr>
          <w:t>Правилами</w:t>
        </w:r>
      </w:hyperlink>
      <w:r>
        <w:t xml:space="preserve"> предоставления субсидий из федерального бюджета бюджетам субъектов Российской Федерации в целях софинансир</w:t>
      </w:r>
      <w:r>
        <w:t>ования расходных обязательств субъектов Российской Федерации по возмещению части затрат управляющих компаний индустриальных (промышленных) парков, промышленных технопарков, технопарков в сфере высоких технологий частной формы собственности на создание, уве</w:t>
      </w:r>
      <w:r>
        <w:t>личение площади или реиндустриализацию индустриальных (промышленных) парков, промышленных технопарков, технопарков в сфере высоких технологий, приведенными в приложении N 18 к государственной программе Российской Федерации "Развитие промышленности и повыше</w:t>
      </w:r>
      <w:r>
        <w:t>ние ее конкурентоспособности", утвержденной постановлением Правительства Российской Федерации от 15 апреля 2014 г. N 328 "Об утверждении государственной программы Российской Федерации "Развитие промышленности и повышение ее конкурентоспособности".</w:t>
      </w:r>
    </w:p>
    <w:p w14:paraId="0E081467" w14:textId="77777777" w:rsidR="002361AD" w:rsidRDefault="002361AD">
      <w:pPr>
        <w:pStyle w:val="ConsPlusNormal0"/>
        <w:jc w:val="both"/>
      </w:pPr>
    </w:p>
    <w:p w14:paraId="670360AC" w14:textId="77777777" w:rsidR="002361AD" w:rsidRDefault="002361AD">
      <w:pPr>
        <w:pStyle w:val="ConsPlusNormal0"/>
        <w:jc w:val="both"/>
      </w:pPr>
    </w:p>
    <w:p w14:paraId="07A09B9A" w14:textId="77777777" w:rsidR="002361AD" w:rsidRDefault="002361AD">
      <w:pPr>
        <w:pStyle w:val="ConsPlusNormal0"/>
        <w:jc w:val="both"/>
      </w:pPr>
    </w:p>
    <w:p w14:paraId="377E12C0" w14:textId="77777777" w:rsidR="002361AD" w:rsidRDefault="002361AD">
      <w:pPr>
        <w:pStyle w:val="ConsPlusNormal0"/>
        <w:jc w:val="both"/>
      </w:pPr>
    </w:p>
    <w:p w14:paraId="7AA2253D" w14:textId="77777777" w:rsidR="002361AD" w:rsidRDefault="002361AD">
      <w:pPr>
        <w:pStyle w:val="ConsPlusNormal0"/>
        <w:jc w:val="both"/>
      </w:pPr>
    </w:p>
    <w:p w14:paraId="397B9F07" w14:textId="77777777" w:rsidR="002361AD" w:rsidRDefault="001C7F0B">
      <w:pPr>
        <w:pStyle w:val="ConsPlusNormal0"/>
        <w:jc w:val="right"/>
        <w:outlineLvl w:val="2"/>
      </w:pPr>
      <w:r>
        <w:t>При</w:t>
      </w:r>
      <w:r>
        <w:t>ложение N 4</w:t>
      </w:r>
    </w:p>
    <w:p w14:paraId="5690B1C6" w14:textId="77777777" w:rsidR="002361AD" w:rsidRDefault="001C7F0B">
      <w:pPr>
        <w:pStyle w:val="ConsPlusNormal0"/>
        <w:jc w:val="right"/>
      </w:pPr>
      <w:r>
        <w:t>к Правилам предоставления субсидий</w:t>
      </w:r>
    </w:p>
    <w:p w14:paraId="0800D7CB" w14:textId="77777777" w:rsidR="002361AD" w:rsidRDefault="001C7F0B">
      <w:pPr>
        <w:pStyle w:val="ConsPlusNormal0"/>
        <w:jc w:val="right"/>
      </w:pPr>
      <w:r>
        <w:t>из федерального бюджета бюджетам</w:t>
      </w:r>
    </w:p>
    <w:p w14:paraId="23633893" w14:textId="77777777" w:rsidR="002361AD" w:rsidRDefault="001C7F0B">
      <w:pPr>
        <w:pStyle w:val="ConsPlusNormal0"/>
        <w:jc w:val="right"/>
      </w:pPr>
      <w:r>
        <w:t>субъектов Российской Федерации</w:t>
      </w:r>
    </w:p>
    <w:p w14:paraId="307E313A" w14:textId="77777777" w:rsidR="002361AD" w:rsidRDefault="001C7F0B">
      <w:pPr>
        <w:pStyle w:val="ConsPlusNormal0"/>
        <w:jc w:val="right"/>
      </w:pPr>
      <w:r>
        <w:t>в целях софинансирования расходных</w:t>
      </w:r>
    </w:p>
    <w:p w14:paraId="74333F08" w14:textId="77777777" w:rsidR="002361AD" w:rsidRDefault="001C7F0B">
      <w:pPr>
        <w:pStyle w:val="ConsPlusNormal0"/>
        <w:jc w:val="right"/>
      </w:pPr>
      <w:r>
        <w:t>обязательств субъектов Российской</w:t>
      </w:r>
    </w:p>
    <w:p w14:paraId="6D060240" w14:textId="77777777" w:rsidR="002361AD" w:rsidRDefault="001C7F0B">
      <w:pPr>
        <w:pStyle w:val="ConsPlusNormal0"/>
        <w:jc w:val="right"/>
      </w:pPr>
      <w:r>
        <w:t>Федерации по возмещению части затрат</w:t>
      </w:r>
    </w:p>
    <w:p w14:paraId="1A914444" w14:textId="77777777" w:rsidR="002361AD" w:rsidRDefault="001C7F0B">
      <w:pPr>
        <w:pStyle w:val="ConsPlusNormal0"/>
        <w:jc w:val="right"/>
      </w:pPr>
      <w:r>
        <w:t>управляющих компаний индустриальных</w:t>
      </w:r>
    </w:p>
    <w:p w14:paraId="51F4B7A6" w14:textId="77777777" w:rsidR="002361AD" w:rsidRDefault="001C7F0B">
      <w:pPr>
        <w:pStyle w:val="ConsPlusNormal0"/>
        <w:jc w:val="right"/>
      </w:pPr>
      <w:r>
        <w:t>(пр</w:t>
      </w:r>
      <w:r>
        <w:t>омышленных) парков, промышленных</w:t>
      </w:r>
    </w:p>
    <w:p w14:paraId="34363811" w14:textId="77777777" w:rsidR="002361AD" w:rsidRDefault="001C7F0B">
      <w:pPr>
        <w:pStyle w:val="ConsPlusNormal0"/>
        <w:jc w:val="right"/>
      </w:pPr>
      <w:r>
        <w:t>технопарков, технопарков в сфере</w:t>
      </w:r>
    </w:p>
    <w:p w14:paraId="1F11B912" w14:textId="77777777" w:rsidR="002361AD" w:rsidRDefault="001C7F0B">
      <w:pPr>
        <w:pStyle w:val="ConsPlusNormal0"/>
        <w:jc w:val="right"/>
      </w:pPr>
      <w:r>
        <w:t>высоких технологий частной формы</w:t>
      </w:r>
    </w:p>
    <w:p w14:paraId="05F5B9AA" w14:textId="77777777" w:rsidR="002361AD" w:rsidRDefault="001C7F0B">
      <w:pPr>
        <w:pStyle w:val="ConsPlusNormal0"/>
        <w:jc w:val="right"/>
      </w:pPr>
      <w:r>
        <w:t>собственности на создание, увеличение</w:t>
      </w:r>
    </w:p>
    <w:p w14:paraId="3EE0653B" w14:textId="77777777" w:rsidR="002361AD" w:rsidRDefault="001C7F0B">
      <w:pPr>
        <w:pStyle w:val="ConsPlusNormal0"/>
        <w:jc w:val="right"/>
      </w:pPr>
      <w:r>
        <w:t>площади или реиндустриализацию</w:t>
      </w:r>
    </w:p>
    <w:p w14:paraId="4198644C" w14:textId="77777777" w:rsidR="002361AD" w:rsidRDefault="001C7F0B">
      <w:pPr>
        <w:pStyle w:val="ConsPlusNormal0"/>
        <w:jc w:val="right"/>
      </w:pPr>
      <w:r>
        <w:t>индустриальных (промышленных) парков,</w:t>
      </w:r>
    </w:p>
    <w:p w14:paraId="0E4C859D" w14:textId="77777777" w:rsidR="002361AD" w:rsidRDefault="001C7F0B">
      <w:pPr>
        <w:pStyle w:val="ConsPlusNormal0"/>
        <w:jc w:val="right"/>
      </w:pPr>
      <w:r>
        <w:t>промышленных технопарков, технопарков</w:t>
      </w:r>
    </w:p>
    <w:p w14:paraId="28AE8EE2" w14:textId="77777777" w:rsidR="002361AD" w:rsidRDefault="001C7F0B">
      <w:pPr>
        <w:pStyle w:val="ConsPlusNormal0"/>
        <w:jc w:val="right"/>
      </w:pPr>
      <w:r>
        <w:t>в сфере высоких технологий</w:t>
      </w:r>
    </w:p>
    <w:p w14:paraId="4BAC4C71" w14:textId="77777777" w:rsidR="002361AD" w:rsidRDefault="002361AD">
      <w:pPr>
        <w:pStyle w:val="ConsPlusNormal0"/>
        <w:jc w:val="both"/>
      </w:pPr>
    </w:p>
    <w:p w14:paraId="2BFD6AD0" w14:textId="77777777" w:rsidR="002361AD" w:rsidRDefault="001C7F0B">
      <w:pPr>
        <w:pStyle w:val="ConsPlusTitle0"/>
        <w:jc w:val="center"/>
      </w:pPr>
      <w:bookmarkStart w:id="171" w:name="P3029"/>
      <w:bookmarkEnd w:id="171"/>
      <w:r>
        <w:t>ПЕРЕЧЕНЬ</w:t>
      </w:r>
    </w:p>
    <w:p w14:paraId="33F76649" w14:textId="77777777" w:rsidR="002361AD" w:rsidRDefault="001C7F0B">
      <w:pPr>
        <w:pStyle w:val="ConsPlusTitle0"/>
        <w:jc w:val="center"/>
      </w:pPr>
      <w:r>
        <w:t>ДОКУМЕНТОВ, ПРЕДСТАВЛЯЕМЫХ В СОСТАВЕ ЗАЯВКИ НА УЧАСТИЕ</w:t>
      </w:r>
    </w:p>
    <w:p w14:paraId="351BC541" w14:textId="77777777" w:rsidR="002361AD" w:rsidRDefault="001C7F0B">
      <w:pPr>
        <w:pStyle w:val="ConsPlusTitle0"/>
        <w:jc w:val="center"/>
      </w:pPr>
      <w:r>
        <w:t>В ФЕДЕРАЛЬНОМ ОТБОРЕ</w:t>
      </w:r>
    </w:p>
    <w:p w14:paraId="056B1413" w14:textId="77777777" w:rsidR="002361AD" w:rsidRDefault="002361AD">
      <w:pPr>
        <w:pStyle w:val="ConsPlusNormal0"/>
        <w:jc w:val="both"/>
      </w:pPr>
    </w:p>
    <w:p w14:paraId="77EDDEFC" w14:textId="77777777" w:rsidR="002361AD" w:rsidRDefault="001C7F0B">
      <w:pPr>
        <w:pStyle w:val="ConsPlusNormal0"/>
        <w:ind w:firstLine="540"/>
        <w:jc w:val="both"/>
      </w:pPr>
      <w:r>
        <w:t>1. Заявка на участие в федеральном отборе с обоснованием необходимости осуществления проекта и основными ожидаемыми результатами его реализаци</w:t>
      </w:r>
      <w:r>
        <w:t>и.</w:t>
      </w:r>
    </w:p>
    <w:p w14:paraId="7B9071B0" w14:textId="77777777" w:rsidR="002361AD" w:rsidRDefault="001C7F0B">
      <w:pPr>
        <w:pStyle w:val="ConsPlusNormal0"/>
        <w:spacing w:before="240"/>
        <w:ind w:firstLine="540"/>
        <w:jc w:val="both"/>
      </w:pPr>
      <w:r>
        <w:t>2. Паспорт проекта.</w:t>
      </w:r>
    </w:p>
    <w:p w14:paraId="6F666EC9" w14:textId="77777777" w:rsidR="002361AD" w:rsidRDefault="001C7F0B">
      <w:pPr>
        <w:pStyle w:val="ConsPlusNormal0"/>
        <w:spacing w:before="240"/>
        <w:ind w:firstLine="540"/>
        <w:jc w:val="both"/>
      </w:pPr>
      <w:r>
        <w:t>3. Протокол итогов регионального отбора проектов.</w:t>
      </w:r>
    </w:p>
    <w:p w14:paraId="47B50CFB" w14:textId="77777777" w:rsidR="002361AD" w:rsidRDefault="001C7F0B">
      <w:pPr>
        <w:pStyle w:val="ConsPlusNormal0"/>
        <w:spacing w:before="240"/>
        <w:ind w:firstLine="540"/>
        <w:jc w:val="both"/>
      </w:pPr>
      <w:r>
        <w:t>4. Бизнес-план проекта, включающий в себя финансово-экономическую модель (с учетом информации о размере затрат, учтенных при определении цены (тарифа) за технологическое присоединение</w:t>
      </w:r>
      <w:r>
        <w:t xml:space="preserve"> и (или) пользование инфраструктурой, и размере затрат, учтенных при расчете налога на прибыль в качестве инвестиционного налогового вычета в порядке, определенном </w:t>
      </w:r>
      <w:hyperlink r:id="rId493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<w:r>
          <w:rPr>
            <w:color w:val="0000FF"/>
          </w:rPr>
          <w:t>статьей 286.1</w:t>
        </w:r>
      </w:hyperlink>
      <w:r>
        <w:t xml:space="preserve"> Налогового кодекса Российской Федерации), и мастер-</w:t>
      </w:r>
      <w:r>
        <w:t>план парка.</w:t>
      </w:r>
    </w:p>
    <w:p w14:paraId="07BFCBAF" w14:textId="77777777" w:rsidR="002361AD" w:rsidRDefault="001C7F0B">
      <w:pPr>
        <w:pStyle w:val="ConsPlusNormal0"/>
        <w:spacing w:before="240"/>
        <w:ind w:firstLine="540"/>
        <w:jc w:val="both"/>
      </w:pPr>
      <w:r>
        <w:t>5. Нотариально заверенные копии учредительных документов управляющей компании (с изменениями).</w:t>
      </w:r>
    </w:p>
    <w:p w14:paraId="63F5AB86" w14:textId="77777777" w:rsidR="002361AD" w:rsidRDefault="001C7F0B">
      <w:pPr>
        <w:pStyle w:val="ConsPlusNormal0"/>
        <w:spacing w:before="240"/>
        <w:ind w:firstLine="540"/>
        <w:jc w:val="both"/>
      </w:pPr>
      <w:r>
        <w:t>6. Копии годовой бухгалтерской (финансовой) отчетности за последние 3 года или за весь период деятельности управляющей компании (в случае если период</w:t>
      </w:r>
      <w:r>
        <w:t xml:space="preserve"> деятельности управляющей компании парка менее 3 лет), а также информация управляющей компании о причинах возникновения убытков (в случае наличия у управляющей компании парка убытков согласно представленным документам).</w:t>
      </w:r>
    </w:p>
    <w:p w14:paraId="62C2214C" w14:textId="77777777" w:rsidR="002361AD" w:rsidRDefault="001C7F0B">
      <w:pPr>
        <w:pStyle w:val="ConsPlusNormal0"/>
        <w:spacing w:before="240"/>
        <w:ind w:firstLine="540"/>
        <w:jc w:val="both"/>
      </w:pPr>
      <w:r>
        <w:t>7. Нотариально заверенная копия инве</w:t>
      </w:r>
      <w:r>
        <w:t>стиционного меморандума, заключенного между уполномоченным органом и управляющей компанией в целях реализации проекта, предусматривающего:</w:t>
      </w:r>
    </w:p>
    <w:p w14:paraId="4C8456D9" w14:textId="77777777" w:rsidR="002361AD" w:rsidRDefault="001C7F0B">
      <w:pPr>
        <w:pStyle w:val="ConsPlusNormal0"/>
        <w:spacing w:before="240"/>
        <w:ind w:firstLine="540"/>
        <w:jc w:val="both"/>
      </w:pPr>
      <w:r>
        <w:t>обязательство субъекта Российской Федерации о предоставлении управляющей компании средств из бюджета субъекта Российс</w:t>
      </w:r>
      <w:r>
        <w:t>кой Федерации, источником софинансирования которых являются средства субсидии, на возмещение части затрат на создание, модернизацию и (или) реконструкцию объектов инфраструктуры парка в случае принятия Министерством промышленности и торговли Российской Фед</w:t>
      </w:r>
      <w:r>
        <w:t>ерации решения о признании проекта прошедшим федеральный отбор с учетом лимитов бюджетных обязательств, доводимых Министерством промышленности и торговли Российской Федерации до субъекта Российской Федерации;</w:t>
      </w:r>
    </w:p>
    <w:p w14:paraId="0C048E70" w14:textId="77777777" w:rsidR="002361AD" w:rsidRDefault="001C7F0B">
      <w:pPr>
        <w:pStyle w:val="ConsPlusNormal0"/>
        <w:spacing w:before="240"/>
        <w:ind w:firstLine="540"/>
        <w:jc w:val="both"/>
      </w:pPr>
      <w:r>
        <w:t>сведения о реализации проекта, включая:</w:t>
      </w:r>
    </w:p>
    <w:p w14:paraId="25D91CBB" w14:textId="77777777" w:rsidR="002361AD" w:rsidRDefault="001C7F0B">
      <w:pPr>
        <w:pStyle w:val="ConsPlusNormal0"/>
        <w:spacing w:before="240"/>
        <w:ind w:firstLine="540"/>
        <w:jc w:val="both"/>
      </w:pPr>
      <w:r>
        <w:t>планиру</w:t>
      </w:r>
      <w:r>
        <w:t>емые сроки возмещения затрат управляющей компании;</w:t>
      </w:r>
    </w:p>
    <w:p w14:paraId="152FF4B3" w14:textId="77777777" w:rsidR="002361AD" w:rsidRDefault="001C7F0B">
      <w:pPr>
        <w:pStyle w:val="ConsPlusNormal0"/>
        <w:spacing w:before="240"/>
        <w:ind w:firstLine="540"/>
        <w:jc w:val="both"/>
      </w:pPr>
      <w:r>
        <w:t>перечень мероприятий по созданию, реконструкции и (или) модернизации объектов инфраструктуры парка;</w:t>
      </w:r>
    </w:p>
    <w:p w14:paraId="6BCB246E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перечень объектов инфраструктуры парка, создание, реконструкцию и (или) модернизацию которых планируется </w:t>
      </w:r>
      <w:r>
        <w:t>осуществить в рамках реализации проекта;</w:t>
      </w:r>
    </w:p>
    <w:p w14:paraId="6B419302" w14:textId="77777777" w:rsidR="002361AD" w:rsidRDefault="001C7F0B">
      <w:pPr>
        <w:pStyle w:val="ConsPlusNormal0"/>
        <w:spacing w:before="240"/>
        <w:ind w:firstLine="540"/>
        <w:jc w:val="both"/>
      </w:pPr>
      <w:r>
        <w:t>размер расходов управляющей компании на создание, реконструкцию и (или) модернизацию объектов инфраструктуры парка.</w:t>
      </w:r>
    </w:p>
    <w:p w14:paraId="4DB1A817" w14:textId="77777777" w:rsidR="002361AD" w:rsidRDefault="001C7F0B">
      <w:pPr>
        <w:pStyle w:val="ConsPlusNormal0"/>
        <w:spacing w:before="240"/>
        <w:ind w:firstLine="540"/>
        <w:jc w:val="both"/>
      </w:pPr>
      <w:r>
        <w:t>8. Документ об определении уполномоченного органа субъекта Российской Федерации.</w:t>
      </w:r>
    </w:p>
    <w:p w14:paraId="338A57A4" w14:textId="77777777" w:rsidR="002361AD" w:rsidRDefault="001C7F0B">
      <w:pPr>
        <w:pStyle w:val="ConsPlusNormal0"/>
        <w:spacing w:before="240"/>
        <w:ind w:firstLine="540"/>
        <w:jc w:val="both"/>
      </w:pPr>
      <w:r>
        <w:t>9. Заверенные копи</w:t>
      </w:r>
      <w:r>
        <w:t>и проектно-сметной документации и положительных заключений государственной экспертизы на проектно-сметную документацию объектов инфраструктуры парка (при наличии).</w:t>
      </w:r>
    </w:p>
    <w:p w14:paraId="5D510DE3" w14:textId="77777777" w:rsidR="002361AD" w:rsidRDefault="001C7F0B">
      <w:pPr>
        <w:pStyle w:val="ConsPlusNormal0"/>
        <w:spacing w:before="240"/>
        <w:ind w:firstLine="540"/>
        <w:jc w:val="both"/>
      </w:pPr>
      <w:r>
        <w:t>10. Заключение уполномоченного органа о реализации проекта, содержащее информацию:</w:t>
      </w:r>
    </w:p>
    <w:p w14:paraId="098E991B" w14:textId="77777777" w:rsidR="002361AD" w:rsidRDefault="001C7F0B">
      <w:pPr>
        <w:pStyle w:val="ConsPlusNormal0"/>
        <w:spacing w:before="240"/>
        <w:ind w:firstLine="540"/>
        <w:jc w:val="both"/>
      </w:pPr>
      <w:r>
        <w:t>о соответствии проектно-сметной документации (при наличии), мастер-плана парка и бизнес-плана проекта показателям паспорта проекта;</w:t>
      </w:r>
    </w:p>
    <w:p w14:paraId="3E9459E8" w14:textId="77777777" w:rsidR="002361AD" w:rsidRDefault="001C7F0B">
      <w:pPr>
        <w:pStyle w:val="ConsPlusNormal0"/>
        <w:spacing w:before="240"/>
        <w:ind w:firstLine="540"/>
        <w:jc w:val="both"/>
      </w:pPr>
      <w:r>
        <w:t>о возможности реализации проекта и достижения показателей паспорта проекта в соответствии с реализуемым планом-графиком прое</w:t>
      </w:r>
      <w:r>
        <w:t>кта;</w:t>
      </w:r>
    </w:p>
    <w:p w14:paraId="5C49DC7E" w14:textId="77777777" w:rsidR="002361AD" w:rsidRDefault="001C7F0B">
      <w:pPr>
        <w:pStyle w:val="ConsPlusNormal0"/>
        <w:spacing w:before="240"/>
        <w:ind w:firstLine="540"/>
        <w:jc w:val="both"/>
      </w:pPr>
      <w:r>
        <w:t>о соответствии расчета объема возмещения затрат на создание, реконструкцию и (или) модернизацию объектов инфраструктуры парка положениям, предусмотренным нормативным правовым актом субъекта Российской Федерации, устанавливающим порядок регионального о</w:t>
      </w:r>
      <w:r>
        <w:t>тбора проектов;</w:t>
      </w:r>
    </w:p>
    <w:p w14:paraId="189CA4FE" w14:textId="77777777" w:rsidR="002361AD" w:rsidRDefault="001C7F0B">
      <w:pPr>
        <w:pStyle w:val="ConsPlusNormal0"/>
        <w:spacing w:before="240"/>
        <w:ind w:firstLine="540"/>
        <w:jc w:val="both"/>
      </w:pPr>
      <w:r>
        <w:t>о соответствии управляющей компании требованиям, предусмотренным нормативным правовым актом субъекта Российской Федерации, устанавливающим порядок регионального отбора проектов, и (или) иными нормативными правовыми актами субъекта Российской Федерации;</w:t>
      </w:r>
    </w:p>
    <w:p w14:paraId="4C72683C" w14:textId="77777777" w:rsidR="002361AD" w:rsidRDefault="001C7F0B">
      <w:pPr>
        <w:pStyle w:val="ConsPlusNormal0"/>
        <w:spacing w:before="240"/>
        <w:ind w:firstLine="540"/>
        <w:jc w:val="both"/>
      </w:pPr>
      <w:r>
        <w:t>о с</w:t>
      </w:r>
      <w:r>
        <w:t xml:space="preserve">оответствии прогноза доходов федерального бюджета от федеральных налогов и таможенных пошлин, планируемых к уплате резидентами парка, </w:t>
      </w:r>
      <w:hyperlink w:anchor="P2639" w:tooltip="12. При расчете размера субсидии учитываются налог на прибыль организаций, налог на добавленную стоимость и акцизы на автомобили легковые и мотоциклы, подлежащие зачислению в федеральный бюджет (далее - федеральные налоги), а также ввозные таможенные пошлины, ">
        <w:r>
          <w:rPr>
            <w:color w:val="0000FF"/>
          </w:rPr>
          <w:t>пункту 12</w:t>
        </w:r>
      </w:hyperlink>
      <w:r>
        <w:t xml:space="preserve"> Правил предоставления субсидий из федерального бюджета бюджетам субъектов </w:t>
      </w:r>
      <w:r>
        <w:t>Российской Федерации в целях софинансирования расходных обязательств субъектов Российской Федерации по возмещению части затрат управляющих компаний индустриальных (промышленных) парков, промышленных технопарков, технопарков в сфере высоких технологий частн</w:t>
      </w:r>
      <w:r>
        <w:t>ой формы собственности на создание, увеличение площади или реиндустриализацию индустриальных (промышленных) парков, промышленных технопарков, технопарков в сфере высоких технологий, приведенных в приложении N 18 к государственной программе Российской Федер</w:t>
      </w:r>
      <w:r>
        <w:t>ации "Развитие промышленности и повышение ее конкурентоспособности", утвержденной постановлением Правительства Российской Федерации от 15 апреля 2014 г. N 328 "Об утверждении государственной программы Российской Федерации "Развитие промышленности и повышен</w:t>
      </w:r>
      <w:r>
        <w:t xml:space="preserve">ие ее конкурентоспособности", и </w:t>
      </w:r>
      <w:hyperlink w:anchor="P2857" w:tooltip="ПРАВИЛА">
        <w:r>
          <w:rPr>
            <w:color w:val="0000FF"/>
          </w:rPr>
          <w:t>приложению N 1</w:t>
        </w:r>
      </w:hyperlink>
      <w:r>
        <w:t xml:space="preserve"> к указанным Правилам.</w:t>
      </w:r>
    </w:p>
    <w:p w14:paraId="5C1595F8" w14:textId="77777777" w:rsidR="002361AD" w:rsidRDefault="001C7F0B">
      <w:pPr>
        <w:pStyle w:val="ConsPlusNormal0"/>
        <w:spacing w:before="240"/>
        <w:ind w:firstLine="540"/>
        <w:jc w:val="both"/>
      </w:pPr>
      <w:r>
        <w:t>11. Справка об отсутствии просроченной задолженности бюджета субъекта Российской Федерации перед федеральным бюджетом.</w:t>
      </w:r>
    </w:p>
    <w:p w14:paraId="43273292" w14:textId="77777777" w:rsidR="002361AD" w:rsidRDefault="001C7F0B">
      <w:pPr>
        <w:pStyle w:val="ConsPlusNormal0"/>
        <w:spacing w:before="240"/>
        <w:ind w:firstLine="540"/>
        <w:jc w:val="both"/>
      </w:pPr>
      <w:r>
        <w:t>12. Справка об отсутствии и</w:t>
      </w:r>
      <w:r>
        <w:t xml:space="preserve">ли непревышении размера, определенного </w:t>
      </w:r>
      <w:hyperlink r:id="rId494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color w:val="0000FF"/>
          </w:rPr>
          <w:t>пунктом 3 статьи 47</w:t>
        </w:r>
      </w:hyperlink>
      <w:r>
        <w:t xml:space="preserve"> Налогового кодекса Российской Федерации, задолженности управляющей компании по уплате налогов, сборов и страховых взносов в бюджеты бюджетной системы Российской Федерации.</w:t>
      </w:r>
    </w:p>
    <w:p w14:paraId="51CBDEF5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Примечание. Понятия и термины в настоящем документе используются в значениях, установленных </w:t>
      </w:r>
      <w:hyperlink w:anchor="P2559" w:tooltip="ПРАВИЛА">
        <w:r>
          <w:rPr>
            <w:color w:val="0000FF"/>
          </w:rPr>
          <w:t>Правилами</w:t>
        </w:r>
      </w:hyperlink>
      <w:r>
        <w:t xml:space="preserve"> предоставления субсидий из федерального бюджета бюджетам субъектов Российской Федерации в целях софинансирования</w:t>
      </w:r>
      <w:r>
        <w:t xml:space="preserve"> расходных обязательств субъектов Российской Федерации по возмещению части затрат управляющих компаний индустриальных (промышленных) парков, промышленных технопарков, технопарков в сфере высоких технологий частной формы собственности на создание, увеличени</w:t>
      </w:r>
      <w:r>
        <w:t>е площади или реиндустриализацию индустриальных (промышленных) парков, промышленных технопарков, технопарков в сфере высоких технологий, приведенными в приложении N 18 к государственной программе Российской Федерации "Развитие промышленности и повышение ее</w:t>
      </w:r>
      <w:r>
        <w:t xml:space="preserve"> конкурентоспособности", утвержденной постановлением Правительства Российской Федерации от 15 апреля 2014 г. N 328 "Об утверждении государственной программы Российской Федерации "Развитие промышленности и повышение ее конкурентоспособности".</w:t>
      </w:r>
    </w:p>
    <w:p w14:paraId="153547A1" w14:textId="77777777" w:rsidR="002361AD" w:rsidRDefault="002361AD">
      <w:pPr>
        <w:pStyle w:val="ConsPlusNormal0"/>
        <w:jc w:val="both"/>
      </w:pPr>
    </w:p>
    <w:p w14:paraId="3809B12C" w14:textId="77777777" w:rsidR="002361AD" w:rsidRDefault="002361AD">
      <w:pPr>
        <w:pStyle w:val="ConsPlusNormal0"/>
        <w:jc w:val="both"/>
      </w:pPr>
    </w:p>
    <w:p w14:paraId="66DEBBF9" w14:textId="77777777" w:rsidR="002361AD" w:rsidRDefault="002361AD">
      <w:pPr>
        <w:pStyle w:val="ConsPlusNormal0"/>
        <w:jc w:val="both"/>
      </w:pPr>
    </w:p>
    <w:p w14:paraId="09DE3B3E" w14:textId="77777777" w:rsidR="002361AD" w:rsidRDefault="002361AD">
      <w:pPr>
        <w:pStyle w:val="ConsPlusNormal0"/>
        <w:jc w:val="both"/>
      </w:pPr>
    </w:p>
    <w:p w14:paraId="2D936FB3" w14:textId="77777777" w:rsidR="002361AD" w:rsidRDefault="002361AD">
      <w:pPr>
        <w:pStyle w:val="ConsPlusNormal0"/>
        <w:jc w:val="both"/>
      </w:pPr>
    </w:p>
    <w:p w14:paraId="0C30E605" w14:textId="77777777" w:rsidR="002361AD" w:rsidRDefault="001C7F0B">
      <w:pPr>
        <w:pStyle w:val="ConsPlusNormal0"/>
        <w:jc w:val="right"/>
        <w:outlineLvl w:val="2"/>
      </w:pPr>
      <w:r>
        <w:t>Приложени</w:t>
      </w:r>
      <w:r>
        <w:t>е N 5</w:t>
      </w:r>
    </w:p>
    <w:p w14:paraId="4AF505F0" w14:textId="77777777" w:rsidR="002361AD" w:rsidRDefault="001C7F0B">
      <w:pPr>
        <w:pStyle w:val="ConsPlusNormal0"/>
        <w:jc w:val="right"/>
      </w:pPr>
      <w:r>
        <w:t>к Правилам предоставления субсидий</w:t>
      </w:r>
    </w:p>
    <w:p w14:paraId="34F1A3E7" w14:textId="77777777" w:rsidR="002361AD" w:rsidRDefault="001C7F0B">
      <w:pPr>
        <w:pStyle w:val="ConsPlusNormal0"/>
        <w:jc w:val="right"/>
      </w:pPr>
      <w:r>
        <w:t>из федерального бюджета бюджетам</w:t>
      </w:r>
    </w:p>
    <w:p w14:paraId="352994FC" w14:textId="77777777" w:rsidR="002361AD" w:rsidRDefault="001C7F0B">
      <w:pPr>
        <w:pStyle w:val="ConsPlusNormal0"/>
        <w:jc w:val="right"/>
      </w:pPr>
      <w:r>
        <w:t>субъектов Российской Федерации</w:t>
      </w:r>
    </w:p>
    <w:p w14:paraId="174546A4" w14:textId="77777777" w:rsidR="002361AD" w:rsidRDefault="001C7F0B">
      <w:pPr>
        <w:pStyle w:val="ConsPlusNormal0"/>
        <w:jc w:val="right"/>
      </w:pPr>
      <w:r>
        <w:t>в целях софинансирования расходных</w:t>
      </w:r>
    </w:p>
    <w:p w14:paraId="57B3B2CE" w14:textId="77777777" w:rsidR="002361AD" w:rsidRDefault="001C7F0B">
      <w:pPr>
        <w:pStyle w:val="ConsPlusNormal0"/>
        <w:jc w:val="right"/>
      </w:pPr>
      <w:r>
        <w:t>обязательств субъектов Российской</w:t>
      </w:r>
    </w:p>
    <w:p w14:paraId="23DF6FA4" w14:textId="77777777" w:rsidR="002361AD" w:rsidRDefault="001C7F0B">
      <w:pPr>
        <w:pStyle w:val="ConsPlusNormal0"/>
        <w:jc w:val="right"/>
      </w:pPr>
      <w:r>
        <w:t>Федерации по возмещению части затрат</w:t>
      </w:r>
    </w:p>
    <w:p w14:paraId="4DCAA225" w14:textId="77777777" w:rsidR="002361AD" w:rsidRDefault="001C7F0B">
      <w:pPr>
        <w:pStyle w:val="ConsPlusNormal0"/>
        <w:jc w:val="right"/>
      </w:pPr>
      <w:r>
        <w:t>управляющих компаний индустриальных</w:t>
      </w:r>
    </w:p>
    <w:p w14:paraId="71BB4ECA" w14:textId="77777777" w:rsidR="002361AD" w:rsidRDefault="001C7F0B">
      <w:pPr>
        <w:pStyle w:val="ConsPlusNormal0"/>
        <w:jc w:val="right"/>
      </w:pPr>
      <w:r>
        <w:t>(промышле</w:t>
      </w:r>
      <w:r>
        <w:t>нных) парков, промышленных</w:t>
      </w:r>
    </w:p>
    <w:p w14:paraId="39CA840F" w14:textId="77777777" w:rsidR="002361AD" w:rsidRDefault="001C7F0B">
      <w:pPr>
        <w:pStyle w:val="ConsPlusNormal0"/>
        <w:jc w:val="right"/>
      </w:pPr>
      <w:r>
        <w:t>технопарков, технопарков в сфере</w:t>
      </w:r>
    </w:p>
    <w:p w14:paraId="293903D9" w14:textId="77777777" w:rsidR="002361AD" w:rsidRDefault="001C7F0B">
      <w:pPr>
        <w:pStyle w:val="ConsPlusNormal0"/>
        <w:jc w:val="right"/>
      </w:pPr>
      <w:r>
        <w:t>высоких технологий частной формы</w:t>
      </w:r>
    </w:p>
    <w:p w14:paraId="0B5571DA" w14:textId="77777777" w:rsidR="002361AD" w:rsidRDefault="001C7F0B">
      <w:pPr>
        <w:pStyle w:val="ConsPlusNormal0"/>
        <w:jc w:val="right"/>
      </w:pPr>
      <w:r>
        <w:t>собственности на создание, увеличение</w:t>
      </w:r>
    </w:p>
    <w:p w14:paraId="67FD7FC0" w14:textId="77777777" w:rsidR="002361AD" w:rsidRDefault="001C7F0B">
      <w:pPr>
        <w:pStyle w:val="ConsPlusNormal0"/>
        <w:jc w:val="right"/>
      </w:pPr>
      <w:r>
        <w:t>площади или реиндустриализацию</w:t>
      </w:r>
    </w:p>
    <w:p w14:paraId="031AD480" w14:textId="77777777" w:rsidR="002361AD" w:rsidRDefault="001C7F0B">
      <w:pPr>
        <w:pStyle w:val="ConsPlusNormal0"/>
        <w:jc w:val="right"/>
      </w:pPr>
      <w:r>
        <w:t>индустриальных (промышленных) парков,</w:t>
      </w:r>
    </w:p>
    <w:p w14:paraId="3756ED9F" w14:textId="77777777" w:rsidR="002361AD" w:rsidRDefault="001C7F0B">
      <w:pPr>
        <w:pStyle w:val="ConsPlusNormal0"/>
        <w:jc w:val="right"/>
      </w:pPr>
      <w:r>
        <w:t>промышленных технопарков, технопарков</w:t>
      </w:r>
    </w:p>
    <w:p w14:paraId="1CE6AC4E" w14:textId="77777777" w:rsidR="002361AD" w:rsidRDefault="001C7F0B">
      <w:pPr>
        <w:pStyle w:val="ConsPlusNormal0"/>
        <w:jc w:val="right"/>
      </w:pPr>
      <w:r>
        <w:t>в сфере высоких те</w:t>
      </w:r>
      <w:r>
        <w:t>хнологий</w:t>
      </w:r>
    </w:p>
    <w:p w14:paraId="586CF803" w14:textId="77777777" w:rsidR="002361AD" w:rsidRDefault="002361AD">
      <w:pPr>
        <w:pStyle w:val="ConsPlusNormal0"/>
        <w:jc w:val="both"/>
      </w:pPr>
    </w:p>
    <w:p w14:paraId="67737676" w14:textId="77777777" w:rsidR="002361AD" w:rsidRDefault="001C7F0B">
      <w:pPr>
        <w:pStyle w:val="ConsPlusNormal0"/>
        <w:jc w:val="right"/>
      </w:pPr>
      <w:r>
        <w:t>(форма)</w:t>
      </w:r>
    </w:p>
    <w:p w14:paraId="539471DF" w14:textId="77777777" w:rsidR="002361AD" w:rsidRDefault="002361AD">
      <w:pPr>
        <w:pStyle w:val="ConsPlusNormal0"/>
        <w:jc w:val="both"/>
      </w:pPr>
    </w:p>
    <w:p w14:paraId="00E14C29" w14:textId="77777777" w:rsidR="002361AD" w:rsidRDefault="001C7F0B">
      <w:pPr>
        <w:pStyle w:val="ConsPlusNormal0"/>
        <w:jc w:val="center"/>
      </w:pPr>
      <w:bookmarkStart w:id="172" w:name="P3081"/>
      <w:bookmarkEnd w:id="172"/>
      <w:r>
        <w:t>ЗАКЛЮЧЕНИЕ</w:t>
      </w:r>
    </w:p>
    <w:p w14:paraId="5E3373B2" w14:textId="77777777" w:rsidR="002361AD" w:rsidRDefault="001C7F0B">
      <w:pPr>
        <w:pStyle w:val="ConsPlusNormal0"/>
        <w:jc w:val="center"/>
      </w:pPr>
      <w:r>
        <w:t>уполномоченного органа о возможности возмещения части</w:t>
      </w:r>
    </w:p>
    <w:p w14:paraId="76EA5358" w14:textId="77777777" w:rsidR="002361AD" w:rsidRDefault="001C7F0B">
      <w:pPr>
        <w:pStyle w:val="ConsPlusNormal0"/>
        <w:jc w:val="center"/>
      </w:pPr>
      <w:r>
        <w:t>затрат управляющей компании на создание, модернизацию</w:t>
      </w:r>
    </w:p>
    <w:p w14:paraId="168C60EA" w14:textId="77777777" w:rsidR="002361AD" w:rsidRDefault="001C7F0B">
      <w:pPr>
        <w:pStyle w:val="ConsPlusNormal0"/>
        <w:jc w:val="center"/>
      </w:pPr>
      <w:r>
        <w:t>и (или) реконструкцию объектов инфраструктуры парка</w:t>
      </w:r>
    </w:p>
    <w:p w14:paraId="226EB3EC" w14:textId="77777777" w:rsidR="002361AD" w:rsidRDefault="002361AD">
      <w:pPr>
        <w:pStyle w:val="ConsPlusNormal0"/>
        <w:jc w:val="both"/>
      </w:pPr>
    </w:p>
    <w:p w14:paraId="0BF92015" w14:textId="77777777" w:rsidR="002361AD" w:rsidRDefault="001C7F0B">
      <w:pPr>
        <w:pStyle w:val="ConsPlusNormal0"/>
        <w:ind w:firstLine="540"/>
        <w:jc w:val="both"/>
      </w:pPr>
      <w:r>
        <w:t>1. Наименование уполномоченного органа.</w:t>
      </w:r>
    </w:p>
    <w:p w14:paraId="6F5073B5" w14:textId="77777777" w:rsidR="002361AD" w:rsidRDefault="001C7F0B">
      <w:pPr>
        <w:pStyle w:val="ConsPlusNormal0"/>
        <w:spacing w:before="240"/>
        <w:ind w:firstLine="540"/>
        <w:jc w:val="both"/>
      </w:pPr>
      <w:r>
        <w:t>2. Наименование управляющей компании.</w:t>
      </w:r>
    </w:p>
    <w:p w14:paraId="7C73DBCA" w14:textId="77777777" w:rsidR="002361AD" w:rsidRDefault="001C7F0B">
      <w:pPr>
        <w:pStyle w:val="ConsPlusNormal0"/>
        <w:spacing w:before="240"/>
        <w:ind w:firstLine="540"/>
        <w:jc w:val="both"/>
      </w:pPr>
      <w:r>
        <w:t>3. Наименование проекта, реализуемого управляющей компанией.</w:t>
      </w:r>
    </w:p>
    <w:p w14:paraId="03C3CA19" w14:textId="77777777" w:rsidR="002361AD" w:rsidRDefault="001C7F0B">
      <w:pPr>
        <w:pStyle w:val="ConsPlusNormal0"/>
        <w:spacing w:before="240"/>
        <w:ind w:firstLine="540"/>
        <w:jc w:val="both"/>
      </w:pPr>
      <w:r>
        <w:t>4. Планируемые сроки возмещения затрат управляющей компании.</w:t>
      </w:r>
    </w:p>
    <w:p w14:paraId="092CE259" w14:textId="77777777" w:rsidR="002361AD" w:rsidRDefault="001C7F0B">
      <w:pPr>
        <w:pStyle w:val="ConsPlusNormal0"/>
        <w:spacing w:before="240"/>
        <w:ind w:firstLine="540"/>
        <w:jc w:val="both"/>
      </w:pPr>
      <w:r>
        <w:t>5. Срок реализации проекта.</w:t>
      </w:r>
    </w:p>
    <w:p w14:paraId="19F42BD4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6. Перечень и размер затрат </w:t>
      </w:r>
      <w:r>
        <w:t>на создание, модернизацию и (или) реконструкцию объектов инфраструктуры парка, подлежащих возмещению управляющей компании в течение финансового года, подтвержденных заключением о проведении государственной экспертизы проектно-сметной документации и проверк</w:t>
      </w:r>
      <w:r>
        <w:t>и достоверности определения сметной стоимости.</w:t>
      </w:r>
    </w:p>
    <w:p w14:paraId="47422008" w14:textId="77777777" w:rsidR="002361AD" w:rsidRDefault="001C7F0B">
      <w:pPr>
        <w:pStyle w:val="ConsPlusNormal0"/>
        <w:spacing w:before="240"/>
        <w:ind w:firstLine="540"/>
        <w:jc w:val="both"/>
      </w:pPr>
      <w:r>
        <w:t>7. Сведения о документах, представленных управляющей компанией, подтверждающих затраты управляющей компании на создание, модернизацию и (или) реконструкцию объектов инфраструктуры парка.</w:t>
      </w:r>
    </w:p>
    <w:p w14:paraId="4ED3BFB4" w14:textId="77777777" w:rsidR="002361AD" w:rsidRDefault="001C7F0B">
      <w:pPr>
        <w:pStyle w:val="ConsPlusNormal0"/>
        <w:spacing w:before="240"/>
        <w:ind w:firstLine="540"/>
        <w:jc w:val="both"/>
      </w:pPr>
      <w:r>
        <w:t>8. Предельный размер с</w:t>
      </w:r>
      <w:r>
        <w:t>редств из бюджета субъекта Российской Федерации, источником софинансирования которых являются средства субсидии, на возмещение части затрат управляющей компании на создание, модернизацию и (или) реконструкцию объектов инфраструктуры парка.</w:t>
      </w:r>
    </w:p>
    <w:p w14:paraId="2C6E2C57" w14:textId="77777777" w:rsidR="002361AD" w:rsidRDefault="001C7F0B">
      <w:pPr>
        <w:pStyle w:val="ConsPlusNormal0"/>
        <w:spacing w:before="240"/>
        <w:ind w:firstLine="540"/>
        <w:jc w:val="both"/>
      </w:pPr>
      <w:r>
        <w:t>9. Размер средств из бюджета субъекта Российской Федерации, ранее предоставленных управляющей компании в рамках реализации проекта.</w:t>
      </w:r>
    </w:p>
    <w:p w14:paraId="19A7D82E" w14:textId="77777777" w:rsidR="002361AD" w:rsidRDefault="001C7F0B">
      <w:pPr>
        <w:pStyle w:val="ConsPlusNormal0"/>
        <w:spacing w:before="240"/>
        <w:ind w:firstLine="540"/>
        <w:jc w:val="both"/>
      </w:pPr>
      <w:r>
        <w:t>10. Заключение уполномоченного органа о возможности возмещения затрат управляющей компании на создание, модернизацию и (или)</w:t>
      </w:r>
      <w:r>
        <w:t xml:space="preserve"> реконструкцию объектов инфраструктуры парка.</w:t>
      </w:r>
    </w:p>
    <w:p w14:paraId="571D16A1" w14:textId="77777777" w:rsidR="002361AD" w:rsidRDefault="002361AD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7143"/>
      </w:tblGrid>
      <w:tr w:rsidR="002361AD" w14:paraId="7196FDF9" w14:textId="77777777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1FA07FE" w14:textId="77777777" w:rsidR="002361AD" w:rsidRDefault="001C7F0B">
            <w:pPr>
              <w:pStyle w:val="ConsPlusNormal0"/>
              <w:ind w:firstLine="283"/>
              <w:jc w:val="both"/>
            </w:pPr>
            <w:r>
              <w:t>Примечание.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40114529" w14:textId="77777777" w:rsidR="002361AD" w:rsidRDefault="001C7F0B">
            <w:pPr>
              <w:pStyle w:val="ConsPlusNormal0"/>
              <w:jc w:val="both"/>
            </w:pPr>
            <w:r>
              <w:t xml:space="preserve">Понятия и термины в настоящем документе используются в значениях, установленных </w:t>
            </w:r>
            <w:hyperlink w:anchor="P2559" w:tooltip="ПРАВИЛА">
              <w:r>
                <w:rPr>
                  <w:color w:val="0000FF"/>
                </w:rPr>
                <w:t>Правилами</w:t>
              </w:r>
            </w:hyperlink>
            <w:r>
              <w:t xml:space="preserve"> предоставления субсидий из федерального бюджета бюджетам субъектов</w:t>
            </w:r>
            <w:r>
              <w:t xml:space="preserve"> Российской Федерации в целях софинансирования расходных обязательств субъектов Российской Федерации по возмещению части затрат управляющих компаний индустриальных (промышленных) парков, промышленных технопарков, технопарков в сфере высоких технологий част</w:t>
            </w:r>
            <w:r>
              <w:t>ной формы собственности на создание, увеличение площади или реиндустриализацию индустриальных (промышленных) парков, промышленных технопарков, технопарков в сфере высоких технологий, приведенными в приложении N 18 к государственной программе Российской Фед</w:t>
            </w:r>
            <w:r>
              <w:t>ерации "Развитие промышленности и повышение ее конкурентоспособности", утвержденной постановлением Правительства Российской Федерации от 15 апреля 2014 г. N 328 "Об утверждении государственной программы Российской Федерации "Развитие промышленности и повыш</w:t>
            </w:r>
            <w:r>
              <w:t>ение ее конкурентоспособности".</w:t>
            </w:r>
          </w:p>
        </w:tc>
      </w:tr>
    </w:tbl>
    <w:p w14:paraId="489A2F9E" w14:textId="77777777" w:rsidR="002361AD" w:rsidRDefault="002361AD">
      <w:pPr>
        <w:pStyle w:val="ConsPlusNormal0"/>
        <w:ind w:firstLine="540"/>
        <w:jc w:val="both"/>
      </w:pPr>
    </w:p>
    <w:p w14:paraId="5E21AB78" w14:textId="77777777" w:rsidR="002361AD" w:rsidRDefault="002361AD">
      <w:pPr>
        <w:pStyle w:val="ConsPlusNormal0"/>
        <w:ind w:firstLine="540"/>
        <w:jc w:val="both"/>
      </w:pPr>
    </w:p>
    <w:p w14:paraId="4CBC0A16" w14:textId="77777777" w:rsidR="002361AD" w:rsidRDefault="002361AD">
      <w:pPr>
        <w:pStyle w:val="ConsPlusNormal0"/>
        <w:ind w:firstLine="540"/>
        <w:jc w:val="both"/>
      </w:pPr>
    </w:p>
    <w:p w14:paraId="64DBD29E" w14:textId="77777777" w:rsidR="002361AD" w:rsidRDefault="002361AD">
      <w:pPr>
        <w:pStyle w:val="ConsPlusNormal0"/>
        <w:ind w:firstLine="540"/>
        <w:jc w:val="both"/>
      </w:pPr>
    </w:p>
    <w:p w14:paraId="602BF56D" w14:textId="77777777" w:rsidR="002361AD" w:rsidRDefault="002361AD">
      <w:pPr>
        <w:pStyle w:val="ConsPlusNormal0"/>
        <w:ind w:firstLine="540"/>
        <w:jc w:val="both"/>
      </w:pPr>
    </w:p>
    <w:p w14:paraId="1173445F" w14:textId="77777777" w:rsidR="002361AD" w:rsidRDefault="001C7F0B">
      <w:pPr>
        <w:pStyle w:val="ConsPlusNormal0"/>
        <w:jc w:val="right"/>
        <w:outlineLvl w:val="1"/>
      </w:pPr>
      <w:r>
        <w:t>Приложение N 19</w:t>
      </w:r>
    </w:p>
    <w:p w14:paraId="0E12A7F6" w14:textId="77777777" w:rsidR="002361AD" w:rsidRDefault="001C7F0B">
      <w:pPr>
        <w:pStyle w:val="ConsPlusNormal0"/>
        <w:jc w:val="right"/>
      </w:pPr>
      <w:r>
        <w:t>к государственной программе</w:t>
      </w:r>
    </w:p>
    <w:p w14:paraId="7CC24BB9" w14:textId="77777777" w:rsidR="002361AD" w:rsidRDefault="001C7F0B">
      <w:pPr>
        <w:pStyle w:val="ConsPlusNormal0"/>
        <w:jc w:val="right"/>
      </w:pPr>
      <w:r>
        <w:t>Российской Федерации "Развитие</w:t>
      </w:r>
    </w:p>
    <w:p w14:paraId="44E003B9" w14:textId="77777777" w:rsidR="002361AD" w:rsidRDefault="001C7F0B">
      <w:pPr>
        <w:pStyle w:val="ConsPlusNormal0"/>
        <w:jc w:val="right"/>
      </w:pPr>
      <w:r>
        <w:t>промышленности и повышение</w:t>
      </w:r>
    </w:p>
    <w:p w14:paraId="60FBB270" w14:textId="77777777" w:rsidR="002361AD" w:rsidRDefault="001C7F0B">
      <w:pPr>
        <w:pStyle w:val="ConsPlusNormal0"/>
        <w:jc w:val="right"/>
      </w:pPr>
      <w:r>
        <w:t>ее конкурентоспособности"</w:t>
      </w:r>
    </w:p>
    <w:p w14:paraId="32F9518C" w14:textId="77777777" w:rsidR="002361AD" w:rsidRDefault="002361AD">
      <w:pPr>
        <w:pStyle w:val="ConsPlusNormal0"/>
        <w:jc w:val="both"/>
      </w:pPr>
    </w:p>
    <w:p w14:paraId="21BA400D" w14:textId="77777777" w:rsidR="002361AD" w:rsidRDefault="001C7F0B">
      <w:pPr>
        <w:pStyle w:val="ConsPlusTitle0"/>
        <w:jc w:val="center"/>
      </w:pPr>
      <w:r>
        <w:t>ПРАВИЛА</w:t>
      </w:r>
    </w:p>
    <w:p w14:paraId="0138048C" w14:textId="77777777" w:rsidR="002361AD" w:rsidRDefault="001C7F0B">
      <w:pPr>
        <w:pStyle w:val="ConsPlusTitle0"/>
        <w:jc w:val="center"/>
      </w:pPr>
      <w:r>
        <w:t>ПРЕДОСТАВЛЕНИЯ В 2024 ГОДУ СУБСИДИИ ИЗ ФЕДЕРАЛЬНОГО</w:t>
      </w:r>
    </w:p>
    <w:p w14:paraId="5D132FD2" w14:textId="77777777" w:rsidR="002361AD" w:rsidRDefault="001C7F0B">
      <w:pPr>
        <w:pStyle w:val="ConsPlusTitle0"/>
        <w:jc w:val="center"/>
      </w:pPr>
      <w:r>
        <w:t>БЮДЖЕТА БЮДЖЕТУ ПСКОВСКОЙ ОБЛАСТИ, ИСТОЧНИКОМ ФИНАНСОВОГО</w:t>
      </w:r>
    </w:p>
    <w:p w14:paraId="441E77A3" w14:textId="77777777" w:rsidR="002361AD" w:rsidRDefault="001C7F0B">
      <w:pPr>
        <w:pStyle w:val="ConsPlusTitle0"/>
        <w:jc w:val="center"/>
      </w:pPr>
      <w:r>
        <w:t>ОБЕСПЕЧЕНИЯ КОТОРОЙ ЯВЛЯЮТСЯ БЮДЖЕТНЫЕ АССИГНОВАНИЯ</w:t>
      </w:r>
    </w:p>
    <w:p w14:paraId="5FE0802E" w14:textId="77777777" w:rsidR="002361AD" w:rsidRDefault="001C7F0B">
      <w:pPr>
        <w:pStyle w:val="ConsPlusTitle0"/>
        <w:jc w:val="center"/>
      </w:pPr>
      <w:r>
        <w:t>РЕЗЕРВНОГО ФОНДА ПРАВИТЕЛЬСТВА РОССИЙСКОЙ ФЕДЕРАЦИИ, В ЦЕЛЯХ</w:t>
      </w:r>
    </w:p>
    <w:p w14:paraId="42A247FE" w14:textId="77777777" w:rsidR="002361AD" w:rsidRDefault="001C7F0B">
      <w:pPr>
        <w:pStyle w:val="ConsPlusTitle0"/>
        <w:jc w:val="center"/>
      </w:pPr>
      <w:r>
        <w:t>СОФИНАНСИРОВАНИЯ РАСХОДНЫХ ОБЯЗАТ</w:t>
      </w:r>
      <w:r>
        <w:t>ЕЛЬСТВ ПСКОВСКОЙ ОБЛАСТИ,</w:t>
      </w:r>
    </w:p>
    <w:p w14:paraId="66B0A899" w14:textId="77777777" w:rsidR="002361AD" w:rsidRDefault="001C7F0B">
      <w:pPr>
        <w:pStyle w:val="ConsPlusTitle0"/>
        <w:jc w:val="center"/>
      </w:pPr>
      <w:r>
        <w:t>ВОЗНИКАЮЩИХ ПРИ РЕАЛИЗАЦИИ МЕРОПРИЯТИЯ ПО ДОКАПИТАЛИЗАЦИИ</w:t>
      </w:r>
    </w:p>
    <w:p w14:paraId="2240E0CE" w14:textId="77777777" w:rsidR="002361AD" w:rsidRDefault="001C7F0B">
      <w:pPr>
        <w:pStyle w:val="ConsPlusTitle0"/>
        <w:jc w:val="center"/>
      </w:pPr>
      <w:r>
        <w:t>РЕГИОНАЛЬНОГО ФОНДА РАЗВИТИЯ ПРОМЫШЛЕННОСТИ</w:t>
      </w:r>
    </w:p>
    <w:p w14:paraId="2DFD15E7" w14:textId="77777777" w:rsidR="002361AD" w:rsidRDefault="002361A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361AD" w14:paraId="317DFB2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E1B4E" w14:textId="77777777" w:rsidR="002361AD" w:rsidRDefault="002361A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A57C1" w14:textId="77777777" w:rsidR="002361AD" w:rsidRDefault="002361A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FF54779" w14:textId="77777777" w:rsidR="002361AD" w:rsidRDefault="001C7F0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FC3EE49" w14:textId="77777777" w:rsidR="002361AD" w:rsidRDefault="001C7F0B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495" w:tooltip="Постановление Правительства РФ от 26.06.2024 N 862 &quot;О внесении изменений в постановление Правительства Российской Федерации от 15 апреля 2014 г. N 328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26.06.2024 N 862)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992DC8" w14:textId="77777777" w:rsidR="002361AD" w:rsidRDefault="002361AD">
            <w:pPr>
              <w:pStyle w:val="ConsPlusNormal0"/>
            </w:pPr>
          </w:p>
        </w:tc>
      </w:tr>
    </w:tbl>
    <w:p w14:paraId="49196C39" w14:textId="77777777" w:rsidR="002361AD" w:rsidRDefault="002361AD">
      <w:pPr>
        <w:pStyle w:val="ConsPlusNormal0"/>
        <w:jc w:val="both"/>
      </w:pPr>
    </w:p>
    <w:p w14:paraId="6F59AB1C" w14:textId="77777777" w:rsidR="002361AD" w:rsidRDefault="001C7F0B">
      <w:pPr>
        <w:pStyle w:val="ConsPlusNormal0"/>
        <w:ind w:firstLine="540"/>
        <w:jc w:val="both"/>
      </w:pPr>
      <w:r>
        <w:t>1. Настоящие Правила устанавливают цели, условия и порядок предоставления в 2024 году субсидии из федерального бюджета бюджету Псковской области, источником финансового обеспечения которой являются бюджетные ассигнования резервного фонда Правительства Росс</w:t>
      </w:r>
      <w:r>
        <w:t>ийской Федерации, в целях софинансирования расходных обязательств Псковской области, возникающих при реализации мероприятия по докапитализации регионального фонда развития промышленности (далее соответственно - субсидия, фонд).</w:t>
      </w:r>
    </w:p>
    <w:p w14:paraId="5E063A4B" w14:textId="77777777" w:rsidR="002361AD" w:rsidRDefault="001C7F0B">
      <w:pPr>
        <w:pStyle w:val="ConsPlusNormal0"/>
        <w:spacing w:before="240"/>
        <w:ind w:firstLine="540"/>
        <w:jc w:val="both"/>
      </w:pPr>
      <w:r>
        <w:t>Субсидия предоставляется в ц</w:t>
      </w:r>
      <w:r>
        <w:t>елях софинансирования расходных обязательств Псковской области, возникающих при предоставлении субсидий из бюджета Псковской области фонду в целях предоставления финансовой поддержки субъектам деятельности в сфере промышленности в форме займов.</w:t>
      </w:r>
    </w:p>
    <w:p w14:paraId="2FF74975" w14:textId="77777777" w:rsidR="002361AD" w:rsidRDefault="001C7F0B">
      <w:pPr>
        <w:pStyle w:val="ConsPlusNormal0"/>
        <w:spacing w:before="240"/>
        <w:ind w:firstLine="540"/>
        <w:jc w:val="both"/>
      </w:pPr>
      <w:r>
        <w:t>2. Субсидия</w:t>
      </w:r>
      <w:r>
        <w:t xml:space="preserve"> предоставляется Псковской области в пределах лимитов бюджетных обязательств, доведенных до Министерства промышленности и торговли Российской Федерации как получателя средств федерального бюджета на предоставление субсидии на цели, указанные в </w:t>
      </w:r>
      <w:hyperlink r:id="rId496" w:tooltip="Постановление Правительства РФ от 15.04.2014 N 328 (ред. от 29.06.2024) &quot;Об утверждении государственной программы Российской Федерации &quot;Развитие промышленности и повышение ее конкурентоспособности&quot; (с изм. и доп., вступ. в силу с 04.07.2024) ------------ Недей">
        <w:r>
          <w:rPr>
            <w:color w:val="0000FF"/>
          </w:rPr>
          <w:t>пункте 1</w:t>
        </w:r>
      </w:hyperlink>
      <w:r>
        <w:t xml:space="preserve"> настоящих Правил.</w:t>
      </w:r>
    </w:p>
    <w:p w14:paraId="3CC9CACC" w14:textId="77777777" w:rsidR="002361AD" w:rsidRDefault="001C7F0B">
      <w:pPr>
        <w:pStyle w:val="ConsPlusNormal0"/>
        <w:spacing w:before="240"/>
        <w:ind w:firstLine="540"/>
        <w:jc w:val="both"/>
      </w:pPr>
      <w:r>
        <w:t>Средства из бюджета Псковской области, источником софинансирования которых является субсидия, не могут быть напра</w:t>
      </w:r>
      <w:r>
        <w:t xml:space="preserve">влены на финансовое обеспечение административно-хозяйственной деятельности фонда и (или) предоставление фондом финансовой поддержки субъектам деятельности в сфере промышленности, которые не соответствуют </w:t>
      </w:r>
      <w:hyperlink r:id="rId497" w:tooltip="Федеральный закон от 31.12.2014 N 488-ФЗ (ред. от 28.12.2025) &quot;О промышленной политике в Российской Федерации&quot; {КонсультантПлюс}">
        <w:r>
          <w:rPr>
            <w:color w:val="0000FF"/>
          </w:rPr>
          <w:t>статье 3</w:t>
        </w:r>
      </w:hyperlink>
      <w:r>
        <w:t xml:space="preserve"> Федерального закона "О промышленной политике в </w:t>
      </w:r>
      <w:r>
        <w:t>Российской Федерации".</w:t>
      </w:r>
    </w:p>
    <w:p w14:paraId="2475BDEA" w14:textId="77777777" w:rsidR="002361AD" w:rsidRDefault="001C7F0B">
      <w:pPr>
        <w:pStyle w:val="ConsPlusNormal0"/>
        <w:spacing w:before="240"/>
        <w:ind w:firstLine="540"/>
        <w:jc w:val="both"/>
      </w:pPr>
      <w:r>
        <w:t>3. Условиями предоставления субсидии являются:</w:t>
      </w:r>
    </w:p>
    <w:p w14:paraId="540390A0" w14:textId="77777777" w:rsidR="002361AD" w:rsidRDefault="001C7F0B">
      <w:pPr>
        <w:pStyle w:val="ConsPlusNormal0"/>
        <w:spacing w:before="240"/>
        <w:ind w:firstLine="540"/>
        <w:jc w:val="both"/>
      </w:pPr>
      <w:r>
        <w:t>а) наличие региональной программы развития промышленности, утвержденной правовым актом Псковской области, в составе которой имеется отдельное мероприятие по осуществлению полномочия Пско</w:t>
      </w:r>
      <w:r>
        <w:t>вской области по докапитализации фонда (далее - мероприятие региональной программы).</w:t>
      </w:r>
    </w:p>
    <w:p w14:paraId="27D02311" w14:textId="77777777" w:rsidR="002361AD" w:rsidRDefault="001C7F0B">
      <w:pPr>
        <w:pStyle w:val="ConsPlusNormal0"/>
        <w:spacing w:before="240"/>
        <w:ind w:firstLine="540"/>
        <w:jc w:val="both"/>
      </w:pPr>
      <w:r>
        <w:t>Под региональной программой развития промышленности понимается государственная программа развития промышленности Псковской области, и (или) подпрограмма, и (или) структурн</w:t>
      </w:r>
      <w:r>
        <w:t>ый элемент государственной программы Псковской области в сфере промышленности, содержащие мероприятия по развитию промышленности в Псковской области;</w:t>
      </w:r>
    </w:p>
    <w:p w14:paraId="76DE0DF4" w14:textId="77777777" w:rsidR="002361AD" w:rsidRDefault="001C7F0B">
      <w:pPr>
        <w:pStyle w:val="ConsPlusNormal0"/>
        <w:spacing w:before="240"/>
        <w:ind w:firstLine="540"/>
        <w:jc w:val="both"/>
      </w:pPr>
      <w:r>
        <w:t>б) наличие в составе мероприятия региональной программы результата использования субсидии;</w:t>
      </w:r>
    </w:p>
    <w:p w14:paraId="3FCA2E1F" w14:textId="77777777" w:rsidR="002361AD" w:rsidRDefault="001C7F0B">
      <w:pPr>
        <w:pStyle w:val="ConsPlusNormal0"/>
        <w:spacing w:before="240"/>
        <w:ind w:firstLine="540"/>
        <w:jc w:val="both"/>
      </w:pPr>
      <w:r>
        <w:t>в) наличие в бю</w:t>
      </w:r>
      <w:r>
        <w:t>джете Псковской области бюджетных ассигнований на исполнение расходного обязательства Псковской области, в целях софинансирования которого предоставляется субсидия в объеме, необходимом для его исполнения;</w:t>
      </w:r>
    </w:p>
    <w:p w14:paraId="4A582511" w14:textId="77777777" w:rsidR="002361AD" w:rsidRDefault="001C7F0B">
      <w:pPr>
        <w:pStyle w:val="ConsPlusNormal0"/>
        <w:spacing w:before="240"/>
        <w:ind w:firstLine="540"/>
        <w:jc w:val="both"/>
      </w:pPr>
      <w:r>
        <w:t>г) заключение между Министерством промышленности и</w:t>
      </w:r>
      <w:r>
        <w:t xml:space="preserve"> торговли Российской Федерации и Правительством Псковской области соглашения о предоставлении субсидии из федерального бюджета бюджету Псковской области в соответствии с </w:t>
      </w:r>
      <w:hyperlink r:id="rId498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пунктом 10</w:t>
        </w:r>
      </w:hyperlink>
      <w:r>
        <w:t xml:space="preserve"> Правил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30 сентябр</w:t>
      </w:r>
      <w:r>
        <w:t>я 2014 г. N 999 "О формировании, предоставлении и распределении субсидий из федерального бюджета бюджетам субъектов Российской Федерации" (далее соответственно - соглашение, Правила формирования субсидий).</w:t>
      </w:r>
    </w:p>
    <w:p w14:paraId="3292D3CB" w14:textId="77777777" w:rsidR="002361AD" w:rsidRDefault="001C7F0B">
      <w:pPr>
        <w:pStyle w:val="ConsPlusNormal0"/>
        <w:spacing w:before="240"/>
        <w:ind w:firstLine="540"/>
        <w:jc w:val="both"/>
      </w:pPr>
      <w:r>
        <w:t>4. Результатом использования субсидии является раз</w:t>
      </w:r>
      <w:r>
        <w:t>мер инвестиций в основной капитал (без бюджетных инвестиций), привлеченных субъектами деятельности в сфере промышленности в рамках реализованных проектов при содействии фонда.</w:t>
      </w:r>
    </w:p>
    <w:p w14:paraId="45D3EBB0" w14:textId="77777777" w:rsidR="002361AD" w:rsidRDefault="001C7F0B">
      <w:pPr>
        <w:pStyle w:val="ConsPlusNormal0"/>
        <w:spacing w:before="240"/>
        <w:ind w:firstLine="540"/>
        <w:jc w:val="both"/>
      </w:pPr>
      <w:r>
        <w:t>5. Оценка эффективности использования субсидии осуществляется Министерством пром</w:t>
      </w:r>
      <w:r>
        <w:t>ышленности и торговли Российской Федерации на основании сравнения установленных соглашением плановых значений результата использования субсидии и фактически достигнутых значений результата использования субсидии.</w:t>
      </w:r>
    </w:p>
    <w:p w14:paraId="6E0589B7" w14:textId="77777777" w:rsidR="002361AD" w:rsidRDefault="001C7F0B">
      <w:pPr>
        <w:pStyle w:val="ConsPlusNormal0"/>
        <w:spacing w:before="240"/>
        <w:ind w:firstLine="540"/>
        <w:jc w:val="both"/>
      </w:pPr>
      <w:r>
        <w:t>6. Субсидия предоставляется Псковской облас</w:t>
      </w:r>
      <w:r>
        <w:t xml:space="preserve">ти на основании соглашения, подготавливаемого (формируемого) и заключаемого с использованием государственной интегрированной информационной системы управления общественными финансами "Электронный бюджет" в соответствии с </w:t>
      </w:r>
      <w:hyperlink r:id="rId499" w:tooltip="Справочная информация: &quot;Типовые формы договоров (соглашений) о предоставлении субсидий, иных межбюджетных трансфертов&quot; (Материал подготовлен специалистами КонсультантПлюс) {КонсультантПлюс}">
        <w:r>
          <w:rPr>
            <w:color w:val="0000FF"/>
          </w:rPr>
          <w:t>типовой формой</w:t>
        </w:r>
      </w:hyperlink>
      <w:r>
        <w:t>, утвержденной Министерством финансов Российской Федерации, и содержащего в том числе обязательство Псковской области включить в нормативные правовые акты, на основании которых фонду будет предоставлена субсидия, положения, закрепляющие обязательство фонда</w:t>
      </w:r>
      <w:r>
        <w:t xml:space="preserve"> по использованию средств из бюджета Псковской области, источником софинансирования которых является субсидия, в полном размере до 31 декабря 2024 г., а также обязательство по использованию фондом средств, полученных при возврате займов, процентов по ним, </w:t>
      </w:r>
      <w:r>
        <w:t xml:space="preserve">и иных доходов в форме штрафов и пеней, источником финансового обеспечения которых являлась субсидия, исключительно на цели оказания финансовой поддержки субъектов деятельности в сфере промышленности в соответствии со </w:t>
      </w:r>
      <w:hyperlink r:id="rId500" w:tooltip="Федеральный закон от 31.12.2014 N 488-ФЗ (ред. от 28.12.2025) &quot;О промышленной политике в Российской Федерации&quot; {КонсультантПлюс}">
        <w:r>
          <w:rPr>
            <w:color w:val="0000FF"/>
          </w:rPr>
          <w:t>статьей 11</w:t>
        </w:r>
      </w:hyperlink>
      <w:r>
        <w:t xml:space="preserve"> Федерального закона "О промышле</w:t>
      </w:r>
      <w:r>
        <w:t>нной политике в Российской Федерации" и уставом фонда.</w:t>
      </w:r>
    </w:p>
    <w:p w14:paraId="658115F5" w14:textId="77777777" w:rsidR="002361AD" w:rsidRDefault="001C7F0B">
      <w:pPr>
        <w:pStyle w:val="ConsPlusNormal0"/>
        <w:spacing w:before="240"/>
        <w:ind w:firstLine="540"/>
        <w:jc w:val="both"/>
      </w:pPr>
      <w:r>
        <w:t>7. Перечисление субсидии осуществляется в установленном порядке на единый счет бюджета Псковской области, открытый Комитетом по финансам Псковской области в территориальном органе Федерального казначей</w:t>
      </w:r>
      <w:r>
        <w:t>ства.</w:t>
      </w:r>
    </w:p>
    <w:p w14:paraId="2434482C" w14:textId="77777777" w:rsidR="002361AD" w:rsidRDefault="001C7F0B">
      <w:pPr>
        <w:pStyle w:val="ConsPlusNormal0"/>
        <w:spacing w:before="240"/>
        <w:ind w:firstLine="540"/>
        <w:jc w:val="both"/>
      </w:pPr>
      <w:r>
        <w:t>8. Исполнительный орган Псковской области, уполномоченный Правительством Псковской области, размещает в соответствии с соглашением в государственной интегрированной информационной системе управления общественными финансами "Электронный бюджет":</w:t>
      </w:r>
    </w:p>
    <w:p w14:paraId="04C1969B" w14:textId="77777777" w:rsidR="002361AD" w:rsidRDefault="001C7F0B">
      <w:pPr>
        <w:pStyle w:val="ConsPlusNormal0"/>
        <w:spacing w:before="240"/>
        <w:ind w:firstLine="540"/>
        <w:jc w:val="both"/>
      </w:pPr>
      <w:r>
        <w:t>отчет</w:t>
      </w:r>
      <w:r>
        <w:t xml:space="preserve"> об осуществлении расходов бюджета Псковской области, в целях софинансирования которых предоставляется субсидия, до 15 января года, следующего за отчетным годом;</w:t>
      </w:r>
    </w:p>
    <w:p w14:paraId="11BB6AE3" w14:textId="77777777" w:rsidR="002361AD" w:rsidRDefault="001C7F0B">
      <w:pPr>
        <w:pStyle w:val="ConsPlusNormal0"/>
        <w:spacing w:before="240"/>
        <w:ind w:firstLine="540"/>
        <w:jc w:val="both"/>
      </w:pPr>
      <w:r>
        <w:t>отчет о достижении значений результата использования субсидии в сроки, установленные соглашени</w:t>
      </w:r>
      <w:r>
        <w:t>ем.</w:t>
      </w:r>
    </w:p>
    <w:p w14:paraId="5E00513E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9. Основания и порядок применения мер ответственности к Псковской области при невыполнении условий соглашения, в том числе обязательств Псковской области по достижению результата использования субсидии, предусмотренного </w:t>
      </w:r>
      <w:hyperlink r:id="rId501" w:tooltip="Постановление Правительства РФ от 15.04.2014 N 328 (ред. от 29.06.2024) &quot;Об утверждении государственной программы Российской Федерации &quot;Развитие промышленности и повышение ее конкурентоспособности&quot; (с изм. и доп., вступ. в силу с 04.07.2024) ------------ Недей">
        <w:r>
          <w:rPr>
            <w:color w:val="0000FF"/>
          </w:rPr>
          <w:t>пунктом 4</w:t>
        </w:r>
      </w:hyperlink>
      <w:r>
        <w:t xml:space="preserve"> настоящих Правил, устанавливаются в соответствии с </w:t>
      </w:r>
      <w:hyperlink r:id="rId502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пунктами 16</w:t>
        </w:r>
      </w:hyperlink>
      <w:r>
        <w:t xml:space="preserve"> - </w:t>
      </w:r>
      <w:hyperlink r:id="rId503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18</w:t>
        </w:r>
      </w:hyperlink>
      <w:r>
        <w:t xml:space="preserve"> Правил формирования субсидий, основания для освобождения Псковской области от применен</w:t>
      </w:r>
      <w:r>
        <w:t xml:space="preserve">ия мер ответственности установлены </w:t>
      </w:r>
      <w:hyperlink r:id="rId504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пунктом 20</w:t>
        </w:r>
      </w:hyperlink>
      <w:r>
        <w:t xml:space="preserve"> Правил формирования субсидий.</w:t>
      </w:r>
    </w:p>
    <w:p w14:paraId="4D399C00" w14:textId="77777777" w:rsidR="002361AD" w:rsidRDefault="001C7F0B">
      <w:pPr>
        <w:pStyle w:val="ConsPlusNormal0"/>
        <w:spacing w:before="240"/>
        <w:ind w:firstLine="540"/>
        <w:jc w:val="both"/>
      </w:pPr>
      <w:r>
        <w:t>10. В случае нарушения Псковской областью целей, устан</w:t>
      </w:r>
      <w:r>
        <w:t>овленных при предоставлении субсидии, применяются бюджетные меры принуждения в соответствии с бюджетным законодательством Российской Федерации.</w:t>
      </w:r>
    </w:p>
    <w:p w14:paraId="36229C18" w14:textId="77777777" w:rsidR="002361AD" w:rsidRDefault="001C7F0B">
      <w:pPr>
        <w:pStyle w:val="ConsPlusNormal0"/>
        <w:spacing w:before="240"/>
        <w:ind w:firstLine="540"/>
        <w:jc w:val="both"/>
      </w:pPr>
      <w:r>
        <w:t>11. Ответственность за достоверность представляемых в Министерство промышленности и торговли Российской Федераци</w:t>
      </w:r>
      <w:r>
        <w:t>и информации и документов, которые предусмотрены настоящими Правилами, возлагается на Правительство Псковской области.</w:t>
      </w:r>
    </w:p>
    <w:p w14:paraId="68CB145E" w14:textId="77777777" w:rsidR="002361AD" w:rsidRDefault="001C7F0B">
      <w:pPr>
        <w:pStyle w:val="ConsPlusNormal0"/>
        <w:spacing w:before="240"/>
        <w:ind w:firstLine="540"/>
        <w:jc w:val="both"/>
      </w:pPr>
      <w:r>
        <w:t>12. Контроль за соблюдением Псковской областью условий предоставления субсидии осуществляется Министерством промышленности и торговли Рос</w:t>
      </w:r>
      <w:r>
        <w:t>сийской Федерации и органами государственного финансового контроля.</w:t>
      </w:r>
    </w:p>
    <w:p w14:paraId="51D93735" w14:textId="77777777" w:rsidR="002361AD" w:rsidRDefault="002361AD">
      <w:pPr>
        <w:pStyle w:val="ConsPlusNormal0"/>
        <w:ind w:firstLine="540"/>
        <w:jc w:val="both"/>
      </w:pPr>
    </w:p>
    <w:p w14:paraId="1527DD06" w14:textId="77777777" w:rsidR="002361AD" w:rsidRDefault="002361AD">
      <w:pPr>
        <w:pStyle w:val="ConsPlusNormal0"/>
        <w:ind w:firstLine="540"/>
        <w:jc w:val="both"/>
      </w:pPr>
    </w:p>
    <w:p w14:paraId="3556F0D1" w14:textId="77777777" w:rsidR="002361AD" w:rsidRDefault="002361AD">
      <w:pPr>
        <w:pStyle w:val="ConsPlusNormal0"/>
        <w:ind w:firstLine="540"/>
        <w:jc w:val="both"/>
      </w:pPr>
    </w:p>
    <w:p w14:paraId="63616042" w14:textId="77777777" w:rsidR="002361AD" w:rsidRDefault="002361AD">
      <w:pPr>
        <w:pStyle w:val="ConsPlusNormal0"/>
        <w:ind w:firstLine="540"/>
        <w:jc w:val="both"/>
      </w:pPr>
    </w:p>
    <w:p w14:paraId="29B6B81E" w14:textId="77777777" w:rsidR="002361AD" w:rsidRDefault="002361AD">
      <w:pPr>
        <w:pStyle w:val="ConsPlusNormal0"/>
        <w:ind w:firstLine="540"/>
        <w:jc w:val="both"/>
      </w:pPr>
    </w:p>
    <w:p w14:paraId="61C21F34" w14:textId="77777777" w:rsidR="002361AD" w:rsidRDefault="001C7F0B">
      <w:pPr>
        <w:pStyle w:val="ConsPlusNormal0"/>
        <w:jc w:val="right"/>
        <w:outlineLvl w:val="1"/>
      </w:pPr>
      <w:r>
        <w:t>Приложение N 20</w:t>
      </w:r>
    </w:p>
    <w:p w14:paraId="6F33F297" w14:textId="77777777" w:rsidR="002361AD" w:rsidRDefault="001C7F0B">
      <w:pPr>
        <w:pStyle w:val="ConsPlusNormal0"/>
        <w:jc w:val="right"/>
      </w:pPr>
      <w:r>
        <w:t>к государственной программе</w:t>
      </w:r>
    </w:p>
    <w:p w14:paraId="36EE8FDB" w14:textId="77777777" w:rsidR="002361AD" w:rsidRDefault="001C7F0B">
      <w:pPr>
        <w:pStyle w:val="ConsPlusNormal0"/>
        <w:jc w:val="right"/>
      </w:pPr>
      <w:r>
        <w:t>Российской Федерации "Развитие</w:t>
      </w:r>
    </w:p>
    <w:p w14:paraId="791187EA" w14:textId="77777777" w:rsidR="002361AD" w:rsidRDefault="001C7F0B">
      <w:pPr>
        <w:pStyle w:val="ConsPlusNormal0"/>
        <w:jc w:val="right"/>
      </w:pPr>
      <w:r>
        <w:t>промышленности и повышение</w:t>
      </w:r>
    </w:p>
    <w:p w14:paraId="30982787" w14:textId="77777777" w:rsidR="002361AD" w:rsidRDefault="001C7F0B">
      <w:pPr>
        <w:pStyle w:val="ConsPlusNormal0"/>
        <w:jc w:val="right"/>
      </w:pPr>
      <w:r>
        <w:t>ее конкурентоспособности"</w:t>
      </w:r>
    </w:p>
    <w:p w14:paraId="583121E9" w14:textId="77777777" w:rsidR="002361AD" w:rsidRDefault="002361AD">
      <w:pPr>
        <w:pStyle w:val="ConsPlusNormal0"/>
        <w:jc w:val="center"/>
      </w:pPr>
    </w:p>
    <w:p w14:paraId="6FEEC680" w14:textId="77777777" w:rsidR="002361AD" w:rsidRDefault="001C7F0B">
      <w:pPr>
        <w:pStyle w:val="ConsPlusTitle0"/>
        <w:jc w:val="center"/>
      </w:pPr>
      <w:bookmarkStart w:id="173" w:name="P3153"/>
      <w:bookmarkEnd w:id="173"/>
      <w:r>
        <w:t>ПРАВИЛА</w:t>
      </w:r>
    </w:p>
    <w:p w14:paraId="36421B0E" w14:textId="77777777" w:rsidR="002361AD" w:rsidRDefault="001C7F0B">
      <w:pPr>
        <w:pStyle w:val="ConsPlusTitle0"/>
        <w:jc w:val="center"/>
      </w:pPr>
      <w:r>
        <w:t>ПРЕДОСТАВЛЕНИЯ В 2024 ГОДУ СУБСИДИИ ИЗ ФЕДЕРАЛЬНОГО БЮДЖЕТА</w:t>
      </w:r>
    </w:p>
    <w:p w14:paraId="2114B9FC" w14:textId="77777777" w:rsidR="002361AD" w:rsidRDefault="001C7F0B">
      <w:pPr>
        <w:pStyle w:val="ConsPlusTitle0"/>
        <w:jc w:val="center"/>
      </w:pPr>
      <w:r>
        <w:t>БЮДЖЕТУ ЧЕЛЯБИНСКОЙ ОБЛАСТИ, ИСТОЧНИКОМ ФИНАНСОВОГО</w:t>
      </w:r>
    </w:p>
    <w:p w14:paraId="332FC07B" w14:textId="77777777" w:rsidR="002361AD" w:rsidRDefault="001C7F0B">
      <w:pPr>
        <w:pStyle w:val="ConsPlusTitle0"/>
        <w:jc w:val="center"/>
      </w:pPr>
      <w:r>
        <w:t>ОБЕСПЕЧЕНИЯ КОТОРОЙ ЯВЛЯЮТСЯ БЮДЖЕТНЫЕ АССИГНОВАНИЯ</w:t>
      </w:r>
    </w:p>
    <w:p w14:paraId="49F7F08C" w14:textId="77777777" w:rsidR="002361AD" w:rsidRDefault="001C7F0B">
      <w:pPr>
        <w:pStyle w:val="ConsPlusTitle0"/>
        <w:jc w:val="center"/>
      </w:pPr>
      <w:r>
        <w:t>РЕЗЕРВНОГО ФОНДА ПРАВИТЕЛЬСТВА РОССИЙСКОЙ ФЕДЕРАЦИИ,</w:t>
      </w:r>
    </w:p>
    <w:p w14:paraId="47D3F7BC" w14:textId="77777777" w:rsidR="002361AD" w:rsidRDefault="001C7F0B">
      <w:pPr>
        <w:pStyle w:val="ConsPlusTitle0"/>
        <w:jc w:val="center"/>
      </w:pPr>
      <w:r>
        <w:t>В ЦЕЛЯХ СОФИНАНСИРОВАНИЯ РАСХОДНЫХ ОБЯЗ</w:t>
      </w:r>
      <w:r>
        <w:t>АТЕЛЬСТВ ЧЕЛЯБИНСКОЙ</w:t>
      </w:r>
    </w:p>
    <w:p w14:paraId="29D3CF13" w14:textId="77777777" w:rsidR="002361AD" w:rsidRDefault="001C7F0B">
      <w:pPr>
        <w:pStyle w:val="ConsPlusTitle0"/>
        <w:jc w:val="center"/>
      </w:pPr>
      <w:r>
        <w:t>ОБЛАСТИ, ВОЗНИКАЮЩИХ ПРИ РЕАЛИЗАЦИИ МЕРОПРИЯТИЯ</w:t>
      </w:r>
    </w:p>
    <w:p w14:paraId="3DBBD555" w14:textId="77777777" w:rsidR="002361AD" w:rsidRDefault="001C7F0B">
      <w:pPr>
        <w:pStyle w:val="ConsPlusTitle0"/>
        <w:jc w:val="center"/>
      </w:pPr>
      <w:r>
        <w:t>ПО ДОКАПИТАЛИЗАЦИИ РЕГИОНАЛЬНОГО ФОНДА</w:t>
      </w:r>
    </w:p>
    <w:p w14:paraId="69F3F804" w14:textId="77777777" w:rsidR="002361AD" w:rsidRDefault="001C7F0B">
      <w:pPr>
        <w:pStyle w:val="ConsPlusTitle0"/>
        <w:jc w:val="center"/>
      </w:pPr>
      <w:r>
        <w:t>РАЗВИТИЯ ПРОМЫШЛЕННОСТИ</w:t>
      </w:r>
    </w:p>
    <w:p w14:paraId="4F7E9EFF" w14:textId="77777777" w:rsidR="002361AD" w:rsidRDefault="002361A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361AD" w14:paraId="54A9BAE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68BE8" w14:textId="77777777" w:rsidR="002361AD" w:rsidRDefault="002361A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521301" w14:textId="77777777" w:rsidR="002361AD" w:rsidRDefault="002361A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6AFF164" w14:textId="77777777" w:rsidR="002361AD" w:rsidRDefault="001C7F0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6CC75F9" w14:textId="77777777" w:rsidR="002361AD" w:rsidRDefault="001C7F0B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505" w:tooltip="Постановление Правительства РФ от 20.12.2024 N 1834 &quot;О внесении изменений в постановление Правительства Российской Федерации от 15 апреля 2014 г. N 328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20.12.2024</w:t>
            </w:r>
            <w:r>
              <w:rPr>
                <w:color w:val="392C69"/>
              </w:rPr>
              <w:t xml:space="preserve"> N 1834)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6B9FB" w14:textId="77777777" w:rsidR="002361AD" w:rsidRDefault="002361AD">
            <w:pPr>
              <w:pStyle w:val="ConsPlusNormal0"/>
            </w:pPr>
          </w:p>
        </w:tc>
      </w:tr>
    </w:tbl>
    <w:p w14:paraId="0E753A45" w14:textId="77777777" w:rsidR="002361AD" w:rsidRDefault="002361AD">
      <w:pPr>
        <w:pStyle w:val="ConsPlusNormal0"/>
        <w:ind w:firstLine="540"/>
        <w:jc w:val="both"/>
      </w:pPr>
    </w:p>
    <w:p w14:paraId="42491B91" w14:textId="77777777" w:rsidR="002361AD" w:rsidRDefault="001C7F0B">
      <w:pPr>
        <w:pStyle w:val="ConsPlusNormal0"/>
        <w:ind w:firstLine="540"/>
        <w:jc w:val="both"/>
      </w:pPr>
      <w:bookmarkStart w:id="174" w:name="P3165"/>
      <w:bookmarkEnd w:id="174"/>
      <w:r>
        <w:t>1. Настоящие Правила устанавливают цели, условия и порядок предоставления в 2024 году субсидии из федерального бюджета бюджету Челябинской области, источником финансового обеспечения которой являются бюджетные ассигнования резервного фонда Правительства Ро</w:t>
      </w:r>
      <w:r>
        <w:t>ссийской Федерации, в целях софинансирования расходных обязательств Челябинской области, возникающих при реализации мероприятия по докапитализации регионального фонда развития промышленности (далее соответственно - субсидия, фонд).</w:t>
      </w:r>
    </w:p>
    <w:p w14:paraId="09B373DA" w14:textId="77777777" w:rsidR="002361AD" w:rsidRDefault="001C7F0B">
      <w:pPr>
        <w:pStyle w:val="ConsPlusNormal0"/>
        <w:spacing w:before="240"/>
        <w:ind w:firstLine="540"/>
        <w:jc w:val="both"/>
      </w:pPr>
      <w:r>
        <w:t>Субсидия предоставляется</w:t>
      </w:r>
      <w:r>
        <w:t xml:space="preserve"> в целях софинансирования расходных обязательств Челябинской области, возникающих при предоставлении субсидий из бюджета Челябинской области фонду в целях предоставления финансовой поддержки субъекту деятельности в сфере промышленности в форме займов.</w:t>
      </w:r>
    </w:p>
    <w:p w14:paraId="4470346F" w14:textId="77777777" w:rsidR="002361AD" w:rsidRDefault="001C7F0B">
      <w:pPr>
        <w:pStyle w:val="ConsPlusNormal0"/>
        <w:spacing w:before="240"/>
        <w:ind w:firstLine="540"/>
        <w:jc w:val="both"/>
      </w:pPr>
      <w:r>
        <w:t>2. С</w:t>
      </w:r>
      <w:r>
        <w:t xml:space="preserve">убсидия предоставляется Челябинской области в пределах лимитов бюджетных обязательств, доведенных до Министерства промышленности и торговли Российской Федерации как получателя средств федерального бюджета на предоставление субсидии на цели, указанные в </w:t>
      </w:r>
      <w:hyperlink w:anchor="P3165" w:tooltip="1. Настоящие Правила устанавливают цели, условия и порядок предоставления в 2024 году субсидии из федерального бюджета бюджету Челябинской области, источником финансового обеспечения которой являются бюджетные ассигнования резервного фонда Правительства Россий">
        <w:r>
          <w:rPr>
            <w:color w:val="0000FF"/>
          </w:rPr>
          <w:t>пункте 1</w:t>
        </w:r>
      </w:hyperlink>
      <w:r>
        <w:t xml:space="preserve"> настоящих Правил.</w:t>
      </w:r>
    </w:p>
    <w:p w14:paraId="1F984FAE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Средства из бюджета Челябинской области, источником софинансирования которых является субсидия, не могут быть направлены на финансовое обеспечение административно-хозяйственной деятельности фонда и (или) предоставление фондом финансовой поддержки субъекту </w:t>
      </w:r>
      <w:r>
        <w:t xml:space="preserve">деятельности в сфере промышленности, который не соответствует </w:t>
      </w:r>
      <w:hyperlink r:id="rId506" w:tooltip="Федеральный закон от 31.12.2014 N 488-ФЗ (ред. от 28.12.2025) &quot;О промышленной политике в Российской Федерации&quot; {КонсультантПлюс}">
        <w:r>
          <w:rPr>
            <w:color w:val="0000FF"/>
          </w:rPr>
          <w:t>статье 3</w:t>
        </w:r>
      </w:hyperlink>
      <w:r>
        <w:t xml:space="preserve"> Федерального закона "О промышленной политике в Российской Федерации".</w:t>
      </w:r>
    </w:p>
    <w:p w14:paraId="31359962" w14:textId="77777777" w:rsidR="002361AD" w:rsidRDefault="001C7F0B">
      <w:pPr>
        <w:pStyle w:val="ConsPlusNormal0"/>
        <w:spacing w:before="240"/>
        <w:ind w:firstLine="540"/>
        <w:jc w:val="both"/>
      </w:pPr>
      <w:r>
        <w:t>3. Условиями предоставления субсидии являются:</w:t>
      </w:r>
    </w:p>
    <w:p w14:paraId="704A0FE7" w14:textId="77777777" w:rsidR="002361AD" w:rsidRDefault="001C7F0B">
      <w:pPr>
        <w:pStyle w:val="ConsPlusNormal0"/>
        <w:spacing w:before="240"/>
        <w:ind w:firstLine="540"/>
        <w:jc w:val="both"/>
      </w:pPr>
      <w:bookmarkStart w:id="175" w:name="P3170"/>
      <w:bookmarkEnd w:id="175"/>
      <w:r>
        <w:t>наличие региональной программы развития промышленности, утвержденной пра</w:t>
      </w:r>
      <w:r>
        <w:t>вовым актом Челябинской области, в составе которой имеется отдельное мероприятие (результат), при реализации которого возникает расходное обязательство Челябинской области, в целях софинансирования которого предоставляется субсидия, в соответствии с требов</w:t>
      </w:r>
      <w:r>
        <w:t>аниями нормативных правовых актов Российской Федерации.</w:t>
      </w:r>
    </w:p>
    <w:p w14:paraId="6450FFCF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Под региональной программой развития промышленности понимается государственная программа развития промышленности Челябинской области, и (или) подпрограмма, и (или) структурный элемент государственной </w:t>
      </w:r>
      <w:r>
        <w:t>программы Челябинской области в сфере промышленности, содержащие мероприятия по развитию промышленности в Челябинской области;</w:t>
      </w:r>
    </w:p>
    <w:p w14:paraId="1272A1D0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наличие в составе мероприятия, указанного в </w:t>
      </w:r>
      <w:hyperlink w:anchor="P3170" w:tooltip="наличие региональной программы развития промышленности, утвержденной правовым актом Челябинской области, в составе которой имеется отдельное мероприятие (результат), при реализации которого возникает расходное обязательство Челябинской области, в целях софинан">
        <w:r>
          <w:rPr>
            <w:color w:val="0000FF"/>
          </w:rPr>
          <w:t>абзаце втором</w:t>
        </w:r>
      </w:hyperlink>
      <w:r>
        <w:t xml:space="preserve"> настоящего пункта, результата исп</w:t>
      </w:r>
      <w:r>
        <w:t>ользования субсидии;</w:t>
      </w:r>
    </w:p>
    <w:p w14:paraId="52B65478" w14:textId="77777777" w:rsidR="002361AD" w:rsidRDefault="001C7F0B">
      <w:pPr>
        <w:pStyle w:val="ConsPlusNormal0"/>
        <w:spacing w:before="240"/>
        <w:ind w:firstLine="540"/>
        <w:jc w:val="both"/>
      </w:pPr>
      <w:r>
        <w:t>наличие в бюджете Челябинской области бюджетных ассигнований на исполнение расходного обязательства Челябинской области, в целях софинансирования которого предоставляется субсидия, в объеме, необходимом для его исполнения;</w:t>
      </w:r>
    </w:p>
    <w:p w14:paraId="37D36A5E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заключение между Министерством промышленности и торговли Российской Федерации и Правительством Челябинской области соглашения о предоставлении субсидии из федерального бюджета бюджету Челябинской области в соответствии с </w:t>
      </w:r>
      <w:hyperlink r:id="rId507" w:tooltip="Постановление Правительства РФ от 26.12.2019 N 1846 (ред. от 27.12.2025) &quot;Об утверждении Положения об использовании бюджетных ассигнований резервного фонда Правительства Российской Федерации&quot; {КонсультантПлюс}">
        <w:r>
          <w:rPr>
            <w:color w:val="0000FF"/>
          </w:rPr>
          <w:t>пунктом 5</w:t>
        </w:r>
      </w:hyperlink>
      <w:r>
        <w:t xml:space="preserve"> Правил предоставления в текущем финансовом году субсидий (иных межбюджетных трансфертов, имеющих целевое назначение) из федерального бюджета бюджетам субъектов Российской Федерации, источником финансового обе</w:t>
      </w:r>
      <w:r>
        <w:t>спечения которых являются бюджетные ассигнования резервного фонда Правительства Российской Федерации, на оказание разовой финансовой помощи бюджетам отдельных субъектов Российской Федерации, предусмотренных приложением N 2 к Положению об использовании бюдж</w:t>
      </w:r>
      <w:r>
        <w:t>етных ассигнований резервного фонда Правительства Российской Федерации, утвержденному постановлением Правительства Российской Федерации от 26 декабря 2019 г. N 1846 "Об утверждении Положения об использовании бюджетных ассигнований резервного фонда Правител</w:t>
      </w:r>
      <w:r>
        <w:t>ьства Российской Федерации" (далее соответственно - соглашение, Правила предоставления субсидий).</w:t>
      </w:r>
    </w:p>
    <w:p w14:paraId="44A46BC5" w14:textId="77777777" w:rsidR="002361AD" w:rsidRDefault="001C7F0B">
      <w:pPr>
        <w:pStyle w:val="ConsPlusNormal0"/>
        <w:spacing w:before="240"/>
        <w:ind w:firstLine="540"/>
        <w:jc w:val="both"/>
      </w:pPr>
      <w:bookmarkStart w:id="176" w:name="P3175"/>
      <w:bookmarkEnd w:id="176"/>
      <w:r>
        <w:t>4. Результатом использования субсидии, значение которого устанавливается в соглашении, является размер привлеченных субъектом деятельности в сфере промышленно</w:t>
      </w:r>
      <w:r>
        <w:t>сти, проект которого поддержан фондом, инвестиций в основной капитал (без бюджетных инвестиций).</w:t>
      </w:r>
    </w:p>
    <w:p w14:paraId="72C73350" w14:textId="77777777" w:rsidR="002361AD" w:rsidRDefault="001C7F0B">
      <w:pPr>
        <w:pStyle w:val="ConsPlusNormal0"/>
        <w:spacing w:before="240"/>
        <w:ind w:firstLine="540"/>
        <w:jc w:val="both"/>
      </w:pPr>
      <w:r>
        <w:t>5. Оценка эффективности использования субсидии осуществляется Министерством промышленности и торговли Российской Федерации на основании сравнения установленных</w:t>
      </w:r>
      <w:r>
        <w:t xml:space="preserve"> соглашением плановых значений результата использования субсидии и фактически достигнутых значений результата использования субсидии.</w:t>
      </w:r>
    </w:p>
    <w:p w14:paraId="5F088097" w14:textId="77777777" w:rsidR="002361AD" w:rsidRDefault="001C7F0B">
      <w:pPr>
        <w:pStyle w:val="ConsPlusNormal0"/>
        <w:spacing w:before="240"/>
        <w:ind w:firstLine="540"/>
        <w:jc w:val="both"/>
      </w:pPr>
      <w:r>
        <w:t>6. Субсидия предоставляется Челябинской области на основании соглашения, подготавливаемого (формируемого) и заключаемого в</w:t>
      </w:r>
      <w:r>
        <w:t xml:space="preserve"> государственной интегрированной информационной системе управления общественными финансами "Электронный бюджет" в соответствии с </w:t>
      </w:r>
      <w:hyperlink r:id="rId508" w:tooltip="Справочная информация: &quot;Типовые формы договоров (соглашений) о предоставлении субсидий, иных межбюджетных трансфертов&quot; (Материал подготовлен специалистами КонсультантПлюс) {КонсультантПлюс}">
        <w:r>
          <w:rPr>
            <w:color w:val="0000FF"/>
          </w:rPr>
          <w:t>типовой формой</w:t>
        </w:r>
      </w:hyperlink>
      <w:r>
        <w:t>, утвержденной Министерством финансов Российской Федерации, содержащего в том</w:t>
      </w:r>
      <w:r>
        <w:t xml:space="preserve"> числе обязательство Челябинской области в 2024 году предоставить субсидию фонду и включить в нормативные правовые акты, на основании которых фонду будет предоставлена субсидия, положения, закрепляющие обязательство фонда по использованию фондом средств, п</w:t>
      </w:r>
      <w:r>
        <w:t>олученных при возврате займов, процентов по ним и иных доходов в форме штрафов и пени, источником софинансирования которых являлась субсидия, исключительно на цели предоставления финансовой поддержки субъектам деятельности в сфере промышленности в соответс</w:t>
      </w:r>
      <w:r>
        <w:t xml:space="preserve">твии со </w:t>
      </w:r>
      <w:hyperlink r:id="rId509" w:tooltip="Федеральный закон от 31.12.2014 N 488-ФЗ (ред. от 28.12.2025) &quot;О промышленной политике в Российской Федерации&quot; {КонсультантПлюс}">
        <w:r>
          <w:rPr>
            <w:color w:val="0000FF"/>
          </w:rPr>
          <w:t>статьей 11</w:t>
        </w:r>
      </w:hyperlink>
      <w:r>
        <w:t xml:space="preserve"> Федерального закона "О промышленной политике в Российской Федерации" и уставом фонда.</w:t>
      </w:r>
    </w:p>
    <w:p w14:paraId="643A1CDC" w14:textId="77777777" w:rsidR="002361AD" w:rsidRDefault="001C7F0B">
      <w:pPr>
        <w:pStyle w:val="ConsPlusNormal0"/>
        <w:spacing w:before="240"/>
        <w:ind w:firstLine="540"/>
        <w:jc w:val="both"/>
      </w:pPr>
      <w:r>
        <w:t>7. Перечисление субсидии осуществляется в установленном порядке на единый счет бюджета Челябинской области, открытый Министерством финансов Челябинской обл</w:t>
      </w:r>
      <w:r>
        <w:t>асти в территориальном органе Федерального казначейства.</w:t>
      </w:r>
    </w:p>
    <w:p w14:paraId="2472155E" w14:textId="77777777" w:rsidR="002361AD" w:rsidRDefault="001C7F0B">
      <w:pPr>
        <w:pStyle w:val="ConsPlusNormal0"/>
        <w:spacing w:before="240"/>
        <w:ind w:firstLine="540"/>
        <w:jc w:val="both"/>
      </w:pPr>
      <w:r>
        <w:t>8. Исполнительный орган Челябинской области, уполномоченный Правительством Челябинской области, размещает в соответствии с соглашением в государственной интегрированной информационной системе управле</w:t>
      </w:r>
      <w:r>
        <w:t>ния общественными финансами "Электронный бюджет":</w:t>
      </w:r>
    </w:p>
    <w:p w14:paraId="47AA6AC6" w14:textId="77777777" w:rsidR="002361AD" w:rsidRDefault="001C7F0B">
      <w:pPr>
        <w:pStyle w:val="ConsPlusNormal0"/>
        <w:spacing w:before="240"/>
        <w:ind w:firstLine="540"/>
        <w:jc w:val="both"/>
      </w:pPr>
      <w:r>
        <w:t>отчет об осуществлении расходов бюджета Челябинской области, в целях софинансирования которых предоставляется субсидия, до 15 января года, следующего за отчетным годом;</w:t>
      </w:r>
    </w:p>
    <w:p w14:paraId="6FCF0D89" w14:textId="77777777" w:rsidR="002361AD" w:rsidRDefault="001C7F0B">
      <w:pPr>
        <w:pStyle w:val="ConsPlusNormal0"/>
        <w:spacing w:before="240"/>
        <w:ind w:firstLine="540"/>
        <w:jc w:val="both"/>
      </w:pPr>
      <w:r>
        <w:t>отчет о достижении значений результат</w:t>
      </w:r>
      <w:r>
        <w:t>а использования субсидии в сроки, установленные соглашением.</w:t>
      </w:r>
    </w:p>
    <w:p w14:paraId="75473847" w14:textId="77777777" w:rsidR="002361AD" w:rsidRDefault="001C7F0B">
      <w:pPr>
        <w:pStyle w:val="ConsPlusNormal0"/>
        <w:spacing w:before="240"/>
        <w:ind w:firstLine="540"/>
        <w:jc w:val="both"/>
      </w:pPr>
      <w:r>
        <w:t>9. Основания и порядок применения к Челябинской области мер ответственности при невыполнении условий соглашения, в том числе обязательств Челябинской области по достижению результата использовани</w:t>
      </w:r>
      <w:r>
        <w:t xml:space="preserve">я субсидии, предусмотренного </w:t>
      </w:r>
      <w:hyperlink w:anchor="P3175" w:tooltip="4. Результатом использования субсидии, значение которого устанавливается в соглашении, является размер привлеченных субъектом деятельности в сфере промышленности, проект которого поддержан фондом, инвестиций в основной капитал (без бюджетных инвестиций).">
        <w:r>
          <w:rPr>
            <w:color w:val="0000FF"/>
          </w:rPr>
          <w:t>пунктом 4</w:t>
        </w:r>
      </w:hyperlink>
      <w:r>
        <w:t xml:space="preserve"> настоящих Правил, устанавливаются в соответствии с </w:t>
      </w:r>
      <w:hyperlink r:id="rId510" w:tooltip="Постановление Правительства РФ от 26.12.2019 N 1846 (ред. от 27.12.2025) &quot;Об утверждении Положения об использовании бюджетных ассигнований резервного фонда Правительства Российской Федерации&quot; {КонсультантПлюс}">
        <w:r>
          <w:rPr>
            <w:color w:val="0000FF"/>
          </w:rPr>
          <w:t>пунктами 6</w:t>
        </w:r>
      </w:hyperlink>
      <w:r>
        <w:t xml:space="preserve"> - </w:t>
      </w:r>
      <w:hyperlink r:id="rId511" w:tooltip="Постановление Правительства РФ от 26.12.2019 N 1846 (ред. от 27.12.2025) &quot;Об утверждении Положения об использовании бюджетных ассигнований резервного фонда Правительства Российской Федерации&quot; {КонсультантПлюс}">
        <w:r>
          <w:rPr>
            <w:color w:val="0000FF"/>
          </w:rPr>
          <w:t>9</w:t>
        </w:r>
      </w:hyperlink>
      <w:r>
        <w:t xml:space="preserve"> Правил предоставления субсидий, основания для освобождения субъекта Российской Федерации от применения мер ответственности установлены </w:t>
      </w:r>
      <w:hyperlink r:id="rId512" w:tooltip="Постановление Правительства РФ от 26.12.2019 N 1846 (ред. от 27.12.2025) &quot;Об утверждении Положения об использовании бюджетных ассигнований резервного фонда Правительства Российской Федерации&quot; {КонсультантПлюс}">
        <w:r>
          <w:rPr>
            <w:color w:val="0000FF"/>
          </w:rPr>
          <w:t>пунктом 1</w:t>
        </w:r>
        <w:r>
          <w:rPr>
            <w:color w:val="0000FF"/>
          </w:rPr>
          <w:t>0</w:t>
        </w:r>
      </w:hyperlink>
      <w:r>
        <w:t xml:space="preserve"> Правил предоставления субсидий.</w:t>
      </w:r>
    </w:p>
    <w:p w14:paraId="4846F135" w14:textId="77777777" w:rsidR="002361AD" w:rsidRDefault="001C7F0B">
      <w:pPr>
        <w:pStyle w:val="ConsPlusNormal0"/>
        <w:spacing w:before="240"/>
        <w:ind w:firstLine="540"/>
        <w:jc w:val="both"/>
      </w:pPr>
      <w:r>
        <w:t>10. В случае нарушения Челябинской областью целей, установленных при предоставлении субсидии, применяются бюджетные меры принуждения в соответствии с бюджетным законодательством Российской Федерации.</w:t>
      </w:r>
    </w:p>
    <w:p w14:paraId="64A04A01" w14:textId="77777777" w:rsidR="002361AD" w:rsidRDefault="001C7F0B">
      <w:pPr>
        <w:pStyle w:val="ConsPlusNormal0"/>
        <w:spacing w:before="240"/>
        <w:ind w:firstLine="540"/>
        <w:jc w:val="both"/>
      </w:pPr>
      <w:r>
        <w:t>11. Ответственность за</w:t>
      </w:r>
      <w:r>
        <w:t xml:space="preserve"> достоверность представляемых в Министерство промышленности и торговли Российской Федерации информации и документов, которые предусмотрены настоящими Правилами, возлагается на Правительство Челябинской области.</w:t>
      </w:r>
    </w:p>
    <w:p w14:paraId="7443FAB3" w14:textId="77777777" w:rsidR="002361AD" w:rsidRDefault="001C7F0B">
      <w:pPr>
        <w:pStyle w:val="ConsPlusNormal0"/>
        <w:spacing w:before="240"/>
        <w:ind w:firstLine="540"/>
        <w:jc w:val="both"/>
      </w:pPr>
      <w:r>
        <w:t>12. Контроль за соблюдением Челябинской облас</w:t>
      </w:r>
      <w:r>
        <w:t>тью условий предоставления субсидии осуществляется Министерством промышленности и торговли Российской Федерации и органами государственного финансового контроля.</w:t>
      </w:r>
    </w:p>
    <w:p w14:paraId="6EF5AC45" w14:textId="77777777" w:rsidR="002361AD" w:rsidRDefault="002361AD">
      <w:pPr>
        <w:pStyle w:val="ConsPlusNormal0"/>
        <w:ind w:firstLine="540"/>
        <w:jc w:val="both"/>
      </w:pPr>
    </w:p>
    <w:p w14:paraId="61DECE06" w14:textId="77777777" w:rsidR="002361AD" w:rsidRDefault="002361AD">
      <w:pPr>
        <w:pStyle w:val="ConsPlusNormal0"/>
        <w:ind w:firstLine="540"/>
        <w:jc w:val="both"/>
      </w:pPr>
    </w:p>
    <w:p w14:paraId="3B9298DE" w14:textId="77777777" w:rsidR="002361AD" w:rsidRDefault="002361AD">
      <w:pPr>
        <w:pStyle w:val="ConsPlusNormal0"/>
        <w:ind w:firstLine="540"/>
        <w:jc w:val="both"/>
      </w:pPr>
    </w:p>
    <w:p w14:paraId="01FF4A94" w14:textId="77777777" w:rsidR="002361AD" w:rsidRDefault="002361AD">
      <w:pPr>
        <w:pStyle w:val="ConsPlusNormal0"/>
        <w:ind w:firstLine="540"/>
        <w:jc w:val="both"/>
      </w:pPr>
    </w:p>
    <w:p w14:paraId="39DCBFA5" w14:textId="77777777" w:rsidR="002361AD" w:rsidRDefault="002361AD">
      <w:pPr>
        <w:pStyle w:val="ConsPlusNormal0"/>
        <w:ind w:firstLine="540"/>
        <w:jc w:val="both"/>
      </w:pPr>
    </w:p>
    <w:p w14:paraId="64B0F967" w14:textId="77777777" w:rsidR="002361AD" w:rsidRDefault="001C7F0B">
      <w:pPr>
        <w:pStyle w:val="ConsPlusNormal0"/>
        <w:jc w:val="right"/>
        <w:outlineLvl w:val="1"/>
      </w:pPr>
      <w:r>
        <w:t>Приложение N 21</w:t>
      </w:r>
    </w:p>
    <w:p w14:paraId="745CDACD" w14:textId="77777777" w:rsidR="002361AD" w:rsidRDefault="001C7F0B">
      <w:pPr>
        <w:pStyle w:val="ConsPlusNormal0"/>
        <w:jc w:val="right"/>
      </w:pPr>
      <w:r>
        <w:t>к государственной программе</w:t>
      </w:r>
    </w:p>
    <w:p w14:paraId="2942EA61" w14:textId="77777777" w:rsidR="002361AD" w:rsidRDefault="001C7F0B">
      <w:pPr>
        <w:pStyle w:val="ConsPlusNormal0"/>
        <w:jc w:val="right"/>
      </w:pPr>
      <w:r>
        <w:t>Российской Федерации "Развитие</w:t>
      </w:r>
    </w:p>
    <w:p w14:paraId="0726411E" w14:textId="77777777" w:rsidR="002361AD" w:rsidRDefault="001C7F0B">
      <w:pPr>
        <w:pStyle w:val="ConsPlusNormal0"/>
        <w:jc w:val="right"/>
      </w:pPr>
      <w:r>
        <w:t>промышленности</w:t>
      </w:r>
      <w:r>
        <w:t xml:space="preserve"> и повышение</w:t>
      </w:r>
    </w:p>
    <w:p w14:paraId="619CC003" w14:textId="77777777" w:rsidR="002361AD" w:rsidRDefault="001C7F0B">
      <w:pPr>
        <w:pStyle w:val="ConsPlusNormal0"/>
        <w:jc w:val="right"/>
      </w:pPr>
      <w:r>
        <w:t>ее конкурентоспособности"</w:t>
      </w:r>
    </w:p>
    <w:p w14:paraId="557F220F" w14:textId="77777777" w:rsidR="002361AD" w:rsidRDefault="002361AD">
      <w:pPr>
        <w:pStyle w:val="ConsPlusNormal0"/>
        <w:jc w:val="center"/>
      </w:pPr>
    </w:p>
    <w:p w14:paraId="094A73AB" w14:textId="77777777" w:rsidR="002361AD" w:rsidRDefault="001C7F0B">
      <w:pPr>
        <w:pStyle w:val="ConsPlusTitle0"/>
        <w:jc w:val="center"/>
      </w:pPr>
      <w:bookmarkStart w:id="177" w:name="P3197"/>
      <w:bookmarkEnd w:id="177"/>
      <w:r>
        <w:t>ПРАВИЛА</w:t>
      </w:r>
    </w:p>
    <w:p w14:paraId="08440EE9" w14:textId="77777777" w:rsidR="002361AD" w:rsidRDefault="001C7F0B">
      <w:pPr>
        <w:pStyle w:val="ConsPlusTitle0"/>
        <w:jc w:val="center"/>
      </w:pPr>
      <w:r>
        <w:t>ПРЕДОСТАВЛЕНИЯ В 2025 ГОДУ СУБСИДИИ ИЗ ФЕДЕРАЛЬНОГО БЮДЖЕТА,</w:t>
      </w:r>
    </w:p>
    <w:p w14:paraId="35FCC56E" w14:textId="77777777" w:rsidR="002361AD" w:rsidRDefault="001C7F0B">
      <w:pPr>
        <w:pStyle w:val="ConsPlusTitle0"/>
        <w:jc w:val="center"/>
      </w:pPr>
      <w:r>
        <w:t>ИСТОЧНИКОМ ФИНАНСОВОГО ОБЕСПЕЧЕНИЯ КОТОРОЙ ЯВЛЯЮТСЯ</w:t>
      </w:r>
    </w:p>
    <w:p w14:paraId="3D2EDD0F" w14:textId="77777777" w:rsidR="002361AD" w:rsidRDefault="001C7F0B">
      <w:pPr>
        <w:pStyle w:val="ConsPlusTitle0"/>
        <w:jc w:val="center"/>
      </w:pPr>
      <w:r>
        <w:t>БЮДЖЕТНЫЕ АССИГНОВАНИЯ РЕЗЕРВНОГО ФОНДА ПРАВИТЕЛЬСТВА</w:t>
      </w:r>
    </w:p>
    <w:p w14:paraId="49E368F5" w14:textId="77777777" w:rsidR="002361AD" w:rsidRDefault="001C7F0B">
      <w:pPr>
        <w:pStyle w:val="ConsPlusTitle0"/>
        <w:jc w:val="center"/>
      </w:pPr>
      <w:r>
        <w:t>РОССИЙСКОЙ ФЕДЕРАЦИИ, БЮДЖЕТУ ТУЛЬСКОЙ ОБЛАСТИ В ЦЕЛЯХ</w:t>
      </w:r>
    </w:p>
    <w:p w14:paraId="343E570C" w14:textId="77777777" w:rsidR="002361AD" w:rsidRDefault="001C7F0B">
      <w:pPr>
        <w:pStyle w:val="ConsPlusTitle0"/>
        <w:jc w:val="center"/>
      </w:pPr>
      <w:r>
        <w:t>СОФИНАНСИРОВАНИЯ РАСХОДНЫХ ОБЯЗАТЕЛЬСТВ ТУЛЬСКОЙ ОБЛАСТИ,</w:t>
      </w:r>
    </w:p>
    <w:p w14:paraId="569E2B3E" w14:textId="77777777" w:rsidR="002361AD" w:rsidRDefault="001C7F0B">
      <w:pPr>
        <w:pStyle w:val="ConsPlusTitle0"/>
        <w:jc w:val="center"/>
      </w:pPr>
      <w:r>
        <w:t>ВОЗНИКАЮЩИХ ПРИ РЕАЛИЗАЦИИ МЕРОПРИЯТИЙ ПО СОЗДАНИЮ</w:t>
      </w:r>
    </w:p>
    <w:p w14:paraId="0CEDD918" w14:textId="77777777" w:rsidR="002361AD" w:rsidRDefault="001C7F0B">
      <w:pPr>
        <w:pStyle w:val="ConsPlusTitle0"/>
        <w:jc w:val="center"/>
      </w:pPr>
      <w:r>
        <w:t>ИНФРАСТРУКТУРЫ ИННОВАЦИОННОГО НАУЧНО-Т</w:t>
      </w:r>
      <w:r>
        <w:t>ЕХНОЛОГИЧЕСКОГО</w:t>
      </w:r>
    </w:p>
    <w:p w14:paraId="1BAE32F4" w14:textId="77777777" w:rsidR="002361AD" w:rsidRDefault="001C7F0B">
      <w:pPr>
        <w:pStyle w:val="ConsPlusTitle0"/>
        <w:jc w:val="center"/>
      </w:pPr>
      <w:r>
        <w:t>ЦЕНТРА "ИННОВАЦИОННЫЙ НАУЧНО-ТЕХНОЛОГИЧЕСКИЙ ЦЕНТР</w:t>
      </w:r>
    </w:p>
    <w:p w14:paraId="04E58E31" w14:textId="77777777" w:rsidR="002361AD" w:rsidRDefault="001C7F0B">
      <w:pPr>
        <w:pStyle w:val="ConsPlusTitle0"/>
        <w:jc w:val="center"/>
      </w:pPr>
      <w:r>
        <w:t>"КОМПОЗИТНАЯ ДОЛИНА" В РАМКАХ ФЕДЕРАЛЬНОГО ПРОЕКТА</w:t>
      </w:r>
    </w:p>
    <w:p w14:paraId="758C8F37" w14:textId="77777777" w:rsidR="002361AD" w:rsidRDefault="001C7F0B">
      <w:pPr>
        <w:pStyle w:val="ConsPlusTitle0"/>
        <w:jc w:val="center"/>
      </w:pPr>
      <w:r>
        <w:t>"РАЗВИТИЕ ПРОИЗВОДСТВА КОМПОЗИТНЫХ МАТЕРИАЛОВ</w:t>
      </w:r>
    </w:p>
    <w:p w14:paraId="2C5F31A2" w14:textId="77777777" w:rsidR="002361AD" w:rsidRDefault="001C7F0B">
      <w:pPr>
        <w:pStyle w:val="ConsPlusTitle0"/>
        <w:jc w:val="center"/>
      </w:pPr>
      <w:r>
        <w:t>(КОМПОЗИТОВ) И ИЗДЕЛИЙ ИЗ НИХ" НАЦИОНАЛЬНОГО</w:t>
      </w:r>
    </w:p>
    <w:p w14:paraId="5AFFE90B" w14:textId="77777777" w:rsidR="002361AD" w:rsidRDefault="001C7F0B">
      <w:pPr>
        <w:pStyle w:val="ConsPlusTitle0"/>
        <w:jc w:val="center"/>
      </w:pPr>
      <w:r>
        <w:t>ПРОЕКТА "НОВЫЕ МАТЕРИАЛЫ И ХИМИЯ"</w:t>
      </w:r>
    </w:p>
    <w:p w14:paraId="269C38FE" w14:textId="77777777" w:rsidR="002361AD" w:rsidRDefault="002361A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361AD" w14:paraId="3628AB5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4334A0" w14:textId="77777777" w:rsidR="002361AD" w:rsidRDefault="002361A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6BB7C" w14:textId="77777777" w:rsidR="002361AD" w:rsidRDefault="002361A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F936A52" w14:textId="77777777" w:rsidR="002361AD" w:rsidRDefault="001C7F0B">
            <w:pPr>
              <w:pStyle w:val="ConsPlusNormal0"/>
              <w:jc w:val="center"/>
            </w:pPr>
            <w:r>
              <w:rPr>
                <w:color w:val="392C69"/>
              </w:rPr>
              <w:t>Список изм</w:t>
            </w:r>
            <w:r>
              <w:rPr>
                <w:color w:val="392C69"/>
              </w:rPr>
              <w:t>еняющих документов</w:t>
            </w:r>
          </w:p>
          <w:p w14:paraId="0562C9BF" w14:textId="77777777" w:rsidR="002361AD" w:rsidRDefault="001C7F0B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513" w:tooltip="Постановление Правительства РФ от 12.07.2025 N 1051 &quot;О внесении изменений в постановление Правительства Российской Федерации от 15 апреля 2014 г. N 328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12.07.2025 N 1051;</w:t>
            </w:r>
          </w:p>
          <w:p w14:paraId="39E264E7" w14:textId="77777777" w:rsidR="002361AD" w:rsidRDefault="001C7F0B">
            <w:pPr>
              <w:pStyle w:val="ConsPlusNormal0"/>
              <w:jc w:val="center"/>
            </w:pPr>
            <w:r>
              <w:rPr>
                <w:color w:val="392C69"/>
              </w:rPr>
              <w:t xml:space="preserve">в ред. </w:t>
            </w:r>
            <w:hyperlink r:id="rId514" w:tooltip="Постановление Правительства РФ от 01.12.2025 N 1970 &quot;О внесении изменения в постановление Правительства Российской Федерации от 15 апреля 2014 г. N 328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01.12.2025 N 1970)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45B474" w14:textId="77777777" w:rsidR="002361AD" w:rsidRDefault="002361AD">
            <w:pPr>
              <w:pStyle w:val="ConsPlusNormal0"/>
            </w:pPr>
          </w:p>
        </w:tc>
      </w:tr>
    </w:tbl>
    <w:p w14:paraId="51431E32" w14:textId="77777777" w:rsidR="002361AD" w:rsidRDefault="002361AD">
      <w:pPr>
        <w:pStyle w:val="ConsPlusNormal0"/>
        <w:ind w:firstLine="540"/>
        <w:jc w:val="both"/>
      </w:pPr>
    </w:p>
    <w:p w14:paraId="16EA5755" w14:textId="77777777" w:rsidR="002361AD" w:rsidRDefault="001C7F0B">
      <w:pPr>
        <w:pStyle w:val="ConsPlusNormal0"/>
        <w:ind w:firstLine="540"/>
        <w:jc w:val="both"/>
      </w:pPr>
      <w:bookmarkStart w:id="178" w:name="P3214"/>
      <w:bookmarkEnd w:id="178"/>
      <w:r>
        <w:t xml:space="preserve">1. Настоящие Правила устанавливают цели, условия и порядок предоставления в 2025 году субсидии из федерального бюджета, источником финансового обеспечения которой являются бюджетные ассигнования резервного фонда Правительства Российской Федерации, бюджету </w:t>
      </w:r>
      <w:r>
        <w:t>Тульской области в целях софинансирования расходных обязательств Тульской области, возникающих при реализации мероприятий по созданию инфраструктуры инновационного научно-технологического центра "Инновационный научно-технологический центр "Композитная доли</w:t>
      </w:r>
      <w:r>
        <w:t>на" в рамках федерального проекта "Развитие производства композитных материалов (композитов) и изделий из них" национального проекта "Новые материалы и химия" (далее соответственно - объекты инфраструктуры, субсидия).</w:t>
      </w:r>
    </w:p>
    <w:p w14:paraId="37251253" w14:textId="77777777" w:rsidR="002361AD" w:rsidRDefault="001C7F0B">
      <w:pPr>
        <w:pStyle w:val="ConsPlusNormal0"/>
        <w:spacing w:before="240"/>
        <w:ind w:firstLine="540"/>
        <w:jc w:val="both"/>
      </w:pPr>
      <w:bookmarkStart w:id="179" w:name="P3215"/>
      <w:bookmarkEnd w:id="179"/>
      <w:r>
        <w:t>Субсидия предоставляется в целях софин</w:t>
      </w:r>
      <w:r>
        <w:t>ансирования расходных обязательств Тульской области, возникающих при реализации мероприятий государственной программы Тульской области, направленных на создание объектов инфраструктуры (далее - региональная программа).</w:t>
      </w:r>
    </w:p>
    <w:p w14:paraId="243CC7B5" w14:textId="77777777" w:rsidR="002361AD" w:rsidRDefault="001C7F0B">
      <w:pPr>
        <w:pStyle w:val="ConsPlusNormal0"/>
        <w:spacing w:before="240"/>
        <w:ind w:firstLine="540"/>
        <w:jc w:val="both"/>
      </w:pPr>
      <w:r>
        <w:t>2. Субсидия предоставляется в предела</w:t>
      </w:r>
      <w:r>
        <w:t xml:space="preserve">х лимитов бюджетных обязательств, доведенных до Министерства промышленности и торговли Российской Федерации как получателя средств федерального бюджета на предоставление субсидии на цели, указанные в </w:t>
      </w:r>
      <w:hyperlink w:anchor="P3214" w:tooltip="1. Настоящие Правила устанавливают цели, условия и порядок предоставления в 2025 году субсидии из федерального бюджета, источником финансового обеспечения которой являются бюджетные ассигнования резервного фонда Правительства Российской Федерации, бюджету Туль">
        <w:r>
          <w:rPr>
            <w:color w:val="0000FF"/>
          </w:rPr>
          <w:t>пункте 1</w:t>
        </w:r>
      </w:hyperlink>
      <w:r>
        <w:t xml:space="preserve"> настоящих</w:t>
      </w:r>
      <w:r>
        <w:t xml:space="preserve"> Правил.</w:t>
      </w:r>
    </w:p>
    <w:p w14:paraId="4AC61E28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3. Субсидия предоставляется при соблюдении условий, установленных </w:t>
      </w:r>
      <w:hyperlink r:id="rId515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абзацами вторым</w:t>
        </w:r>
      </w:hyperlink>
      <w:r>
        <w:t xml:space="preserve"> - </w:t>
      </w:r>
      <w:hyperlink r:id="rId516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четвертым пункта 8</w:t>
        </w:r>
      </w:hyperlink>
      <w:r>
        <w:t xml:space="preserve"> Правил формирования, предоставления и распределения субсидий из федерального бюджета бюджетам субъектов Российской Федерации, утвержденных постановл</w:t>
      </w:r>
      <w:r>
        <w:t>ением Правительства Российской Федерации от 30 сентября 2014 г. N 999 "О формировании, предоставлении и распределении субсидий из федерального бюджета бюджетам субъектов Российской Федерации" (далее - Правила формирования субсидий).</w:t>
      </w:r>
    </w:p>
    <w:p w14:paraId="2D7FAF3C" w14:textId="77777777" w:rsidR="002361AD" w:rsidRDefault="001C7F0B">
      <w:pPr>
        <w:pStyle w:val="ConsPlusNormal0"/>
        <w:spacing w:before="240"/>
        <w:ind w:firstLine="540"/>
        <w:jc w:val="both"/>
      </w:pPr>
      <w:bookmarkStart w:id="180" w:name="P3218"/>
      <w:bookmarkEnd w:id="180"/>
      <w:r>
        <w:t>4. Результатом использо</w:t>
      </w:r>
      <w:r>
        <w:t>вания субсидии, значение которого устанавливается в соглашении о предоставлении субсидии (далее - соглашение), является площадь снесенных существующих зданий (сооружений).</w:t>
      </w:r>
    </w:p>
    <w:p w14:paraId="16726E4F" w14:textId="77777777" w:rsidR="002361AD" w:rsidRDefault="001C7F0B">
      <w:pPr>
        <w:pStyle w:val="ConsPlusNormal0"/>
        <w:jc w:val="both"/>
      </w:pPr>
      <w:r>
        <w:t xml:space="preserve">(п. 4 в ред. </w:t>
      </w:r>
      <w:hyperlink r:id="rId517" w:tooltip="Постановление Правительства РФ от 01.12.2025 N 1970 &quot;О внесении изменения в постановление Правительства Российской Федерации от 15 апреля 2014 г. N 32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</w:t>
      </w:r>
      <w:r>
        <w:t xml:space="preserve"> 01.12.2025 N 1970)</w:t>
      </w:r>
    </w:p>
    <w:p w14:paraId="3EFE9A8D" w14:textId="77777777" w:rsidR="002361AD" w:rsidRDefault="001C7F0B">
      <w:pPr>
        <w:pStyle w:val="ConsPlusNormal0"/>
        <w:spacing w:before="240"/>
        <w:ind w:firstLine="540"/>
        <w:jc w:val="both"/>
      </w:pPr>
      <w:r>
        <w:t>5. Предоставление субсидии осуществляется на основании соглашения, заключенного в форме электронного документа в государственной интегрированной информационной системе управления общественными финансами "Электронный бюджет" в соответств</w:t>
      </w:r>
      <w:r>
        <w:t xml:space="preserve">ии с </w:t>
      </w:r>
      <w:hyperlink r:id="rId518" w:tooltip="Справочная информация: &quot;Типовые формы договоров (соглашений) о предоставлении субсидий, иных межбюджетных трансфертов&quot; (Материал подготовлен специалистами КонсультантПлюс) {КонсультантПлюс}">
        <w:r>
          <w:rPr>
            <w:color w:val="0000FF"/>
          </w:rPr>
          <w:t>типовой формой</w:t>
        </w:r>
      </w:hyperlink>
      <w:r>
        <w:t>, утвержденной Министерством финансов Российской Федерации.</w:t>
      </w:r>
    </w:p>
    <w:p w14:paraId="487BE27F" w14:textId="77777777" w:rsidR="002361AD" w:rsidRDefault="001C7F0B">
      <w:pPr>
        <w:pStyle w:val="ConsPlusNormal0"/>
        <w:spacing w:before="240"/>
        <w:ind w:firstLine="540"/>
        <w:jc w:val="both"/>
      </w:pPr>
      <w:r>
        <w:t>6. Размер субсидии определяется в соответствии с потребностью в финансовом обеспечении расходных обязательств Тульской о</w:t>
      </w:r>
      <w:r>
        <w:t xml:space="preserve">бласти, предусмотренных </w:t>
      </w:r>
      <w:hyperlink w:anchor="P3214" w:tooltip="1. Настоящие Правила устанавливают цели, условия и порядок предоставления в 2025 году субсидии из федерального бюджета, источником финансового обеспечения которой являются бюджетные ассигнования резервного фонда Правительства Российской Федерации, бюджету Туль">
        <w:r>
          <w:rPr>
            <w:color w:val="0000FF"/>
          </w:rPr>
          <w:t>пунктом 1</w:t>
        </w:r>
      </w:hyperlink>
      <w:r>
        <w:t xml:space="preserve"> настоящих Правил, из федерального бюджета исходя из оценки затрат на реализацию мероприятий региональной программы, предусмотренных </w:t>
      </w:r>
      <w:hyperlink w:anchor="P3215" w:tooltip="Субсидия предоставляется в целях софинансирования расходных обязательств Тульской области, возникающих при реализации мероприятий государственной программы Тульской области, направленных на создание объектов инфраструктуры (далее - региональная программа).">
        <w:r>
          <w:rPr>
            <w:color w:val="0000FF"/>
          </w:rPr>
          <w:t>абзацем вторым пун</w:t>
        </w:r>
        <w:r>
          <w:rPr>
            <w:color w:val="0000FF"/>
          </w:rPr>
          <w:t>кта 1</w:t>
        </w:r>
      </w:hyperlink>
      <w:r>
        <w:t xml:space="preserve"> настоящих Правил, с учетом предельного уровня софинансирования расходного обязательства Тульской области из федерального бюджета, установленного Правительством Российской Федерации на соответствующий финансовый год в соответствии с </w:t>
      </w:r>
      <w:hyperlink r:id="rId519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пунктом 13</w:t>
        </w:r>
      </w:hyperlink>
      <w:r>
        <w:t xml:space="preserve"> Правил формирования субсидий.</w:t>
      </w:r>
    </w:p>
    <w:p w14:paraId="53AD02B8" w14:textId="77777777" w:rsidR="002361AD" w:rsidRDefault="001C7F0B">
      <w:pPr>
        <w:pStyle w:val="ConsPlusNormal0"/>
        <w:spacing w:before="240"/>
        <w:ind w:firstLine="540"/>
        <w:jc w:val="both"/>
      </w:pPr>
      <w:bookmarkStart w:id="181" w:name="P3222"/>
      <w:bookmarkEnd w:id="181"/>
      <w:r>
        <w:t>7. В целях заключения соглашения высший исполнительный орган Тульской области до 20-го числа месяца, в котором планируется заключение соглашения, представляет в Министерство промышленности и торговли Российской Федерации:</w:t>
      </w:r>
    </w:p>
    <w:p w14:paraId="2F4E2BDB" w14:textId="77777777" w:rsidR="002361AD" w:rsidRDefault="001C7F0B">
      <w:pPr>
        <w:pStyle w:val="ConsPlusNormal0"/>
        <w:spacing w:before="240"/>
        <w:ind w:firstLine="540"/>
        <w:jc w:val="both"/>
      </w:pPr>
      <w:r>
        <w:t>а) заявку, составленную в произвол</w:t>
      </w:r>
      <w:r>
        <w:t>ьной форме, с указанием плановых значений результата использования субсидии;</w:t>
      </w:r>
    </w:p>
    <w:p w14:paraId="64F53052" w14:textId="77777777" w:rsidR="002361AD" w:rsidRDefault="001C7F0B">
      <w:pPr>
        <w:pStyle w:val="ConsPlusNormal0"/>
        <w:spacing w:before="240"/>
        <w:ind w:firstLine="540"/>
        <w:jc w:val="both"/>
      </w:pPr>
      <w:r>
        <w:t>б) копию утвержденной высшим исполнительным органом Тульской области региональной программы;</w:t>
      </w:r>
    </w:p>
    <w:p w14:paraId="2D4BA9BC" w14:textId="77777777" w:rsidR="002361AD" w:rsidRDefault="001C7F0B">
      <w:pPr>
        <w:pStyle w:val="ConsPlusNormal0"/>
        <w:spacing w:before="240"/>
        <w:ind w:firstLine="540"/>
        <w:jc w:val="both"/>
      </w:pPr>
      <w:r>
        <w:t>в) перечень мероприятий региональной программы, направленных на создание объектов инфр</w:t>
      </w:r>
      <w:r>
        <w:t>аструктуры.</w:t>
      </w:r>
    </w:p>
    <w:p w14:paraId="4ABB5302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8. Министерство промышленности и торговли Российской Федерации до конца месяца, в котором были получены документы, предусмотренные </w:t>
      </w:r>
      <w:hyperlink w:anchor="P3222" w:tooltip="7. В целях заключения соглашения высший исполнительный орган Тульской области до 20-го числа месяца, в котором планируется заключение соглашения, представляет в Министерство промышленности и торговли Российской Федерации:">
        <w:r>
          <w:rPr>
            <w:color w:val="0000FF"/>
          </w:rPr>
          <w:t>пунктом 7</w:t>
        </w:r>
      </w:hyperlink>
      <w:r>
        <w:t xml:space="preserve"> настоящих Правил:</w:t>
      </w:r>
    </w:p>
    <w:p w14:paraId="0F6C5908" w14:textId="77777777" w:rsidR="002361AD" w:rsidRDefault="001C7F0B">
      <w:pPr>
        <w:pStyle w:val="ConsPlusNormal0"/>
        <w:spacing w:before="240"/>
        <w:ind w:firstLine="540"/>
        <w:jc w:val="both"/>
      </w:pPr>
      <w:r>
        <w:t>а) проверяет полученные документы на соответствие требованиям настоящих Правил;</w:t>
      </w:r>
    </w:p>
    <w:p w14:paraId="4AA0518F" w14:textId="77777777" w:rsidR="002361AD" w:rsidRDefault="001C7F0B">
      <w:pPr>
        <w:pStyle w:val="ConsPlusNormal0"/>
        <w:spacing w:before="240"/>
        <w:ind w:firstLine="540"/>
        <w:jc w:val="both"/>
      </w:pPr>
      <w:r>
        <w:t>б) зак</w:t>
      </w:r>
      <w:r>
        <w:t>лючает соглашение либо информирует высший исполнительный орган Тульской области об отказе в его заключении.</w:t>
      </w:r>
    </w:p>
    <w:p w14:paraId="0365C9FF" w14:textId="77777777" w:rsidR="002361AD" w:rsidRDefault="001C7F0B">
      <w:pPr>
        <w:pStyle w:val="ConsPlusNormal0"/>
        <w:spacing w:before="240"/>
        <w:ind w:firstLine="540"/>
        <w:jc w:val="both"/>
      </w:pPr>
      <w:r>
        <w:t>9. Основаниями для отказа в заключении соглашения являются:</w:t>
      </w:r>
    </w:p>
    <w:p w14:paraId="7302F674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а) непредставление (представление не в полном объеме) документов, предусмотренных </w:t>
      </w:r>
      <w:hyperlink w:anchor="P3222" w:tooltip="7. В целях заключения соглашения высший исполнительный орган Тульской области до 20-го числа месяца, в котором планируется заключение соглашения, представляет в Министерство промышленности и торговли Российской Федерации:">
        <w:r>
          <w:rPr>
            <w:color w:val="0000FF"/>
          </w:rPr>
          <w:t>пунктом</w:t>
        </w:r>
        <w:r>
          <w:rPr>
            <w:color w:val="0000FF"/>
          </w:rPr>
          <w:t xml:space="preserve"> 7</w:t>
        </w:r>
      </w:hyperlink>
      <w:r>
        <w:t xml:space="preserve"> настоящих Правил;</w:t>
      </w:r>
    </w:p>
    <w:p w14:paraId="53B5B088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б) несоответствие представленных документов, предусмотренных </w:t>
      </w:r>
      <w:hyperlink w:anchor="P3222" w:tooltip="7. В целях заключения соглашения высший исполнительный орган Тульской области до 20-го числа месяца, в котором планируется заключение соглашения, представляет в Министерство промышленности и торговли Российской Федерации:">
        <w:r>
          <w:rPr>
            <w:color w:val="0000FF"/>
          </w:rPr>
          <w:t>пунктом 7</w:t>
        </w:r>
      </w:hyperlink>
      <w:r>
        <w:t xml:space="preserve"> настоящих Правил, требованиям настоящих Правил;</w:t>
      </w:r>
    </w:p>
    <w:p w14:paraId="7C423CED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в) установление факта недостоверности информации в представленных документах, предусмотренных </w:t>
      </w:r>
      <w:hyperlink w:anchor="P3222" w:tooltip="7. В целях заключения соглашения высший исполнительный орган Тульской области до 20-го числа месяца, в котором планируется заключение соглашения, представляет в Министерство промышленности и торговли Российской Федерации:">
        <w:r>
          <w:rPr>
            <w:color w:val="0000FF"/>
          </w:rPr>
          <w:t>пунктом 7</w:t>
        </w:r>
      </w:hyperlink>
      <w:r>
        <w:t xml:space="preserve"> настоящих Прав</w:t>
      </w:r>
      <w:r>
        <w:t>ил.</w:t>
      </w:r>
    </w:p>
    <w:p w14:paraId="1428430A" w14:textId="77777777" w:rsidR="002361AD" w:rsidRDefault="001C7F0B">
      <w:pPr>
        <w:pStyle w:val="ConsPlusNormal0"/>
        <w:spacing w:before="240"/>
        <w:ind w:firstLine="540"/>
        <w:jc w:val="both"/>
      </w:pPr>
      <w:r>
        <w:t>10. Оценка эффективности использования высшим исполнительным органом Тульской области субсидии осуществляется Министерством промышленности и торговли Российской Федерации путем сравнения плановых значений результата использования субсидии, установленны</w:t>
      </w:r>
      <w:r>
        <w:t>х в соглашении, и фактически достигнутых значений указанного результата.</w:t>
      </w:r>
    </w:p>
    <w:p w14:paraId="67A0A2AF" w14:textId="77777777" w:rsidR="002361AD" w:rsidRDefault="001C7F0B">
      <w:pPr>
        <w:pStyle w:val="ConsPlusNormal0"/>
        <w:spacing w:before="240"/>
        <w:ind w:firstLine="540"/>
        <w:jc w:val="both"/>
      </w:pPr>
      <w:r>
        <w:t>11. Перечисление субсидии осуществляется в установленном порядке на единый счет бюджета, открытый финансовому органу Тульской области в территориальном органе Федерального казначейств</w:t>
      </w:r>
      <w:r>
        <w:t>а.</w:t>
      </w:r>
    </w:p>
    <w:p w14:paraId="188DFB6D" w14:textId="77777777" w:rsidR="002361AD" w:rsidRDefault="001C7F0B">
      <w:pPr>
        <w:pStyle w:val="ConsPlusNormal0"/>
        <w:spacing w:before="240"/>
        <w:ind w:firstLine="540"/>
        <w:jc w:val="both"/>
      </w:pPr>
      <w:r>
        <w:t>12. Ответственность за достоверность представляемых в Министерство промышленности и торговли Российской Федерации информации и документов, предусмотренных настоящими Правилами, возлагается на высший исполнительный орган Тульской области.</w:t>
      </w:r>
    </w:p>
    <w:p w14:paraId="19F35500" w14:textId="77777777" w:rsidR="002361AD" w:rsidRDefault="001C7F0B">
      <w:pPr>
        <w:pStyle w:val="ConsPlusNormal0"/>
        <w:spacing w:before="240"/>
        <w:ind w:firstLine="540"/>
        <w:jc w:val="both"/>
      </w:pPr>
      <w:r>
        <w:t>13. В случае на</w:t>
      </w:r>
      <w:r>
        <w:t>рушения высшим исполнительным органом Тульской области целей, установленных при предоставлении субсидии, применяются бюджетные меры принуждения в соответствии с бюджетным законодательством Российской Федерации.</w:t>
      </w:r>
    </w:p>
    <w:p w14:paraId="271090A8" w14:textId="77777777" w:rsidR="002361AD" w:rsidRDefault="001C7F0B">
      <w:pPr>
        <w:pStyle w:val="ConsPlusNormal0"/>
        <w:spacing w:before="240"/>
        <w:ind w:firstLine="540"/>
        <w:jc w:val="both"/>
      </w:pPr>
      <w:r>
        <w:t>14. Уполномоченные высшим исполнительным орга</w:t>
      </w:r>
      <w:r>
        <w:t>ном Тульской области исполнительные органы Тульской области представляют в сроки, установленные соглашением, в государственной интегрированной информационной системе управления общественными финансами "Электронный бюджет" отчет об осуществлении расходов бю</w:t>
      </w:r>
      <w:r>
        <w:t>джета Тульской области, в целях софинансирования которых предоставляется субсидия, а также отчет о достижении значений результата использования субсидии.</w:t>
      </w:r>
    </w:p>
    <w:p w14:paraId="418A4497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15. Основания и порядок применения мер финансовой ответственности к Тульской области при невыполнении </w:t>
      </w:r>
      <w:r>
        <w:t xml:space="preserve">условий соглашения, в том числе обязательств Тульской области по достижению результата использования субсидии, предусмотренного </w:t>
      </w:r>
      <w:hyperlink w:anchor="P3218" w:tooltip="4. Результатом использования субсидии, значение которого устанавливается в соглашении о предоставлении субсидии (далее - соглашение), является площадь снесенных существующих зданий (сооружений).">
        <w:r>
          <w:rPr>
            <w:color w:val="0000FF"/>
          </w:rPr>
          <w:t>пунктом 4</w:t>
        </w:r>
      </w:hyperlink>
      <w:r>
        <w:t xml:space="preserve"> настоящих Правил, устанавливаются в соответствии с </w:t>
      </w:r>
      <w:hyperlink r:id="rId520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пунктами 16</w:t>
        </w:r>
      </w:hyperlink>
      <w:r>
        <w:t xml:space="preserve"> - </w:t>
      </w:r>
      <w:hyperlink r:id="rId521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18</w:t>
        </w:r>
      </w:hyperlink>
      <w:r>
        <w:t xml:space="preserve"> Правил формирования субсидий, основания для освобождения Тульской области от приме</w:t>
      </w:r>
      <w:r>
        <w:t xml:space="preserve">нения мер ответственности устанавливаются в соответствии с </w:t>
      </w:r>
      <w:hyperlink r:id="rId522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пунктом 20</w:t>
        </w:r>
      </w:hyperlink>
      <w:r>
        <w:t xml:space="preserve"> Правил формирования субсидий.</w:t>
      </w:r>
    </w:p>
    <w:p w14:paraId="70761A3D" w14:textId="77777777" w:rsidR="002361AD" w:rsidRDefault="001C7F0B">
      <w:pPr>
        <w:pStyle w:val="ConsPlusNormal0"/>
        <w:spacing w:before="240"/>
        <w:ind w:firstLine="540"/>
        <w:jc w:val="both"/>
      </w:pPr>
      <w:r>
        <w:t>16. Контроль за соблюдением Ту</w:t>
      </w:r>
      <w:r>
        <w:t>льской областью условий предоставления субсидии осуществляется Министерством промышленности и торговли Российской Федерации и уполномоченными органами государственного финансового контроля.</w:t>
      </w:r>
    </w:p>
    <w:p w14:paraId="7DD977A3" w14:textId="77777777" w:rsidR="002361AD" w:rsidRDefault="002361AD">
      <w:pPr>
        <w:pStyle w:val="ConsPlusNormal0"/>
        <w:ind w:firstLine="540"/>
        <w:jc w:val="both"/>
      </w:pPr>
    </w:p>
    <w:p w14:paraId="1ACFB48F" w14:textId="77777777" w:rsidR="002361AD" w:rsidRDefault="002361AD">
      <w:pPr>
        <w:pStyle w:val="ConsPlusNormal0"/>
        <w:ind w:firstLine="540"/>
        <w:jc w:val="both"/>
      </w:pPr>
    </w:p>
    <w:p w14:paraId="2D4E8DAB" w14:textId="77777777" w:rsidR="002361AD" w:rsidRDefault="002361AD">
      <w:pPr>
        <w:pStyle w:val="ConsPlusNormal0"/>
        <w:ind w:firstLine="540"/>
        <w:jc w:val="both"/>
      </w:pPr>
    </w:p>
    <w:p w14:paraId="399DAA0B" w14:textId="77777777" w:rsidR="002361AD" w:rsidRDefault="002361AD">
      <w:pPr>
        <w:pStyle w:val="ConsPlusNormal0"/>
        <w:ind w:firstLine="540"/>
        <w:jc w:val="both"/>
      </w:pPr>
    </w:p>
    <w:p w14:paraId="7091486D" w14:textId="77777777" w:rsidR="002361AD" w:rsidRDefault="002361AD">
      <w:pPr>
        <w:pStyle w:val="ConsPlusNormal0"/>
        <w:ind w:firstLine="540"/>
        <w:jc w:val="both"/>
      </w:pPr>
    </w:p>
    <w:p w14:paraId="10947509" w14:textId="77777777" w:rsidR="002361AD" w:rsidRDefault="001C7F0B">
      <w:pPr>
        <w:pStyle w:val="ConsPlusNormal0"/>
        <w:jc w:val="right"/>
        <w:outlineLvl w:val="1"/>
      </w:pPr>
      <w:r>
        <w:t>Приложение N 22</w:t>
      </w:r>
    </w:p>
    <w:p w14:paraId="2A5AA26D" w14:textId="77777777" w:rsidR="002361AD" w:rsidRDefault="001C7F0B">
      <w:pPr>
        <w:pStyle w:val="ConsPlusNormal0"/>
        <w:jc w:val="right"/>
      </w:pPr>
      <w:r>
        <w:t>к государственной программе</w:t>
      </w:r>
    </w:p>
    <w:p w14:paraId="7216065D" w14:textId="77777777" w:rsidR="002361AD" w:rsidRDefault="001C7F0B">
      <w:pPr>
        <w:pStyle w:val="ConsPlusNormal0"/>
        <w:jc w:val="right"/>
      </w:pPr>
      <w:r>
        <w:t>Российской Федера</w:t>
      </w:r>
      <w:r>
        <w:t>ции "Развитие</w:t>
      </w:r>
    </w:p>
    <w:p w14:paraId="51FF04A9" w14:textId="77777777" w:rsidR="002361AD" w:rsidRDefault="001C7F0B">
      <w:pPr>
        <w:pStyle w:val="ConsPlusNormal0"/>
        <w:jc w:val="right"/>
      </w:pPr>
      <w:r>
        <w:t>промышленности и повышение</w:t>
      </w:r>
    </w:p>
    <w:p w14:paraId="3F62B05F" w14:textId="77777777" w:rsidR="002361AD" w:rsidRDefault="001C7F0B">
      <w:pPr>
        <w:pStyle w:val="ConsPlusNormal0"/>
        <w:jc w:val="right"/>
      </w:pPr>
      <w:r>
        <w:t>ее конкурентоспособности"</w:t>
      </w:r>
    </w:p>
    <w:p w14:paraId="4814F258" w14:textId="77777777" w:rsidR="002361AD" w:rsidRDefault="002361AD">
      <w:pPr>
        <w:pStyle w:val="ConsPlusNormal0"/>
        <w:jc w:val="center"/>
      </w:pPr>
    </w:p>
    <w:p w14:paraId="66A1FEE5" w14:textId="77777777" w:rsidR="002361AD" w:rsidRDefault="001C7F0B">
      <w:pPr>
        <w:pStyle w:val="ConsPlusTitle0"/>
        <w:jc w:val="center"/>
      </w:pPr>
      <w:bookmarkStart w:id="182" w:name="P3251"/>
      <w:bookmarkEnd w:id="182"/>
      <w:r>
        <w:t>ПРАВИЛА</w:t>
      </w:r>
    </w:p>
    <w:p w14:paraId="6FBC8ABA" w14:textId="77777777" w:rsidR="002361AD" w:rsidRDefault="001C7F0B">
      <w:pPr>
        <w:pStyle w:val="ConsPlusTitle0"/>
        <w:jc w:val="center"/>
      </w:pPr>
      <w:r>
        <w:t>ПРЕДОСТАВЛЕНИЯ СУБСИДИЙ ИЗ ФЕДЕРАЛЬНОГО БЮДЖЕТА</w:t>
      </w:r>
    </w:p>
    <w:p w14:paraId="2F230538" w14:textId="77777777" w:rsidR="002361AD" w:rsidRDefault="001C7F0B">
      <w:pPr>
        <w:pStyle w:val="ConsPlusTitle0"/>
        <w:jc w:val="center"/>
      </w:pPr>
      <w:r>
        <w:t>БЮДЖЕТАМ СУБЪЕКТОВ РОССИЙСКОЙ ФЕДЕРАЦИИ, ИСТОЧНИКОМ</w:t>
      </w:r>
    </w:p>
    <w:p w14:paraId="6D8C14BA" w14:textId="77777777" w:rsidR="002361AD" w:rsidRDefault="001C7F0B">
      <w:pPr>
        <w:pStyle w:val="ConsPlusTitle0"/>
        <w:jc w:val="center"/>
      </w:pPr>
      <w:r>
        <w:t>ФИНАНСОВОГО ОБЕСПЕЧЕНИЯ КОТОРЫХ ЯВЛЯЮТСЯ БЮДЖЕТНЫЕ</w:t>
      </w:r>
    </w:p>
    <w:p w14:paraId="3204062D" w14:textId="77777777" w:rsidR="002361AD" w:rsidRDefault="001C7F0B">
      <w:pPr>
        <w:pStyle w:val="ConsPlusTitle0"/>
        <w:jc w:val="center"/>
      </w:pPr>
      <w:r>
        <w:t>АССИГНОВАНИЯ РЕЗЕРВНОГО ФОНДА ПРАВИТЕЛЬСТВА РОССИЙСКОЙ</w:t>
      </w:r>
    </w:p>
    <w:p w14:paraId="5F6DC7AF" w14:textId="77777777" w:rsidR="002361AD" w:rsidRDefault="001C7F0B">
      <w:pPr>
        <w:pStyle w:val="ConsPlusTitle0"/>
        <w:jc w:val="center"/>
      </w:pPr>
      <w:r>
        <w:t>ФЕДЕРАЦИИ, В ЦЕЛЯХ СОФИНАНСИРОВАНИЯ РАСХОДНЫХ ОБЯЗАТЕЛЬСТВ</w:t>
      </w:r>
    </w:p>
    <w:p w14:paraId="11926E87" w14:textId="77777777" w:rsidR="002361AD" w:rsidRDefault="001C7F0B">
      <w:pPr>
        <w:pStyle w:val="ConsPlusTitle0"/>
        <w:jc w:val="center"/>
      </w:pPr>
      <w:r>
        <w:t>СУБЪЕКТОВ РОССИЙСКОЙ ФЕДЕРАЦИИ, ВОЗНИКАЮЩИХ ПРИ РЕАЛИЗАЦИИ</w:t>
      </w:r>
    </w:p>
    <w:p w14:paraId="39A6DE60" w14:textId="77777777" w:rsidR="002361AD" w:rsidRDefault="001C7F0B">
      <w:pPr>
        <w:pStyle w:val="ConsPlusTitle0"/>
        <w:jc w:val="center"/>
      </w:pPr>
      <w:r>
        <w:t>МЕРОПРИЯТИЙ ПО ДОКАПИТАЛИЗАЦИИ Р</w:t>
      </w:r>
      <w:r>
        <w:t>ЕГИОНАЛЬНЫХ ФОНДОВ</w:t>
      </w:r>
    </w:p>
    <w:p w14:paraId="51ADDE98" w14:textId="77777777" w:rsidR="002361AD" w:rsidRDefault="001C7F0B">
      <w:pPr>
        <w:pStyle w:val="ConsPlusTitle0"/>
        <w:jc w:val="center"/>
      </w:pPr>
      <w:r>
        <w:t>РАЗВИТИЯ ПРОМЫШЛЕННОСТИ</w:t>
      </w:r>
    </w:p>
    <w:p w14:paraId="16413F45" w14:textId="77777777" w:rsidR="002361AD" w:rsidRDefault="002361A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361AD" w14:paraId="43BE90F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24E992" w14:textId="77777777" w:rsidR="002361AD" w:rsidRDefault="002361A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216607" w14:textId="77777777" w:rsidR="002361AD" w:rsidRDefault="002361A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353C1CE" w14:textId="77777777" w:rsidR="002361AD" w:rsidRDefault="001C7F0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F3EDC92" w14:textId="77777777" w:rsidR="002361AD" w:rsidRDefault="001C7F0B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523" w:tooltip="Постановление Правительства РФ от 18.11.2025 N 1826 &quot;О внесении изменений в постановление Правительства Российской Федерации от 15 апреля 2014 г. N 328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18.11.2025 N 1826)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A0AAA1" w14:textId="77777777" w:rsidR="002361AD" w:rsidRDefault="002361AD">
            <w:pPr>
              <w:pStyle w:val="ConsPlusNormal0"/>
            </w:pPr>
          </w:p>
        </w:tc>
      </w:tr>
    </w:tbl>
    <w:p w14:paraId="00CB5F12" w14:textId="77777777" w:rsidR="002361AD" w:rsidRDefault="002361AD">
      <w:pPr>
        <w:pStyle w:val="ConsPlusNormal0"/>
        <w:ind w:firstLine="540"/>
        <w:jc w:val="both"/>
      </w:pPr>
    </w:p>
    <w:p w14:paraId="150AF023" w14:textId="77777777" w:rsidR="002361AD" w:rsidRDefault="001C7F0B">
      <w:pPr>
        <w:pStyle w:val="ConsPlusNormal0"/>
        <w:ind w:firstLine="540"/>
        <w:jc w:val="both"/>
      </w:pPr>
      <w:bookmarkStart w:id="183" w:name="P3263"/>
      <w:bookmarkEnd w:id="183"/>
      <w:r>
        <w:t>1. Настоящие Правила устанавливают цели, условия и порядок предоставления субсидий из федерального бюджета бюджетам субъектов Российской Федерации, источником финансового обеспечения которых являются бюджетные ассигнования резервного фонда Правительства Ро</w:t>
      </w:r>
      <w:r>
        <w:t>ссийской Федерации, в целях софинансирования расходных обязательств субъектов Российской Федерации, возникающих при реализации мероприятий по докапитализации региональных фондов развития промышленности (далее соответственно - фонды, субсидии).</w:t>
      </w:r>
    </w:p>
    <w:p w14:paraId="5FAB23D7" w14:textId="77777777" w:rsidR="002361AD" w:rsidRDefault="001C7F0B">
      <w:pPr>
        <w:pStyle w:val="ConsPlusNormal0"/>
        <w:spacing w:before="240"/>
        <w:ind w:firstLine="540"/>
        <w:jc w:val="both"/>
      </w:pPr>
      <w:r>
        <w:t>Предоставлен</w:t>
      </w:r>
      <w:r>
        <w:t>ие субсидий осуществляется в соответствии с потребностью в финансовом обеспечении расходных обязательств субъектов Российской Федерации исходя из оценки затрат на реализацию мероприятий по докапитализации фондов, по поручению и (или) указанию Президента Ро</w:t>
      </w:r>
      <w:r>
        <w:t>ссийской Федерации, решению Председателя Правительства Российской Федерации.</w:t>
      </w:r>
    </w:p>
    <w:p w14:paraId="438ACC21" w14:textId="77777777" w:rsidR="002361AD" w:rsidRDefault="001C7F0B">
      <w:pPr>
        <w:pStyle w:val="ConsPlusNormal0"/>
        <w:spacing w:before="240"/>
        <w:ind w:firstLine="540"/>
        <w:jc w:val="both"/>
      </w:pPr>
      <w:r>
        <w:t>Субсидии предоставляются в рамках федерального проекта "Поддержка региональных программ развития промышленности" в целях софинансирования расходных обязательств субъектов Российск</w:t>
      </w:r>
      <w:r>
        <w:t>ой Федерации, возникающих при предоставлении средств из бюджетов субъектов Российской Федерации фондам в целях предоставления финансовой поддержки субъектам деятельности в сфере промышленности в форме займов.</w:t>
      </w:r>
    </w:p>
    <w:p w14:paraId="3EC5E80D" w14:textId="77777777" w:rsidR="002361AD" w:rsidRDefault="001C7F0B">
      <w:pPr>
        <w:pStyle w:val="ConsPlusNormal0"/>
        <w:spacing w:before="240"/>
        <w:ind w:firstLine="540"/>
        <w:jc w:val="both"/>
      </w:pPr>
      <w:r>
        <w:t>2. Критерием отбора субъектов Российской Федера</w:t>
      </w:r>
      <w:r>
        <w:t xml:space="preserve">ции для предоставления субсидий является наличие поручения и (или) указания Президента Российской Федерации, решения Председателя Правительства Российской Федерации о выделении бюджетных ассигнований из федерального бюджета на цели, указанные в </w:t>
      </w:r>
      <w:hyperlink w:anchor="P3263" w:tooltip="1. Настоящие Правила устанавливают цели, условия и порядок предоставления субсидий из федерального бюджета бюджетам субъектов Российской Федерации, источником финансового обеспечения которых являются бюджетные ассигнования резервного фонда Правительства Россий">
        <w:r>
          <w:rPr>
            <w:color w:val="0000FF"/>
          </w:rPr>
          <w:t>пункте 1</w:t>
        </w:r>
      </w:hyperlink>
      <w:r>
        <w:t xml:space="preserve"> настоящих Правил.</w:t>
      </w:r>
    </w:p>
    <w:p w14:paraId="4964214D" w14:textId="77777777" w:rsidR="002361AD" w:rsidRDefault="001C7F0B">
      <w:pPr>
        <w:pStyle w:val="ConsPlusNormal0"/>
        <w:spacing w:before="240"/>
        <w:ind w:firstLine="540"/>
        <w:jc w:val="both"/>
      </w:pPr>
      <w:r>
        <w:t>3. Субсидии предоставляются в пределах лимитов бюджетных обязательств, доведенных до Министерства промышленности и торговли Российской Федерации как получателя средств федерального бюджета на предоставл</w:t>
      </w:r>
      <w:r>
        <w:t xml:space="preserve">ение субсидий на цели, указанные в </w:t>
      </w:r>
      <w:hyperlink w:anchor="P3263" w:tooltip="1. Настоящие Правила устанавливают цели, условия и порядок предоставления субсидий из федерального бюджета бюджетам субъектов Российской Федерации, источником финансового обеспечения которых являются бюджетные ассигнования резервного фонда Правительства Россий">
        <w:r>
          <w:rPr>
            <w:color w:val="0000FF"/>
          </w:rPr>
          <w:t>пункте 1</w:t>
        </w:r>
      </w:hyperlink>
      <w:r>
        <w:t xml:space="preserve"> настоящих Правил.</w:t>
      </w:r>
    </w:p>
    <w:p w14:paraId="215E5400" w14:textId="77777777" w:rsidR="002361AD" w:rsidRDefault="001C7F0B">
      <w:pPr>
        <w:pStyle w:val="ConsPlusNormal0"/>
        <w:spacing w:before="240"/>
        <w:ind w:firstLine="540"/>
        <w:jc w:val="both"/>
      </w:pPr>
      <w:r>
        <w:t>Средства из бюджетов субъектов Российской Федерации, источником софинансирования которых являются субсидии, направляются на предоставление фондами финансово</w:t>
      </w:r>
      <w:r>
        <w:t xml:space="preserve">й поддержки субъектам деятельности в сфере промышленности, зарегистрированным на территории Российской Федерации, осуществляющим деятельность, относящуюся по виду экономической деятельности к </w:t>
      </w:r>
      <w:hyperlink r:id="rId52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color w:val="0000FF"/>
          </w:rPr>
          <w:t>разделу</w:t>
        </w:r>
      </w:hyperlink>
      <w:r>
        <w:t xml:space="preserve"> "Обрабат</w:t>
      </w:r>
      <w:r>
        <w:t xml:space="preserve">ывающие производства" Общероссийского классификатора видов экономической деятельности (за исключением видов деятельности, не относящихся к сфере ведения Министерства промышленности и торговли Российской Федерации), и не могут быть направлены на финансовое </w:t>
      </w:r>
      <w:r>
        <w:t>обеспечение административно-хозяйственной деятельности фондов.</w:t>
      </w:r>
    </w:p>
    <w:p w14:paraId="3AC9535A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Под сферой ведения Министерства промышленности и торговли Российской Федерации понимается совокупность видов экономической деятельности, относящихся к </w:t>
      </w:r>
      <w:hyperlink r:id="rId52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color w:val="0000FF"/>
          </w:rPr>
          <w:t>разделу</w:t>
        </w:r>
      </w:hyperlink>
      <w:r>
        <w:t xml:space="preserve"> "Обрабатывающие производства" Общероссийского классификатора видов экономической деятельности, определенных Министерством промышленности и торговли Российской Федерации в соответствии с </w:t>
      </w:r>
      <w:hyperlink w:anchor="P397" w:tooltip="2. Понятия, используемые в настоящих Правилах, означают следующее:">
        <w:r>
          <w:rPr>
            <w:color w:val="0000FF"/>
          </w:rPr>
          <w:t>пунктом 2</w:t>
        </w:r>
      </w:hyperlink>
      <w:r>
        <w:t xml:space="preserve"> приложения N 3 к государственной программе Российской Федерации "Развитие промышленности и повышение ее конкурентоспособности".</w:t>
      </w:r>
    </w:p>
    <w:p w14:paraId="588F64E2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4. Субсидии предоставляются при соблюдении условий, установленных </w:t>
      </w:r>
      <w:hyperlink r:id="rId526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абзацами вторым</w:t>
        </w:r>
      </w:hyperlink>
      <w:r>
        <w:t xml:space="preserve"> - </w:t>
      </w:r>
      <w:hyperlink r:id="rId527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четвертым пункта 8</w:t>
        </w:r>
      </w:hyperlink>
      <w:r>
        <w:t xml:space="preserve"> Правил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30 сентября 2014 г. N 999 "О формировани</w:t>
      </w:r>
      <w:r>
        <w:t>и, предоставлении и распределении субсидий из федерального бюджета бюджетам субъектов Российской Федерации" (далее - Правила формирования субсидий).</w:t>
      </w:r>
    </w:p>
    <w:p w14:paraId="101E0CFE" w14:textId="77777777" w:rsidR="002361AD" w:rsidRDefault="001C7F0B">
      <w:pPr>
        <w:pStyle w:val="ConsPlusNormal0"/>
        <w:spacing w:before="240"/>
        <w:ind w:firstLine="540"/>
        <w:jc w:val="both"/>
      </w:pPr>
      <w:r>
        <w:t>Уровень софинансирования расходных обязательств субъектов Российской Федерации определяется согласно предел</w:t>
      </w:r>
      <w:r>
        <w:t xml:space="preserve">ьному уровню софинансирования расходных обязательств субъектов Российской Федерации из федерального бюджета, установленному Правительством Российской Федерации на очередной финансовый год и плановый период в соответствии с </w:t>
      </w:r>
      <w:hyperlink r:id="rId528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пунктом 13</w:t>
        </w:r>
      </w:hyperlink>
      <w:r>
        <w:t xml:space="preserve"> Правил формирования субсидий.</w:t>
      </w:r>
    </w:p>
    <w:p w14:paraId="6BE52C69" w14:textId="77777777" w:rsidR="002361AD" w:rsidRDefault="001C7F0B">
      <w:pPr>
        <w:pStyle w:val="ConsPlusNormal0"/>
        <w:spacing w:before="240"/>
        <w:ind w:firstLine="540"/>
        <w:jc w:val="both"/>
      </w:pPr>
      <w:r>
        <w:t>5. Субсидия предоставляется субъекту Российской Федерации на основании соглашения о предоставлении субсидии из федерального бюджета бюджету субъекта Российской Федерации (далее - соглашение), подготавливаемого (формируемого) и заключаемого в государственно</w:t>
      </w:r>
      <w:r>
        <w:t xml:space="preserve">й интегрированной информационной системе управления общественными финансами "Электронный бюджет" в соответствии с </w:t>
      </w:r>
      <w:hyperlink r:id="rId529" w:tooltip="Справочная информация: &quot;Типовые формы договоров (соглашений) о предоставлении субсидий, иных межбюджетных трансфертов&quot; (Материал подготовлен специалистами КонсультантПлюс) {КонсультантПлюс}">
        <w:r>
          <w:rPr>
            <w:color w:val="0000FF"/>
          </w:rPr>
          <w:t>типовой формой</w:t>
        </w:r>
      </w:hyperlink>
      <w:r>
        <w:t>, утвержденной Министерством финансов Российской Федерации, содержащего</w:t>
      </w:r>
      <w:r>
        <w:t xml:space="preserve"> в том числе обязательство субъекта Российской Федерации в году предоставления субсидии предоставить субсидию фонду и включить в нормативные правовые акты, на основании которых фонду будет предоставлена субсидия, положения, закрепляющие обязательство фонда</w:t>
      </w:r>
      <w:r>
        <w:t xml:space="preserve"> по использованию фондом средств, полученных при возврате займов, процентов по ним, и иных доходов в форме штрафов и пеней, источником софинансирования которых являлась субсидия, исключительно на цели предоставления финансовой поддержки субъектам деятельно</w:t>
      </w:r>
      <w:r>
        <w:t xml:space="preserve">сти в сфере промышленности в соответствии со </w:t>
      </w:r>
      <w:hyperlink r:id="rId530" w:tooltip="Федеральный закон от 31.12.2014 N 488-ФЗ (ред. от 28.12.2025) &quot;О промышленной политике в Российской Федерации&quot; {КонсультантПлюс}">
        <w:r>
          <w:rPr>
            <w:color w:val="0000FF"/>
          </w:rPr>
          <w:t>статье</w:t>
        </w:r>
        <w:r>
          <w:rPr>
            <w:color w:val="0000FF"/>
          </w:rPr>
          <w:t>й 11</w:t>
        </w:r>
      </w:hyperlink>
      <w:r>
        <w:t xml:space="preserve"> Федерального закона "О промышленной политике в Российской Федерации" и уставом фонда.</w:t>
      </w:r>
    </w:p>
    <w:p w14:paraId="51E5A491" w14:textId="77777777" w:rsidR="002361AD" w:rsidRDefault="001C7F0B">
      <w:pPr>
        <w:pStyle w:val="ConsPlusNormal0"/>
        <w:spacing w:before="240"/>
        <w:ind w:firstLine="540"/>
        <w:jc w:val="both"/>
      </w:pPr>
      <w:bookmarkStart w:id="184" w:name="P3273"/>
      <w:bookmarkEnd w:id="184"/>
      <w:r>
        <w:t>6. Результатом использования субсидии, значение которого устанавливается в соглашении, является количество реализованных при содействии фонда проектов.</w:t>
      </w:r>
    </w:p>
    <w:p w14:paraId="71E72238" w14:textId="77777777" w:rsidR="002361AD" w:rsidRDefault="001C7F0B">
      <w:pPr>
        <w:pStyle w:val="ConsPlusNormal0"/>
        <w:spacing w:before="240"/>
        <w:ind w:firstLine="540"/>
        <w:jc w:val="both"/>
      </w:pPr>
      <w:r>
        <w:t>Под реализова</w:t>
      </w:r>
      <w:r>
        <w:t>нным при содействии фонда проектом понимается ограниченный по времени и ресурсам комплекс реализованных субъектом деятельности в сфере промышленности мероприятий, предусматривающих осуществление вложений в основные средства и (или) оборотный капитал, резул</w:t>
      </w:r>
      <w:r>
        <w:t>ьтатом которого стало производство товаров, выполнение работ, оказание услуг либо поддержание и (или) увеличение объема производимых товаров, выполняемых работ, оказываемых услуг.</w:t>
      </w:r>
    </w:p>
    <w:p w14:paraId="4B18AC7D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7. Оценка эффективности использования субсидии осуществляется Министерством </w:t>
      </w:r>
      <w:r>
        <w:t>промышленности и торговли Российской Федерации на основании сравнения установленных соглашением плановых значений результата использования субсидии и фактически достигнутых значений результата использования субсидии.</w:t>
      </w:r>
    </w:p>
    <w:p w14:paraId="0C9E11DA" w14:textId="77777777" w:rsidR="002361AD" w:rsidRDefault="001C7F0B">
      <w:pPr>
        <w:pStyle w:val="ConsPlusNormal0"/>
        <w:spacing w:before="240"/>
        <w:ind w:firstLine="540"/>
        <w:jc w:val="both"/>
      </w:pPr>
      <w:r>
        <w:t>8. Перечисление субсидий осуществляется</w:t>
      </w:r>
      <w:r>
        <w:t xml:space="preserve"> в установленном порядке на единые счета бюджетов субъектов Российской Федерации, открытые финансовым органам субъектов Российской Федерации в территориальных органах Федерального казначейства.</w:t>
      </w:r>
    </w:p>
    <w:p w14:paraId="271F94E4" w14:textId="77777777" w:rsidR="002361AD" w:rsidRDefault="001C7F0B">
      <w:pPr>
        <w:pStyle w:val="ConsPlusNormal0"/>
        <w:spacing w:before="240"/>
        <w:ind w:firstLine="540"/>
        <w:jc w:val="both"/>
      </w:pPr>
      <w:r>
        <w:t>9. Исполнительный орган субъекта Российской Федерации, уполном</w:t>
      </w:r>
      <w:r>
        <w:t>оченный высшим исполнительным органом субъекта Российской Федерации, представляет в порядке и сроки, которые установлены в соглашении, с использованием государственной интегрированной информационной системы управления общественными финансами "Электронный б</w:t>
      </w:r>
      <w:r>
        <w:t>юджет":</w:t>
      </w:r>
    </w:p>
    <w:p w14:paraId="019FA741" w14:textId="77777777" w:rsidR="002361AD" w:rsidRDefault="001C7F0B">
      <w:pPr>
        <w:pStyle w:val="ConsPlusNormal0"/>
        <w:spacing w:before="240"/>
        <w:ind w:firstLine="540"/>
        <w:jc w:val="both"/>
      </w:pPr>
      <w:r>
        <w:t>отчетность об осуществлении расходов бюджета субъекта Российской Федерации, в целях софинансирования которых предоставляется субсидия;</w:t>
      </w:r>
    </w:p>
    <w:p w14:paraId="64E01378" w14:textId="77777777" w:rsidR="002361AD" w:rsidRDefault="001C7F0B">
      <w:pPr>
        <w:pStyle w:val="ConsPlusNormal0"/>
        <w:spacing w:before="240"/>
        <w:ind w:firstLine="540"/>
        <w:jc w:val="both"/>
      </w:pPr>
      <w:r>
        <w:t>отчетность о достижении значений результата использования субсидии.</w:t>
      </w:r>
    </w:p>
    <w:p w14:paraId="0357DEE8" w14:textId="77777777" w:rsidR="002361AD" w:rsidRDefault="001C7F0B">
      <w:pPr>
        <w:pStyle w:val="ConsPlusNormal0"/>
        <w:spacing w:before="240"/>
        <w:ind w:firstLine="540"/>
        <w:jc w:val="both"/>
      </w:pPr>
      <w:r>
        <w:t>10. Основания и порядок применения мер финанс</w:t>
      </w:r>
      <w:r>
        <w:t xml:space="preserve">овой ответственности к субъекту Российской Федерации при невыполнении им условий соглашения, в том числе обязательства субъекта Российской Федерации по достижению результата использования субсидии, предусмотренного </w:t>
      </w:r>
      <w:hyperlink w:anchor="P3273" w:tooltip="6. Результатом использования субсидии, значение которого устанавливается в соглашении, является количество реализованных при содействии фонда проектов.">
        <w:r>
          <w:rPr>
            <w:color w:val="0000FF"/>
          </w:rPr>
          <w:t>пунктом 6</w:t>
        </w:r>
      </w:hyperlink>
      <w:r>
        <w:t xml:space="preserve"> настоящих Правил, установлены </w:t>
      </w:r>
      <w:hyperlink r:id="rId531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пунктами 16</w:t>
        </w:r>
      </w:hyperlink>
      <w:r>
        <w:t xml:space="preserve"> - </w:t>
      </w:r>
      <w:hyperlink r:id="rId532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18</w:t>
        </w:r>
      </w:hyperlink>
      <w:r>
        <w:t xml:space="preserve"> Правил формирования субсидий, основания для освобождения су</w:t>
      </w:r>
      <w:r>
        <w:t xml:space="preserve">бъекта Российской Федерации от применения мер ответственности установлены </w:t>
      </w:r>
      <w:hyperlink r:id="rId533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пунктом 20</w:t>
        </w:r>
      </w:hyperlink>
      <w:r>
        <w:t xml:space="preserve"> Правил формирования субсидий.</w:t>
      </w:r>
    </w:p>
    <w:p w14:paraId="5D0F0FF8" w14:textId="77777777" w:rsidR="002361AD" w:rsidRDefault="001C7F0B">
      <w:pPr>
        <w:pStyle w:val="ConsPlusNormal0"/>
        <w:spacing w:before="240"/>
        <w:ind w:firstLine="540"/>
        <w:jc w:val="both"/>
      </w:pPr>
      <w:r>
        <w:t>11. В случае на</w:t>
      </w:r>
      <w:r>
        <w:t>рушения субъектом Российской Федерации целей, установленных при предоставлении субсидии, применяются бюджетные меры принуждения, предусмотренные бюджетным законодательством Российской Федерации.</w:t>
      </w:r>
    </w:p>
    <w:p w14:paraId="25E484F2" w14:textId="77777777" w:rsidR="002361AD" w:rsidRDefault="001C7F0B">
      <w:pPr>
        <w:pStyle w:val="ConsPlusNormal0"/>
        <w:spacing w:before="240"/>
        <w:ind w:firstLine="540"/>
        <w:jc w:val="both"/>
      </w:pPr>
      <w:r>
        <w:t>12. Ответственность за достоверность представляемых в Министе</w:t>
      </w:r>
      <w:r>
        <w:t>рство промышленности и торговли Российской Федерации информации и документов, которые предусмотрены настоящими Правилами, возлагается на высшие исполнительные органы субъектов Российской Федерации.</w:t>
      </w:r>
    </w:p>
    <w:p w14:paraId="4ACD0850" w14:textId="77777777" w:rsidR="002361AD" w:rsidRDefault="001C7F0B">
      <w:pPr>
        <w:pStyle w:val="ConsPlusNormal0"/>
        <w:spacing w:before="240"/>
        <w:ind w:firstLine="540"/>
        <w:jc w:val="both"/>
      </w:pPr>
      <w:r>
        <w:t>13. Контроль за соблюдением субъектами Российской Федераци</w:t>
      </w:r>
      <w:r>
        <w:t>и условий предоставления субсидий осуществляется Министерством промышленности и торговли Российской Федерации и органами государственного финансового контроля.</w:t>
      </w:r>
    </w:p>
    <w:p w14:paraId="36C4BB15" w14:textId="77777777" w:rsidR="002361AD" w:rsidRDefault="002361AD">
      <w:pPr>
        <w:pStyle w:val="ConsPlusNormal0"/>
        <w:ind w:firstLine="540"/>
        <w:jc w:val="both"/>
      </w:pPr>
    </w:p>
    <w:p w14:paraId="3449DC30" w14:textId="77777777" w:rsidR="002361AD" w:rsidRDefault="002361AD">
      <w:pPr>
        <w:pStyle w:val="ConsPlusNormal0"/>
        <w:ind w:firstLine="540"/>
        <w:jc w:val="both"/>
      </w:pPr>
    </w:p>
    <w:p w14:paraId="1090E2D3" w14:textId="77777777" w:rsidR="002361AD" w:rsidRDefault="002361AD">
      <w:pPr>
        <w:pStyle w:val="ConsPlusNormal0"/>
        <w:ind w:firstLine="540"/>
        <w:jc w:val="both"/>
      </w:pPr>
    </w:p>
    <w:p w14:paraId="215A73C6" w14:textId="77777777" w:rsidR="002361AD" w:rsidRDefault="002361AD">
      <w:pPr>
        <w:pStyle w:val="ConsPlusNormal0"/>
        <w:ind w:firstLine="540"/>
        <w:jc w:val="both"/>
      </w:pPr>
    </w:p>
    <w:p w14:paraId="26183279" w14:textId="77777777" w:rsidR="002361AD" w:rsidRDefault="002361AD">
      <w:pPr>
        <w:pStyle w:val="ConsPlusNormal0"/>
        <w:ind w:firstLine="540"/>
        <w:jc w:val="both"/>
      </w:pPr>
    </w:p>
    <w:p w14:paraId="095500A3" w14:textId="77777777" w:rsidR="002361AD" w:rsidRDefault="001C7F0B">
      <w:pPr>
        <w:pStyle w:val="ConsPlusNormal0"/>
        <w:jc w:val="right"/>
        <w:outlineLvl w:val="1"/>
      </w:pPr>
      <w:r>
        <w:t>Приложение N 23</w:t>
      </w:r>
    </w:p>
    <w:p w14:paraId="1D0614EE" w14:textId="77777777" w:rsidR="002361AD" w:rsidRDefault="001C7F0B">
      <w:pPr>
        <w:pStyle w:val="ConsPlusNormal0"/>
        <w:jc w:val="right"/>
      </w:pPr>
      <w:r>
        <w:t>к государственной программе</w:t>
      </w:r>
    </w:p>
    <w:p w14:paraId="0D5DAC48" w14:textId="77777777" w:rsidR="002361AD" w:rsidRDefault="001C7F0B">
      <w:pPr>
        <w:pStyle w:val="ConsPlusNormal0"/>
        <w:jc w:val="right"/>
      </w:pPr>
      <w:r>
        <w:t>Российской Федерации</w:t>
      </w:r>
    </w:p>
    <w:p w14:paraId="5DA6F403" w14:textId="77777777" w:rsidR="002361AD" w:rsidRDefault="001C7F0B">
      <w:pPr>
        <w:pStyle w:val="ConsPlusNormal0"/>
        <w:jc w:val="right"/>
      </w:pPr>
      <w:r>
        <w:t>"Развитие промышленности и</w:t>
      </w:r>
      <w:r>
        <w:t xml:space="preserve"> повышение</w:t>
      </w:r>
    </w:p>
    <w:p w14:paraId="68EBF738" w14:textId="77777777" w:rsidR="002361AD" w:rsidRDefault="001C7F0B">
      <w:pPr>
        <w:pStyle w:val="ConsPlusNormal0"/>
        <w:jc w:val="right"/>
      </w:pPr>
      <w:r>
        <w:t>ее конкурентоспособности"</w:t>
      </w:r>
    </w:p>
    <w:p w14:paraId="3F782145" w14:textId="77777777" w:rsidR="002361AD" w:rsidRDefault="002361AD">
      <w:pPr>
        <w:pStyle w:val="ConsPlusNormal0"/>
        <w:jc w:val="both"/>
      </w:pPr>
    </w:p>
    <w:p w14:paraId="7EA12C8E" w14:textId="77777777" w:rsidR="002361AD" w:rsidRDefault="001C7F0B">
      <w:pPr>
        <w:pStyle w:val="ConsPlusTitle0"/>
        <w:jc w:val="center"/>
      </w:pPr>
      <w:bookmarkStart w:id="185" w:name="P3295"/>
      <w:bookmarkEnd w:id="185"/>
      <w:r>
        <w:t>ПРАВИЛА</w:t>
      </w:r>
    </w:p>
    <w:p w14:paraId="08373149" w14:textId="77777777" w:rsidR="002361AD" w:rsidRDefault="001C7F0B">
      <w:pPr>
        <w:pStyle w:val="ConsPlusTitle0"/>
        <w:jc w:val="center"/>
      </w:pPr>
      <w:r>
        <w:t>ПРЕДОСТАВЛЕНИЯ СУБСИДИИ ИЗ ФЕДЕРАЛЬНОГО БЮДЖЕТА БЮДЖЕТУ</w:t>
      </w:r>
    </w:p>
    <w:p w14:paraId="486A6DFF" w14:textId="77777777" w:rsidR="002361AD" w:rsidRDefault="001C7F0B">
      <w:pPr>
        <w:pStyle w:val="ConsPlusTitle0"/>
        <w:jc w:val="center"/>
      </w:pPr>
      <w:r>
        <w:t>ТУЛЬСКОЙ ОБЛАСТИ НА СОФИНАНСИРОВАНИЕ РАСХОДНЫХ ОБЯЗАТЕЛЬСТВ,</w:t>
      </w:r>
    </w:p>
    <w:p w14:paraId="360ABD7C" w14:textId="77777777" w:rsidR="002361AD" w:rsidRDefault="001C7F0B">
      <w:pPr>
        <w:pStyle w:val="ConsPlusTitle0"/>
        <w:jc w:val="center"/>
      </w:pPr>
      <w:r>
        <w:t>ВОЗНИКАЮЩИХ ПРИ РЕАЛИЗАЦИИ МЕРОПРИЯТИЙ ПО СОЗДАНИЮ</w:t>
      </w:r>
    </w:p>
    <w:p w14:paraId="5513FC76" w14:textId="77777777" w:rsidR="002361AD" w:rsidRDefault="001C7F0B">
      <w:pPr>
        <w:pStyle w:val="ConsPlusTitle0"/>
        <w:jc w:val="center"/>
      </w:pPr>
      <w:r>
        <w:t>ИНФРАСТРУКТУРЫ ИННОВАЦИОННОГО НАУЧНО-ТЕХНОЛОГИЧЕСКОГО</w:t>
      </w:r>
    </w:p>
    <w:p w14:paraId="7AC92077" w14:textId="77777777" w:rsidR="002361AD" w:rsidRDefault="001C7F0B">
      <w:pPr>
        <w:pStyle w:val="ConsPlusTitle0"/>
        <w:jc w:val="center"/>
      </w:pPr>
      <w:r>
        <w:t>ЦЕНТРА "ИННОВАЦИОННЫЙ НАУЧНО-ТЕХНОЛОГИЧЕСКИЙ ЦЕНТР</w:t>
      </w:r>
    </w:p>
    <w:p w14:paraId="10EF8120" w14:textId="77777777" w:rsidR="002361AD" w:rsidRDefault="001C7F0B">
      <w:pPr>
        <w:pStyle w:val="ConsPlusTitle0"/>
        <w:jc w:val="center"/>
      </w:pPr>
      <w:r>
        <w:t>"КОМПОЗИТНАЯ ДОЛИНА"</w:t>
      </w:r>
    </w:p>
    <w:p w14:paraId="4F3960E5" w14:textId="77777777" w:rsidR="002361AD" w:rsidRDefault="002361A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361AD" w14:paraId="59F430A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471AD7" w14:textId="77777777" w:rsidR="002361AD" w:rsidRDefault="002361A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DD884B" w14:textId="77777777" w:rsidR="002361AD" w:rsidRDefault="002361A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6C26516" w14:textId="77777777" w:rsidR="002361AD" w:rsidRDefault="001C7F0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AACCD8B" w14:textId="77777777" w:rsidR="002361AD" w:rsidRDefault="001C7F0B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534" w:tooltip="Постановление Правительства РФ от 23.12.2025 N 2105 &quot;О внесении изменений в постановление Правительства Российской Федерации от 15 апреля 2014 г. N 328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23.12.2025 N 2105)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560B17" w14:textId="77777777" w:rsidR="002361AD" w:rsidRDefault="002361AD">
            <w:pPr>
              <w:pStyle w:val="ConsPlusNormal0"/>
            </w:pPr>
          </w:p>
        </w:tc>
      </w:tr>
    </w:tbl>
    <w:p w14:paraId="07FBFC9F" w14:textId="77777777" w:rsidR="002361AD" w:rsidRDefault="002361AD">
      <w:pPr>
        <w:pStyle w:val="ConsPlusNormal0"/>
        <w:jc w:val="both"/>
      </w:pPr>
    </w:p>
    <w:p w14:paraId="691713D6" w14:textId="77777777" w:rsidR="002361AD" w:rsidRDefault="001C7F0B">
      <w:pPr>
        <w:pStyle w:val="ConsPlusNormal0"/>
        <w:ind w:firstLine="540"/>
        <w:jc w:val="both"/>
      </w:pPr>
      <w:bookmarkStart w:id="186" w:name="P3305"/>
      <w:bookmarkEnd w:id="186"/>
      <w:r>
        <w:t>1. Настоящие Правила устанавливают цели, условия и порядок предоставления субсидии из федерального бюджета бюджету Тульской области на софинансирование расходных обязательств, возникающих при реализации мероприятий по созданию инфраструктуры инновационного</w:t>
      </w:r>
      <w:r>
        <w:t xml:space="preserve"> научно-технологического центра "Инновационный научно-технологический центр "Композитная долина" в рамках федерального проекта "Развитие производства композитных материалов (композитов) и изделий из них" национального проекта "Новые материалы и химия" (дал</w:t>
      </w:r>
      <w:r>
        <w:t>ее соответственно - объекты инфраструктуры, субсидия).</w:t>
      </w:r>
    </w:p>
    <w:p w14:paraId="3560DBCC" w14:textId="77777777" w:rsidR="002361AD" w:rsidRDefault="001C7F0B">
      <w:pPr>
        <w:pStyle w:val="ConsPlusNormal0"/>
        <w:spacing w:before="240"/>
        <w:ind w:firstLine="540"/>
        <w:jc w:val="both"/>
      </w:pPr>
      <w:r>
        <w:t>Субсидия предоставляется в целях софинансирования расходных обязательств Тульской области, возникающих при реализации мероприятий государственной программы Тульской области, направленных на создание об</w:t>
      </w:r>
      <w:r>
        <w:t>ъектов инфраструктуры (далее - региональная программа).</w:t>
      </w:r>
    </w:p>
    <w:p w14:paraId="5FDCFFE4" w14:textId="77777777" w:rsidR="002361AD" w:rsidRDefault="001C7F0B">
      <w:pPr>
        <w:pStyle w:val="ConsPlusNormal0"/>
        <w:spacing w:before="240"/>
        <w:ind w:firstLine="540"/>
        <w:jc w:val="both"/>
      </w:pPr>
      <w:r>
        <w:t>2. Субсидия предоставляется Тульской области в пределах лимитов бюджетных обязательств, доведенных до Министерства промышленности и торговли Российской Федерации как получателя средств федерального бю</w:t>
      </w:r>
      <w:r>
        <w:t xml:space="preserve">джета на предоставление субсидии на цели, указанные в </w:t>
      </w:r>
      <w:hyperlink w:anchor="P3305" w:tooltip="1. Настоящие Правила устанавливают цели, условия и порядок предоставления субсидии из федерального бюджета бюджету Тульской области на софинансирование расходных обязательств, возникающих при реализации мероприятий по созданию инфраструктуры инновационного нау">
        <w:r>
          <w:rPr>
            <w:color w:val="0000FF"/>
          </w:rPr>
          <w:t>пункте 1</w:t>
        </w:r>
      </w:hyperlink>
      <w:r>
        <w:t xml:space="preserve"> настоящих Правил.</w:t>
      </w:r>
    </w:p>
    <w:p w14:paraId="3C51C56A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3. Субсидия предоставляется при соблюдении условий, установленных </w:t>
      </w:r>
      <w:hyperlink r:id="rId535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абзацами вторым</w:t>
        </w:r>
      </w:hyperlink>
      <w:r>
        <w:t xml:space="preserve"> - </w:t>
      </w:r>
      <w:hyperlink r:id="rId536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четвертым пункта 8</w:t>
        </w:r>
      </w:hyperlink>
      <w:r>
        <w:t xml:space="preserve"> Правил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30 сентября 2014 г. N 999 "О форм</w:t>
      </w:r>
      <w:r>
        <w:t>ировании, предоставлении и распределении субсидий из федерального бюджета бюджетам субъектов Российской Федерации" (далее - Правила формирования субсидий).</w:t>
      </w:r>
    </w:p>
    <w:p w14:paraId="280F4974" w14:textId="77777777" w:rsidR="002361AD" w:rsidRDefault="001C7F0B">
      <w:pPr>
        <w:pStyle w:val="ConsPlusNormal0"/>
        <w:spacing w:before="240"/>
        <w:ind w:firstLine="540"/>
        <w:jc w:val="both"/>
      </w:pPr>
      <w:bookmarkStart w:id="187" w:name="P3309"/>
      <w:bookmarkEnd w:id="187"/>
      <w:r>
        <w:t>4. Результатом использования субсидии, значения которого устанавливаются в соглашении о предоставлен</w:t>
      </w:r>
      <w:r>
        <w:t>ии субсидии (далее - соглашение), является создание к 2029 году 3 объектов инфраструктуры (научно-лабораторный корпус N 1, научно-лабораторный корпус N 2, общежитие гостиничного типа).</w:t>
      </w:r>
    </w:p>
    <w:p w14:paraId="6D81A7BA" w14:textId="77777777" w:rsidR="002361AD" w:rsidRDefault="001C7F0B">
      <w:pPr>
        <w:pStyle w:val="ConsPlusNormal0"/>
        <w:spacing w:before="240"/>
        <w:ind w:firstLine="540"/>
        <w:jc w:val="both"/>
      </w:pPr>
      <w:r>
        <w:t>5. Предоставление субсидии осуществляется на основании соглашения, закл</w:t>
      </w:r>
      <w:r>
        <w:t>юченного в форме электронного документа в государственной интегрированной информационной системе управления общественными финансами "Электронный бюджет" в соответствии с типовой формой, утвержденной Министерством финансов Российской Федерации.</w:t>
      </w:r>
    </w:p>
    <w:p w14:paraId="220C7A71" w14:textId="77777777" w:rsidR="002361AD" w:rsidRDefault="001C7F0B">
      <w:pPr>
        <w:pStyle w:val="ConsPlusNormal0"/>
        <w:spacing w:before="240"/>
        <w:ind w:firstLine="540"/>
        <w:jc w:val="both"/>
      </w:pPr>
      <w:r>
        <w:t>6. Размер су</w:t>
      </w:r>
      <w:r>
        <w:t xml:space="preserve">бсидии определяется в соответствии с потребностью в финансовом обеспечении расходных обязательств Тульской области, предусмотренных </w:t>
      </w:r>
      <w:hyperlink w:anchor="P3305" w:tooltip="1. Настоящие Правила устанавливают цели, условия и порядок предоставления субсидии из федерального бюджета бюджету Тульской области на софинансирование расходных обязательств, возникающих при реализации мероприятий по созданию инфраструктуры инновационного нау">
        <w:r>
          <w:rPr>
            <w:color w:val="0000FF"/>
          </w:rPr>
          <w:t>пунктом 1</w:t>
        </w:r>
      </w:hyperlink>
      <w:r>
        <w:t xml:space="preserve"> настоящих Правил, исходя из оценки затрат на реализацию мероприятий регионал</w:t>
      </w:r>
      <w:r>
        <w:t xml:space="preserve">ьной программы с учетом предельного уровня софинансирования расходного обязательства Тульской области из федерального бюджета, установленного Правительством Российской Федерации на соответствующий финансовый год в соответствии с </w:t>
      </w:r>
      <w:hyperlink r:id="rId537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пунктом 13(1.1)</w:t>
        </w:r>
      </w:hyperlink>
      <w:r>
        <w:t xml:space="preserve"> Правил формирования субсидий.</w:t>
      </w:r>
    </w:p>
    <w:p w14:paraId="53C1FBDE" w14:textId="77777777" w:rsidR="002361AD" w:rsidRDefault="001C7F0B">
      <w:pPr>
        <w:pStyle w:val="ConsPlusNormal0"/>
        <w:spacing w:before="240"/>
        <w:ind w:firstLine="540"/>
        <w:jc w:val="both"/>
      </w:pPr>
      <w:bookmarkStart w:id="188" w:name="P3312"/>
      <w:bookmarkEnd w:id="188"/>
      <w:r>
        <w:t xml:space="preserve">7. В целях заключения соглашения высший исполнительный орган Тульской области до 25-го числа месяца, в котором </w:t>
      </w:r>
      <w:r>
        <w:t>планируется заключение соглашения, представляет в Министерство промышленности и торговли Российской Федерации:</w:t>
      </w:r>
    </w:p>
    <w:p w14:paraId="53E8640A" w14:textId="77777777" w:rsidR="002361AD" w:rsidRDefault="001C7F0B">
      <w:pPr>
        <w:pStyle w:val="ConsPlusNormal0"/>
        <w:spacing w:before="240"/>
        <w:ind w:firstLine="540"/>
        <w:jc w:val="both"/>
      </w:pPr>
      <w:r>
        <w:t>а) заявку, составленную в произвольной форме, с указанием плановых значений результата использования субсидии;</w:t>
      </w:r>
    </w:p>
    <w:p w14:paraId="1552BF28" w14:textId="77777777" w:rsidR="002361AD" w:rsidRDefault="001C7F0B">
      <w:pPr>
        <w:pStyle w:val="ConsPlusNormal0"/>
        <w:spacing w:before="240"/>
        <w:ind w:firstLine="540"/>
        <w:jc w:val="both"/>
      </w:pPr>
      <w:r>
        <w:t>б) копию утвержденной высшим исполнительным органом Тульской области региональной программы;</w:t>
      </w:r>
    </w:p>
    <w:p w14:paraId="227C2E1C" w14:textId="77777777" w:rsidR="002361AD" w:rsidRDefault="001C7F0B">
      <w:pPr>
        <w:pStyle w:val="ConsPlusNormal0"/>
        <w:spacing w:before="240"/>
        <w:ind w:firstLine="540"/>
        <w:jc w:val="both"/>
      </w:pPr>
      <w:r>
        <w:t>в) перечень мероприятий региональной программы, напр</w:t>
      </w:r>
      <w:r>
        <w:t>авленных на создание объектов инфраструктуры;</w:t>
      </w:r>
    </w:p>
    <w:p w14:paraId="1101B414" w14:textId="77777777" w:rsidR="002361AD" w:rsidRDefault="001C7F0B">
      <w:pPr>
        <w:pStyle w:val="ConsPlusNormal0"/>
        <w:spacing w:before="240"/>
        <w:ind w:firstLine="540"/>
        <w:jc w:val="both"/>
      </w:pPr>
      <w:r>
        <w:t>г) график создания объектов инфраструктуры с указанием ключевых событий реализации мероприятий по их созданию и значений результата использования субсидии по итогам реализации мероприятий региональной программы</w:t>
      </w:r>
      <w:r>
        <w:t>.</w:t>
      </w:r>
    </w:p>
    <w:p w14:paraId="096616D2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8. Министерство промышленности и торговли Российской Федерации в течение 20 рабочих дней со дня получения документов, предусмотренных </w:t>
      </w:r>
      <w:hyperlink w:anchor="P3312" w:tooltip="7. В целях заключения соглашения высший исполнительный орган Тульской области до 25-го числа месяца, в котором планируется заключение соглашения, представляет в Министерство промышленности и торговли Российской Федерации:">
        <w:r>
          <w:rPr>
            <w:color w:val="0000FF"/>
          </w:rPr>
          <w:t>пунктом 7</w:t>
        </w:r>
      </w:hyperlink>
      <w:r>
        <w:t xml:space="preserve"> настоящих Правил:</w:t>
      </w:r>
    </w:p>
    <w:p w14:paraId="2C862891" w14:textId="77777777" w:rsidR="002361AD" w:rsidRDefault="001C7F0B">
      <w:pPr>
        <w:pStyle w:val="ConsPlusNormal0"/>
        <w:spacing w:before="240"/>
        <w:ind w:firstLine="540"/>
        <w:jc w:val="both"/>
      </w:pPr>
      <w:r>
        <w:t>а) проверяет полученные документы на соответствие требованиям настоящих Правил;</w:t>
      </w:r>
    </w:p>
    <w:p w14:paraId="31CF17F2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б) заключает </w:t>
      </w:r>
      <w:r>
        <w:t>соглашение либо информирует высший исполнительный орган Тульской области об отказе в его заключении.</w:t>
      </w:r>
    </w:p>
    <w:p w14:paraId="70D66D83" w14:textId="77777777" w:rsidR="002361AD" w:rsidRDefault="001C7F0B">
      <w:pPr>
        <w:pStyle w:val="ConsPlusNormal0"/>
        <w:spacing w:before="240"/>
        <w:ind w:firstLine="540"/>
        <w:jc w:val="both"/>
      </w:pPr>
      <w:r>
        <w:t>9. Основаниями для отказа в заключении соглашения являются:</w:t>
      </w:r>
    </w:p>
    <w:p w14:paraId="6D34292E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а) непредставление (представление не в полном объеме) документов, предусмотренных </w:t>
      </w:r>
      <w:hyperlink w:anchor="P3312" w:tooltip="7. В целях заключения соглашения высший исполнительный орган Тульской области до 25-го числа месяца, в котором планируется заключение соглашения, представляет в Министерство промышленности и торговли Российской Федерации:">
        <w:r>
          <w:rPr>
            <w:color w:val="0000FF"/>
          </w:rPr>
          <w:t>пунктом 7</w:t>
        </w:r>
      </w:hyperlink>
      <w:r>
        <w:t xml:space="preserve"> наст</w:t>
      </w:r>
      <w:r>
        <w:t>оящих Правил;</w:t>
      </w:r>
    </w:p>
    <w:p w14:paraId="051CCDD0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б) несоответствие представленных документов, предусмотренных </w:t>
      </w:r>
      <w:hyperlink w:anchor="P3312" w:tooltip="7. В целях заключения соглашения высший исполнительный орган Тульской области до 25-го числа месяца, в котором планируется заключение соглашения, представляет в Министерство промышленности и торговли Российской Федерации:">
        <w:r>
          <w:rPr>
            <w:color w:val="0000FF"/>
          </w:rPr>
          <w:t>пунктом 7</w:t>
        </w:r>
      </w:hyperlink>
      <w:r>
        <w:t xml:space="preserve"> настоящих Правил, требованиям настоящих Правил;</w:t>
      </w:r>
    </w:p>
    <w:p w14:paraId="3D106108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в) установление факта недостоверности информации в представленных документах, предусмотренных </w:t>
      </w:r>
      <w:hyperlink w:anchor="P3312" w:tooltip="7. В целях заключения соглашения высший исполнительный орган Тульской области до 25-го числа месяца, в котором планируется заключение соглашения, представляет в Министерство промышленности и торговли Российской Федерации:">
        <w:r>
          <w:rPr>
            <w:color w:val="0000FF"/>
          </w:rPr>
          <w:t>пунктом 7</w:t>
        </w:r>
      </w:hyperlink>
      <w:r>
        <w:t xml:space="preserve"> настоящих Правил.</w:t>
      </w:r>
    </w:p>
    <w:p w14:paraId="386739C9" w14:textId="77777777" w:rsidR="002361AD" w:rsidRDefault="001C7F0B">
      <w:pPr>
        <w:pStyle w:val="ConsPlusNormal0"/>
        <w:spacing w:before="240"/>
        <w:ind w:firstLine="540"/>
        <w:jc w:val="both"/>
      </w:pPr>
      <w:r>
        <w:t>10.</w:t>
      </w:r>
      <w:r>
        <w:t xml:space="preserve"> Оценка эффективности использования высшим исполнительным органом Тульской области субсидии осуществляется Министерством промышленности и торговли Российской Федерации путем сравнения плановых значений результата использования субсидии, установленных в сог</w:t>
      </w:r>
      <w:r>
        <w:t>лашении, и фактически достигнутых значений результата использования субсидии.</w:t>
      </w:r>
    </w:p>
    <w:p w14:paraId="6B20B19A" w14:textId="77777777" w:rsidR="002361AD" w:rsidRDefault="001C7F0B">
      <w:pPr>
        <w:pStyle w:val="ConsPlusNormal0"/>
        <w:spacing w:before="240"/>
        <w:ind w:firstLine="540"/>
        <w:jc w:val="both"/>
      </w:pPr>
      <w:r>
        <w:t>11. Перечисление субсидии осуществляется в установленном порядке на единый счет бюджета, открытый финансовому органу Тульской области в территориальном органе Федерального казнач</w:t>
      </w:r>
      <w:r>
        <w:t>ейства.</w:t>
      </w:r>
    </w:p>
    <w:p w14:paraId="604A5C20" w14:textId="77777777" w:rsidR="002361AD" w:rsidRDefault="001C7F0B">
      <w:pPr>
        <w:pStyle w:val="ConsPlusNormal0"/>
        <w:spacing w:before="240"/>
        <w:ind w:firstLine="540"/>
        <w:jc w:val="both"/>
      </w:pPr>
      <w:r>
        <w:t>12. Ответственность за достоверность представляемых в Министерство промышленности и торговли Российской Федерации информации и документов, предусмотренных настоящими Правилами, возлагается на высший исполнительный орган Тульской области.</w:t>
      </w:r>
    </w:p>
    <w:p w14:paraId="1FBD2925" w14:textId="77777777" w:rsidR="002361AD" w:rsidRDefault="001C7F0B">
      <w:pPr>
        <w:pStyle w:val="ConsPlusNormal0"/>
        <w:spacing w:before="240"/>
        <w:ind w:firstLine="540"/>
        <w:jc w:val="both"/>
      </w:pPr>
      <w:r>
        <w:t>13. В случ</w:t>
      </w:r>
      <w:r>
        <w:t>ае нарушения высшим исполнительным органом Тульской области целей, установленных при предоставлении субсидии, применяются бюджетные меры принуждения, предусмотренные бюджетным законодательством Российской Федерации.</w:t>
      </w:r>
    </w:p>
    <w:p w14:paraId="36E02B09" w14:textId="77777777" w:rsidR="002361AD" w:rsidRDefault="001C7F0B">
      <w:pPr>
        <w:pStyle w:val="ConsPlusNormal0"/>
        <w:spacing w:before="240"/>
        <w:ind w:firstLine="540"/>
        <w:jc w:val="both"/>
      </w:pPr>
      <w:r>
        <w:t>14. Уполномоченные высшим исполнительным</w:t>
      </w:r>
      <w:r>
        <w:t xml:space="preserve"> органом Тульской области исполнительные органы Тульской области размещают в сроки, установленные соглашением, в государственной интегрированной информационной системе управления общественными финансами "Электронный бюджет" отчет об осуществлении расходов </w:t>
      </w:r>
      <w:r>
        <w:t>бюджета Тульской области, в целях софинансирования которых предоставляется субсидия, а также отчет о достижении значений результата использования субсидии.</w:t>
      </w:r>
    </w:p>
    <w:p w14:paraId="50DFD3C2" w14:textId="77777777" w:rsidR="002361AD" w:rsidRDefault="001C7F0B">
      <w:pPr>
        <w:pStyle w:val="ConsPlusNormal0"/>
        <w:spacing w:before="240"/>
        <w:ind w:firstLine="540"/>
        <w:jc w:val="both"/>
      </w:pPr>
      <w:r>
        <w:t>15. Основания и порядок применения мер ответственности к Тульской области при невыполнении условий с</w:t>
      </w:r>
      <w:r>
        <w:t xml:space="preserve">оглашения, в том числе обязательств Тульской области по достижению результата использования субсидии, предусмотренного </w:t>
      </w:r>
      <w:hyperlink w:anchor="P3309" w:tooltip="4. Результатом использования субсидии, значения которого устанавливаются в соглашении о предоставлении субсидии (далее - соглашение), является создание к 2029 году 3 объектов инфраструктуры (научно-лабораторный корпус N 1, научно-лабораторный корпус N 2, общеж">
        <w:r>
          <w:rPr>
            <w:color w:val="0000FF"/>
          </w:rPr>
          <w:t>пунктом 4</w:t>
        </w:r>
      </w:hyperlink>
      <w:r>
        <w:t xml:space="preserve"> настоящих Правил, устанавливаются в соответствии с </w:t>
      </w:r>
      <w:hyperlink r:id="rId538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пунктами 16</w:t>
        </w:r>
      </w:hyperlink>
      <w:r>
        <w:t xml:space="preserve"> - </w:t>
      </w:r>
      <w:hyperlink r:id="rId539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18</w:t>
        </w:r>
      </w:hyperlink>
      <w:r>
        <w:t xml:space="preserve"> Правил формирования субсидий, основания для освобождения Тульской области от применения мер ответственности устанавливаются в соо</w:t>
      </w:r>
      <w:r>
        <w:t xml:space="preserve">тветствии с </w:t>
      </w:r>
      <w:hyperlink r:id="rId540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пунктом 20</w:t>
        </w:r>
      </w:hyperlink>
      <w:r>
        <w:t xml:space="preserve"> Правил формирования субсидий.</w:t>
      </w:r>
    </w:p>
    <w:p w14:paraId="35CB8B00" w14:textId="77777777" w:rsidR="002361AD" w:rsidRDefault="001C7F0B">
      <w:pPr>
        <w:pStyle w:val="ConsPlusNormal0"/>
        <w:spacing w:before="240"/>
        <w:ind w:firstLine="540"/>
        <w:jc w:val="both"/>
      </w:pPr>
      <w:r>
        <w:t>16. Контроль за соблюдением Тульской областью условий предоставления субсидии</w:t>
      </w:r>
      <w:r>
        <w:t xml:space="preserve"> осуществляется Министерством промышленности и торговли Российской Федерации и органами государственного финансового контроля.</w:t>
      </w:r>
    </w:p>
    <w:p w14:paraId="5CA04A74" w14:textId="77777777" w:rsidR="002361AD" w:rsidRDefault="002361AD">
      <w:pPr>
        <w:pStyle w:val="ConsPlusNormal0"/>
        <w:ind w:firstLine="540"/>
        <w:jc w:val="both"/>
      </w:pPr>
    </w:p>
    <w:p w14:paraId="0C551A9D" w14:textId="77777777" w:rsidR="002361AD" w:rsidRDefault="002361AD">
      <w:pPr>
        <w:pStyle w:val="ConsPlusNormal0"/>
        <w:ind w:firstLine="540"/>
        <w:jc w:val="both"/>
      </w:pPr>
    </w:p>
    <w:p w14:paraId="37EA9DAD" w14:textId="77777777" w:rsidR="002361AD" w:rsidRDefault="002361AD">
      <w:pPr>
        <w:pStyle w:val="ConsPlusNormal0"/>
        <w:ind w:firstLine="540"/>
        <w:jc w:val="both"/>
      </w:pPr>
    </w:p>
    <w:p w14:paraId="3EAFC8DE" w14:textId="77777777" w:rsidR="002361AD" w:rsidRDefault="002361AD">
      <w:pPr>
        <w:pStyle w:val="ConsPlusNormal0"/>
        <w:ind w:firstLine="540"/>
        <w:jc w:val="both"/>
      </w:pPr>
    </w:p>
    <w:p w14:paraId="78B9D060" w14:textId="77777777" w:rsidR="002361AD" w:rsidRDefault="002361AD">
      <w:pPr>
        <w:pStyle w:val="ConsPlusNormal0"/>
        <w:ind w:firstLine="540"/>
        <w:jc w:val="both"/>
      </w:pPr>
    </w:p>
    <w:p w14:paraId="0B7BEA04" w14:textId="77777777" w:rsidR="002361AD" w:rsidRDefault="001C7F0B">
      <w:pPr>
        <w:pStyle w:val="ConsPlusNormal0"/>
        <w:jc w:val="right"/>
        <w:outlineLvl w:val="1"/>
      </w:pPr>
      <w:r>
        <w:t>Приложение N 24</w:t>
      </w:r>
    </w:p>
    <w:p w14:paraId="2BCD47BD" w14:textId="77777777" w:rsidR="002361AD" w:rsidRDefault="001C7F0B">
      <w:pPr>
        <w:pStyle w:val="ConsPlusNormal0"/>
        <w:jc w:val="right"/>
      </w:pPr>
      <w:r>
        <w:t>к государственной программе</w:t>
      </w:r>
    </w:p>
    <w:p w14:paraId="7D45DE8B" w14:textId="77777777" w:rsidR="002361AD" w:rsidRDefault="001C7F0B">
      <w:pPr>
        <w:pStyle w:val="ConsPlusNormal0"/>
        <w:jc w:val="right"/>
      </w:pPr>
      <w:r>
        <w:t>Российской Федерации "Развитие</w:t>
      </w:r>
    </w:p>
    <w:p w14:paraId="7C77863C" w14:textId="77777777" w:rsidR="002361AD" w:rsidRDefault="001C7F0B">
      <w:pPr>
        <w:pStyle w:val="ConsPlusNormal0"/>
        <w:jc w:val="right"/>
      </w:pPr>
      <w:r>
        <w:t>промышленности и повышение</w:t>
      </w:r>
    </w:p>
    <w:p w14:paraId="1065A2DC" w14:textId="77777777" w:rsidR="002361AD" w:rsidRDefault="001C7F0B">
      <w:pPr>
        <w:pStyle w:val="ConsPlusNormal0"/>
        <w:jc w:val="right"/>
      </w:pPr>
      <w:r>
        <w:t>ее конкурентоспособности"</w:t>
      </w:r>
    </w:p>
    <w:p w14:paraId="26259D87" w14:textId="77777777" w:rsidR="002361AD" w:rsidRDefault="002361AD">
      <w:pPr>
        <w:pStyle w:val="ConsPlusNormal0"/>
        <w:jc w:val="center"/>
      </w:pPr>
    </w:p>
    <w:p w14:paraId="0C190216" w14:textId="77777777" w:rsidR="002361AD" w:rsidRDefault="001C7F0B">
      <w:pPr>
        <w:pStyle w:val="ConsPlusTitle0"/>
        <w:jc w:val="center"/>
      </w:pPr>
      <w:bookmarkStart w:id="189" w:name="P3342"/>
      <w:bookmarkEnd w:id="189"/>
      <w:r>
        <w:t>ПРАВИЛА</w:t>
      </w:r>
    </w:p>
    <w:p w14:paraId="3671C8C1" w14:textId="77777777" w:rsidR="002361AD" w:rsidRDefault="001C7F0B">
      <w:pPr>
        <w:pStyle w:val="ConsPlusTitle0"/>
        <w:jc w:val="center"/>
      </w:pPr>
      <w:r>
        <w:t>ПРЕДОСТАВЛЕНИЯ И РАСПРЕДЕЛЕНИЯ СУБСИДИЙ ИЗ ФЕДЕРАЛЬНОГО</w:t>
      </w:r>
    </w:p>
    <w:p w14:paraId="462F67E2" w14:textId="77777777" w:rsidR="002361AD" w:rsidRDefault="001C7F0B">
      <w:pPr>
        <w:pStyle w:val="ConsPlusTitle0"/>
        <w:jc w:val="center"/>
      </w:pPr>
      <w:r>
        <w:t>БЮДЖЕТА БЮДЖЕТАМ БЕЛГОРОДСКОЙ И КУРСКОЙ ОБЛАСТЕЙ В ЦЕЛЯХ</w:t>
      </w:r>
    </w:p>
    <w:p w14:paraId="23B125CA" w14:textId="77777777" w:rsidR="002361AD" w:rsidRDefault="001C7F0B">
      <w:pPr>
        <w:pStyle w:val="ConsPlusTitle0"/>
        <w:jc w:val="center"/>
      </w:pPr>
      <w:r>
        <w:t>СОФИНАНСИРОВАНИЯ РАСХОДНЫХ ОБЯЗАТЕЛЬСТВ БЕЛГОРОДСКОЙ</w:t>
      </w:r>
    </w:p>
    <w:p w14:paraId="5E03844F" w14:textId="77777777" w:rsidR="002361AD" w:rsidRDefault="001C7F0B">
      <w:pPr>
        <w:pStyle w:val="ConsPlusTitle0"/>
        <w:jc w:val="center"/>
      </w:pPr>
      <w:r>
        <w:t>И КУРСКОЙ ОБЛАСТЕЙ, ВОЗНИКАЮ</w:t>
      </w:r>
      <w:r>
        <w:t>ЩИХ ПРИ СОЗДАНИИ</w:t>
      </w:r>
    </w:p>
    <w:p w14:paraId="47F7A0F1" w14:textId="77777777" w:rsidR="002361AD" w:rsidRDefault="001C7F0B">
      <w:pPr>
        <w:pStyle w:val="ConsPlusTitle0"/>
        <w:jc w:val="center"/>
      </w:pPr>
      <w:r>
        <w:t>ИНДУСТРИАЛЬНЫХ (ПРОМЫШЛЕННЫХ) ПАРКОВ</w:t>
      </w:r>
    </w:p>
    <w:p w14:paraId="01E61A04" w14:textId="77777777" w:rsidR="002361AD" w:rsidRDefault="002361A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361AD" w14:paraId="70E754D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0C479" w14:textId="77777777" w:rsidR="002361AD" w:rsidRDefault="002361A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E3891" w14:textId="77777777" w:rsidR="002361AD" w:rsidRDefault="002361A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CCCDEBB" w14:textId="77777777" w:rsidR="002361AD" w:rsidRDefault="001C7F0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A896D6C" w14:textId="77777777" w:rsidR="002361AD" w:rsidRDefault="001C7F0B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541" w:tooltip="Постановление Правительства РФ от 27.12.2025 N 2180 &quot;О внесении изменений в постановление Правительства Российской Федерации от 15 апреля 2014 г. N 328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27.12.2025 N 2180)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3798A1" w14:textId="77777777" w:rsidR="002361AD" w:rsidRDefault="002361AD">
            <w:pPr>
              <w:pStyle w:val="ConsPlusNormal0"/>
            </w:pPr>
          </w:p>
        </w:tc>
      </w:tr>
    </w:tbl>
    <w:p w14:paraId="75AFB691" w14:textId="77777777" w:rsidR="002361AD" w:rsidRDefault="002361AD">
      <w:pPr>
        <w:pStyle w:val="ConsPlusNormal0"/>
        <w:jc w:val="center"/>
      </w:pPr>
    </w:p>
    <w:p w14:paraId="70FBC47F" w14:textId="77777777" w:rsidR="002361AD" w:rsidRDefault="001C7F0B">
      <w:pPr>
        <w:pStyle w:val="ConsPlusNormal0"/>
        <w:ind w:firstLine="540"/>
        <w:jc w:val="both"/>
      </w:pPr>
      <w:bookmarkStart w:id="190" w:name="P3351"/>
      <w:bookmarkEnd w:id="190"/>
      <w:r>
        <w:t>1. Настоящие Правила устанавливают цели, условия и порядок предоставления и распределения субсидий из федерального бюджета бюджетам Белгородской и Курской областей в целях софинансирования расходных обязательств Белгородской и Курской областей, возникающих</w:t>
      </w:r>
      <w:r>
        <w:t xml:space="preserve"> при создании индустриальных (промышленных) парков в рамках реализации мероприятий, определенных в приложении N 2 к программе комплексного восстановления и развития пострадавших территорий Белгородской, Брянской и Курской областей до 2030 года, утвержденно</w:t>
      </w:r>
      <w:r>
        <w:t>й распоряжением Правительства Российской Федерации от 8 сентября 2025 г. N 2475-р (далее соответственно - субъекты Российской Федерации, программа комплексного восстановления и развития, субсидии).</w:t>
      </w:r>
    </w:p>
    <w:p w14:paraId="05AE24AA" w14:textId="77777777" w:rsidR="002361AD" w:rsidRDefault="001C7F0B">
      <w:pPr>
        <w:pStyle w:val="ConsPlusNormal0"/>
        <w:spacing w:before="240"/>
        <w:ind w:firstLine="540"/>
        <w:jc w:val="both"/>
      </w:pPr>
      <w:r>
        <w:t>2. Субсидии предоставляются субъектам Российской Федерации</w:t>
      </w:r>
      <w:r>
        <w:t xml:space="preserve"> в рамках реализации мероприятий программы комплексного восстановления и развития в пределах лимитов бюджетных обязательств, доведенных до Министерства промышленности и торговли Российской Федерации как получателя средств федерального бюджета на предоставл</w:t>
      </w:r>
      <w:r>
        <w:t xml:space="preserve">ение субсидий на цели, указанные в </w:t>
      </w:r>
      <w:hyperlink w:anchor="P3351" w:tooltip="1. Настоящие Правила устанавливают цели, условия и порядок предоставления и распределения субсидий из федерального бюджета бюджетам Белгородской и Курской областей в целях софинансирования расходных обязательств Белгородской и Курской областей, возникающих при">
        <w:r>
          <w:rPr>
            <w:color w:val="0000FF"/>
          </w:rPr>
          <w:t>пункте 1</w:t>
        </w:r>
      </w:hyperlink>
      <w:r>
        <w:t xml:space="preserve"> настоящих Правил.</w:t>
      </w:r>
    </w:p>
    <w:p w14:paraId="04C15039" w14:textId="77777777" w:rsidR="002361AD" w:rsidRDefault="001C7F0B">
      <w:pPr>
        <w:pStyle w:val="ConsPlusNormal0"/>
        <w:spacing w:before="240"/>
        <w:ind w:firstLine="540"/>
        <w:jc w:val="both"/>
      </w:pPr>
      <w:r>
        <w:t>Средства из бюджетов субъектов Российской Федерации, источником софинансирования которых являются субсидии, направляются на создание индустриальных (промышл</w:t>
      </w:r>
      <w:r>
        <w:t>енных) парков государственной формы собственности на территориях субъектов Российской Федерации.</w:t>
      </w:r>
    </w:p>
    <w:p w14:paraId="072F529B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3. Субсидии предоставляются при соблюдении условий, установленных </w:t>
      </w:r>
      <w:hyperlink r:id="rId542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абзацами вторым</w:t>
        </w:r>
      </w:hyperlink>
      <w:r>
        <w:t xml:space="preserve"> - </w:t>
      </w:r>
      <w:hyperlink r:id="rId543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четвертым пункта 8</w:t>
        </w:r>
      </w:hyperlink>
      <w:r>
        <w:t xml:space="preserve"> Правил формирования, предоставления и распределения субсидий</w:t>
      </w:r>
      <w:r>
        <w:t xml:space="preserve"> из федерального бюджета бюджетам субъектов Российской Федерации, утвержденных постановлением Правительства Российской Федерации от 30 сентября 2014 г. N 999 "О формировании, предоставлении и распределении субсидий из федерального бюджета бюджетам субъекто</w:t>
      </w:r>
      <w:r>
        <w:t>в Российской Федерации" (далее - Правила формирования субсидий).</w:t>
      </w:r>
    </w:p>
    <w:p w14:paraId="3D80CB1E" w14:textId="77777777" w:rsidR="002361AD" w:rsidRDefault="001C7F0B">
      <w:pPr>
        <w:pStyle w:val="ConsPlusNormal0"/>
        <w:spacing w:before="240"/>
        <w:ind w:firstLine="540"/>
        <w:jc w:val="both"/>
      </w:pPr>
      <w:r>
        <w:t>4. Критериями отбора субъектов Российской Федерации для предоставления субсидий являются:</w:t>
      </w:r>
    </w:p>
    <w:p w14:paraId="10FD0A54" w14:textId="77777777" w:rsidR="002361AD" w:rsidRDefault="001C7F0B">
      <w:pPr>
        <w:pStyle w:val="ConsPlusNormal0"/>
        <w:spacing w:before="240"/>
        <w:ind w:firstLine="540"/>
        <w:jc w:val="both"/>
      </w:pPr>
      <w:bookmarkStart w:id="191" w:name="P3356"/>
      <w:bookmarkEnd w:id="191"/>
      <w:r>
        <w:t>а) наличие в программе комплексного восстановления и развития мероприятий "Создание индустриального п</w:t>
      </w:r>
      <w:r>
        <w:t>арка "Фатеж" для размещения новых производств пострадавших предприятий в Курской области" и "Создание индустриального (промышленного) парка в Белгородской области";</w:t>
      </w:r>
    </w:p>
    <w:p w14:paraId="5681F67B" w14:textId="77777777" w:rsidR="002361AD" w:rsidRDefault="001C7F0B">
      <w:pPr>
        <w:pStyle w:val="ConsPlusNormal0"/>
        <w:spacing w:before="240"/>
        <w:ind w:firstLine="540"/>
        <w:jc w:val="both"/>
      </w:pPr>
      <w:bookmarkStart w:id="192" w:name="P3357"/>
      <w:bookmarkEnd w:id="192"/>
      <w:r>
        <w:t>б) наличие заверенных высшим исполнительным органом субъекта Российской Федерации или уполн</w:t>
      </w:r>
      <w:r>
        <w:t>омоченным органом субъекта Российской Федерации копий:</w:t>
      </w:r>
    </w:p>
    <w:p w14:paraId="52D9AED7" w14:textId="77777777" w:rsidR="002361AD" w:rsidRDefault="001C7F0B">
      <w:pPr>
        <w:pStyle w:val="ConsPlusNormal0"/>
        <w:spacing w:before="240"/>
        <w:ind w:firstLine="540"/>
        <w:jc w:val="both"/>
      </w:pPr>
      <w:bookmarkStart w:id="193" w:name="P3358"/>
      <w:bookmarkEnd w:id="193"/>
      <w:r>
        <w:t>проектной документации строительства, реконструкции объекта капитального строительства, на которую получено положительное заключение государственной экспертизы проектной документации, выданное в устано</w:t>
      </w:r>
      <w:r>
        <w:t>вленном законодательством Российской Федерации порядке подведомственным Министерству строительства и жилищно-коммунального хозяйства Российской Федерации учреждением, о соответствии проектной документации установленным требованиям и достоверности определен</w:t>
      </w:r>
      <w:r>
        <w:t xml:space="preserve">ия сметной стоимости строительства объектов капитального строительства согласно </w:t>
      </w:r>
      <w:hyperlink r:id="rId544" w:tooltip="&quot;Градостроительный кодекс Российской Федерации&quot; от 29.12.2004 N 190-ФЗ (ред. от 30.01.2026) (с изм. и доп., вступ. в силу с 01.03.2026) {КонсультантПлюс}">
        <w:r>
          <w:rPr>
            <w:color w:val="0000FF"/>
          </w:rPr>
          <w:t>части 5 статьи 49</w:t>
        </w:r>
      </w:hyperlink>
      <w:r>
        <w:t xml:space="preserve"> Градостроительного кодекса Российской Федерации;</w:t>
      </w:r>
    </w:p>
    <w:p w14:paraId="04154600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заключения, указанного в </w:t>
      </w:r>
      <w:hyperlink w:anchor="P3358" w:tooltip="проектной документации строительства, реконструкции объекта капитального строительства, на которую получено положительное заключение государственной экспертизы проектной документации, выданное в установленном законодательством Российской Федерации порядке подв">
        <w:r>
          <w:rPr>
            <w:color w:val="0000FF"/>
          </w:rPr>
          <w:t>абзаце втором</w:t>
        </w:r>
      </w:hyperlink>
      <w:r>
        <w:t xml:space="preserve"> настоящего подпункта;</w:t>
      </w:r>
    </w:p>
    <w:p w14:paraId="3F2B23F3" w14:textId="77777777" w:rsidR="002361AD" w:rsidRDefault="001C7F0B">
      <w:pPr>
        <w:pStyle w:val="ConsPlusNormal0"/>
        <w:spacing w:before="240"/>
        <w:ind w:firstLine="540"/>
        <w:jc w:val="both"/>
      </w:pPr>
      <w:bookmarkStart w:id="194" w:name="P3360"/>
      <w:bookmarkEnd w:id="194"/>
      <w:r>
        <w:t>в) наличие утвержденного высшим должностным лицом субъекта Российской Федерации плана-графика создания индустриального (промышленного) парка с указанием сроков реализации этапов и стои</w:t>
      </w:r>
      <w:r>
        <w:t>мости работ, выполняемых в рамках этих этапов, размещенного в государственной интегрированной информационной системе управления общественными финансами "Электронный бюджет" (далее - система "Электронный бюджет").</w:t>
      </w:r>
    </w:p>
    <w:p w14:paraId="750EF2B9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5. Распределение субсидий между субъектами </w:t>
      </w:r>
      <w:r>
        <w:t xml:space="preserve">Российской Федерации осуществляется в соответствии с потребностью в финансовом обеспечении расходных обязательств субъектов Российской Федерации исходя из оценки затрат на реализацию мероприятий, указанных в </w:t>
      </w:r>
      <w:hyperlink w:anchor="P3356" w:tooltip="а) наличие в программе комплексного восстановления и развития мероприятий &quot;Создание индустриального парка &quot;Фатеж&quot; для размещения новых производств пострадавших предприятий в Курской области&quot; и &quot;Создание индустриального (промышленного) парка в Белгородской обла">
        <w:r>
          <w:rPr>
            <w:color w:val="0000FF"/>
          </w:rPr>
          <w:t>подпункте "а" пункта 4</w:t>
        </w:r>
      </w:hyperlink>
      <w:r>
        <w:t xml:space="preserve"> настоящих Правил, на цели, указанные в </w:t>
      </w:r>
      <w:hyperlink w:anchor="P3351" w:tooltip="1. Настоящие Правила устанавливают цели, условия и порядок предоставления и распределения субсидий из федерального бюджета бюджетам Белгородской и Курской областей в целях софинансирования расходных обязательств Белгородской и Курской областей, возникающих при">
        <w:r>
          <w:rPr>
            <w:color w:val="0000FF"/>
          </w:rPr>
          <w:t>пункте 1</w:t>
        </w:r>
      </w:hyperlink>
      <w:r>
        <w:t xml:space="preserve"> настоящих Правил.</w:t>
      </w:r>
    </w:p>
    <w:p w14:paraId="59828E0E" w14:textId="77777777" w:rsidR="002361AD" w:rsidRDefault="001C7F0B">
      <w:pPr>
        <w:pStyle w:val="ConsPlusNormal0"/>
        <w:spacing w:before="240"/>
        <w:ind w:firstLine="540"/>
        <w:jc w:val="both"/>
      </w:pPr>
      <w:r>
        <w:t>Размер субсидии, предоставляемой бюджету i-го субъекта Российской Федерации в целях софи</w:t>
      </w:r>
      <w:r>
        <w:t>нансирования расходных обязательств субъекта Российской Федерации (C</w:t>
      </w:r>
      <w:r>
        <w:rPr>
          <w:vertAlign w:val="subscript"/>
        </w:rPr>
        <w:t>i</w:t>
      </w:r>
      <w:r>
        <w:t>), рассчитывается по формуле:</w:t>
      </w:r>
    </w:p>
    <w:p w14:paraId="009089D4" w14:textId="77777777" w:rsidR="002361AD" w:rsidRDefault="002361AD">
      <w:pPr>
        <w:pStyle w:val="ConsPlusNormal0"/>
        <w:ind w:firstLine="540"/>
        <w:jc w:val="both"/>
      </w:pPr>
    </w:p>
    <w:p w14:paraId="44043C38" w14:textId="77777777" w:rsidR="002361AD" w:rsidRDefault="001C7F0B">
      <w:pPr>
        <w:pStyle w:val="ConsPlusNormal0"/>
        <w:jc w:val="center"/>
      </w:pPr>
      <w:r>
        <w:rPr>
          <w:noProof/>
          <w:position w:val="-30"/>
        </w:rPr>
        <w:drawing>
          <wp:inline distT="0" distB="0" distL="0" distR="0" wp14:anchorId="6A2E8747" wp14:editId="160894FF">
            <wp:extent cx="1817370" cy="537210"/>
            <wp:effectExtent l="0" t="0" r="0" b="0"/>
            <wp:docPr id="4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370" cy="53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6FEA4" w14:textId="77777777" w:rsidR="002361AD" w:rsidRDefault="002361AD">
      <w:pPr>
        <w:pStyle w:val="ConsPlusNormal0"/>
        <w:ind w:firstLine="540"/>
        <w:jc w:val="both"/>
      </w:pPr>
    </w:p>
    <w:p w14:paraId="62E3DE20" w14:textId="77777777" w:rsidR="002361AD" w:rsidRDefault="001C7F0B">
      <w:pPr>
        <w:pStyle w:val="ConsPlusNormal0"/>
        <w:ind w:firstLine="540"/>
        <w:jc w:val="both"/>
      </w:pPr>
      <w:r>
        <w:t>где:</w:t>
      </w:r>
    </w:p>
    <w:p w14:paraId="5ACD57E7" w14:textId="77777777" w:rsidR="002361AD" w:rsidRDefault="001C7F0B">
      <w:pPr>
        <w:pStyle w:val="ConsPlusNormal0"/>
        <w:spacing w:before="240"/>
        <w:ind w:firstLine="540"/>
        <w:jc w:val="both"/>
      </w:pPr>
      <w:r>
        <w:t>C</w:t>
      </w:r>
      <w:r>
        <w:rPr>
          <w:vertAlign w:val="subscript"/>
        </w:rPr>
        <w:t>общ</w:t>
      </w:r>
      <w:r>
        <w:t xml:space="preserve"> - объем бюджетных ассигнований, предусмотренных в федеральном бюджете на соответствующий финансовый год на предоставление субсидий;</w:t>
      </w:r>
    </w:p>
    <w:p w14:paraId="12B21070" w14:textId="77777777" w:rsidR="002361AD" w:rsidRDefault="001C7F0B">
      <w:pPr>
        <w:pStyle w:val="ConsPlusNormal0"/>
        <w:spacing w:before="240"/>
        <w:ind w:firstLine="540"/>
        <w:jc w:val="both"/>
      </w:pPr>
      <w:r>
        <w:t>S</w:t>
      </w:r>
      <w:r>
        <w:rPr>
          <w:vertAlign w:val="subscript"/>
        </w:rPr>
        <w:t>i</w:t>
      </w:r>
      <w:r>
        <w:t xml:space="preserve"> - оценка</w:t>
      </w:r>
      <w:r>
        <w:t xml:space="preserve"> затрат на реализацию мероприятий по созданию индустриального (промышленного) парка i-го субъекта Российской Федерации;</w:t>
      </w:r>
    </w:p>
    <w:p w14:paraId="542D5228" w14:textId="77777777" w:rsidR="002361AD" w:rsidRDefault="001C7F0B">
      <w:pPr>
        <w:pStyle w:val="ConsPlusNormal0"/>
        <w:spacing w:before="240"/>
        <w:ind w:firstLine="540"/>
        <w:jc w:val="both"/>
      </w:pPr>
      <w:r>
        <w:t>Y</w:t>
      </w:r>
      <w:r>
        <w:rPr>
          <w:vertAlign w:val="subscript"/>
        </w:rPr>
        <w:t>i</w:t>
      </w:r>
      <w:r>
        <w:t xml:space="preserve"> - предельный уровень софинансирования расходного обязательства i-го субъекта Российской Федерации из федерального бюджета на соответс</w:t>
      </w:r>
      <w:r>
        <w:t xml:space="preserve">твующий финансовый год, определяемый в соответствии с </w:t>
      </w:r>
      <w:hyperlink r:id="rId546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пунктом 13</w:t>
        </w:r>
      </w:hyperlink>
      <w:r>
        <w:t xml:space="preserve"> Правил формирования субсидий.</w:t>
      </w:r>
    </w:p>
    <w:p w14:paraId="69B5AE95" w14:textId="77777777" w:rsidR="002361AD" w:rsidRDefault="001C7F0B">
      <w:pPr>
        <w:pStyle w:val="ConsPlusNormal0"/>
        <w:spacing w:before="240"/>
        <w:ind w:firstLine="540"/>
        <w:jc w:val="both"/>
      </w:pPr>
      <w:r>
        <w:t>6. Предельный размер субсидии, пред</w:t>
      </w:r>
      <w:r>
        <w:t xml:space="preserve">оставляемой бюджету субъекта Российской Федерации на софинансирование расходных обязательств, связанных с созданием индустриального (промышленного) парка, не может превышать размер финансового обеспечения мероприятий, указанных в </w:t>
      </w:r>
      <w:hyperlink w:anchor="P3356" w:tooltip="а) наличие в программе комплексного восстановления и развития мероприятий &quot;Создание индустриального парка &quot;Фатеж&quot; для размещения новых производств пострадавших предприятий в Курской области&quot; и &quot;Создание индустриального (промышленного) парка в Белгородской обла">
        <w:r>
          <w:rPr>
            <w:color w:val="0000FF"/>
          </w:rPr>
          <w:t>подпункте "а" пункта 4</w:t>
        </w:r>
      </w:hyperlink>
      <w:r>
        <w:t xml:space="preserve"> настоящих Правил, определенный в приложении N 2 к программе комплексного восстановления и развития.</w:t>
      </w:r>
    </w:p>
    <w:p w14:paraId="79F7731A" w14:textId="77777777" w:rsidR="002361AD" w:rsidRDefault="001C7F0B">
      <w:pPr>
        <w:pStyle w:val="ConsPlusNormal0"/>
        <w:spacing w:before="240"/>
        <w:ind w:firstLine="540"/>
        <w:jc w:val="both"/>
      </w:pPr>
      <w:r>
        <w:t>7. В целях предоставления субсидии субъектом Российской Федерации в Министерство промышленности и торговли Российско</w:t>
      </w:r>
      <w:r>
        <w:t>й Федерации представляются:</w:t>
      </w:r>
    </w:p>
    <w:p w14:paraId="250798A5" w14:textId="77777777" w:rsidR="002361AD" w:rsidRDefault="001C7F0B">
      <w:pPr>
        <w:pStyle w:val="ConsPlusNormal0"/>
        <w:spacing w:before="240"/>
        <w:ind w:firstLine="540"/>
        <w:jc w:val="both"/>
      </w:pPr>
      <w:r>
        <w:t>а) документ об определении уполномоченного органа субъекта Российской Федерации;</w:t>
      </w:r>
    </w:p>
    <w:p w14:paraId="2F77B082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б) документы, указанные в </w:t>
      </w:r>
      <w:hyperlink w:anchor="P3357" w:tooltip="б) наличие заверенных высшим исполнительным органом субъекта Российской Федерации или уполномоченным органом субъекта Российской Федерации копий:">
        <w:r>
          <w:rPr>
            <w:color w:val="0000FF"/>
          </w:rPr>
          <w:t>подпунктах "б"</w:t>
        </w:r>
      </w:hyperlink>
      <w:r>
        <w:t xml:space="preserve"> и </w:t>
      </w:r>
      <w:hyperlink w:anchor="P3360" w:tooltip="в) наличие утвержденного высшим должностным лицом субъекта Российской Федерации плана-графика создания индустриального (промышленного) парка с указанием сроков реализации этапов и стоимости работ, выполняемых в рамках этих этапов, размещенного в государственно">
        <w:r>
          <w:rPr>
            <w:color w:val="0000FF"/>
          </w:rPr>
          <w:t>"в" пункта 4</w:t>
        </w:r>
      </w:hyperlink>
      <w:r>
        <w:t xml:space="preserve"> настоящих Правил.</w:t>
      </w:r>
    </w:p>
    <w:p w14:paraId="1DBB3868" w14:textId="77777777" w:rsidR="002361AD" w:rsidRDefault="001C7F0B">
      <w:pPr>
        <w:pStyle w:val="ConsPlusNormal0"/>
        <w:spacing w:before="240"/>
        <w:ind w:firstLine="540"/>
        <w:jc w:val="both"/>
      </w:pPr>
      <w:r>
        <w:t>8. Субсидии предоставляются субъектам Российской Федерации на основании соглашений о предоставлении субсидий (да</w:t>
      </w:r>
      <w:r>
        <w:t>лее - соглашения), подготавливаемых (формируемых) и заключаемых в системе "Электронный бюджет" в соответствии с типовой формой, утвержденной Министерством финансов Российской Федерации.</w:t>
      </w:r>
    </w:p>
    <w:p w14:paraId="326FA4B4" w14:textId="77777777" w:rsidR="002361AD" w:rsidRDefault="001C7F0B">
      <w:pPr>
        <w:pStyle w:val="ConsPlusNormal0"/>
        <w:spacing w:before="240"/>
        <w:ind w:firstLine="540"/>
        <w:jc w:val="both"/>
      </w:pPr>
      <w:r>
        <w:t>9. В соглашении предусматривается обязательство субъекта Российской Фе</w:t>
      </w:r>
      <w:r>
        <w:t xml:space="preserve">дерации по обеспечению формирования и направления заявления о проведении проверки документов, представляемых в целях подтверждения соответствия </w:t>
      </w:r>
      <w:hyperlink r:id="rId547" w:tooltip="Постановление Правительства РФ от 04.08.2015 N 794 (ред. от 29.09.2025) &quot;Об индустриальных (промышленных) парках и управляющих компаниях индустриальных (промышленных) парков&quot; (вместе с &quot;Требованиями к индустриальным (промышленным) паркам и управляющим компания">
        <w:r>
          <w:rPr>
            <w:color w:val="0000FF"/>
          </w:rPr>
          <w:t>требованиям</w:t>
        </w:r>
      </w:hyperlink>
      <w:r>
        <w:t xml:space="preserve"> к индустриальным (промышленным) паркам и управляющим компаниям индустриальных (промышленных) парков в целях применения к ним мер стимулирования деятельности в сфере промышленности, утвержденным постановлением Правительства Российск</w:t>
      </w:r>
      <w:r>
        <w:t xml:space="preserve">ой Федерации от 4 августа 2015 г. N 794 "Об индустриальных (промышленных) парках и управляющих компаниях индустриальных (промышленных) парков", в соответствии с </w:t>
      </w:r>
      <w:hyperlink r:id="rId548" w:tooltip="Постановление Правительства РФ от 04.08.2015 N 794 (ред. от 29.09.2025) &quot;Об индустриальных (промышленных) парках и управляющих компаниях индустриальных (промышленных) парков&quot; (вместе с &quot;Требованиями к индустриальным (промышленным) паркам и управляющим компания">
        <w:r>
          <w:rPr>
            <w:color w:val="0000FF"/>
          </w:rPr>
          <w:t>Правилами</w:t>
        </w:r>
      </w:hyperlink>
      <w:r>
        <w:t xml:space="preserve"> подтверждения соответствия индустриального (промышленного) парка и управляющей компании индустриального (промышленного) парка требованиям к индустриальным (промышленным) паркам и управляющим компаниям индустриальных</w:t>
      </w:r>
      <w:r>
        <w:t xml:space="preserve"> (промышленных) парков в целях применения к ним мер стимулирования деятельности в сфере промышленности, утвержденными указанным постановлением, в течение 12 месяцев со дня размещения в системе "Электронный бюджет" отчета о достижении результата использован</w:t>
      </w:r>
      <w:r>
        <w:t xml:space="preserve">ия субсидии, предусмотренного </w:t>
      </w:r>
      <w:hyperlink w:anchor="P3376" w:tooltip="10. Результатом использования субсидии, значения которого устанавливаются в соглашении, является количество созданных индустриальных (промышленных) парков на территории субъекта Российской Федерации.">
        <w:r>
          <w:rPr>
            <w:color w:val="0000FF"/>
          </w:rPr>
          <w:t>пунктом 10</w:t>
        </w:r>
      </w:hyperlink>
      <w:r>
        <w:t xml:space="preserve"> настоящих Правил.</w:t>
      </w:r>
    </w:p>
    <w:p w14:paraId="000E6CB4" w14:textId="77777777" w:rsidR="002361AD" w:rsidRDefault="001C7F0B">
      <w:pPr>
        <w:pStyle w:val="ConsPlusNormal0"/>
        <w:spacing w:before="240"/>
        <w:ind w:firstLine="540"/>
        <w:jc w:val="both"/>
      </w:pPr>
      <w:bookmarkStart w:id="195" w:name="P3376"/>
      <w:bookmarkEnd w:id="195"/>
      <w:r>
        <w:t>10. Результатом использования субсидии, значения которого устанавливаются в соглашении, является количество созданных индустриальных (промышленных) парков на территории субъекта Российской Федерации.</w:t>
      </w:r>
    </w:p>
    <w:p w14:paraId="446CEAAA" w14:textId="77777777" w:rsidR="002361AD" w:rsidRDefault="001C7F0B">
      <w:pPr>
        <w:pStyle w:val="ConsPlusNormal0"/>
        <w:spacing w:before="240"/>
        <w:ind w:firstLine="540"/>
        <w:jc w:val="both"/>
      </w:pPr>
      <w:r>
        <w:t>Индустриальный (пром</w:t>
      </w:r>
      <w:r>
        <w:t xml:space="preserve">ышленный) парк считается созданным после подписания акта о приемке выполненных работ (унифицированная </w:t>
      </w:r>
      <w:hyperlink r:id="rId549" w:tooltip="&quot;Альбом унифицированных форм первичной учетной документации по учету работ в капитальном строительстве и ремонтно-строительных работ&quot; (формы утверждены Постановлением Госкомстата РФ от 11.11.1999 N 100) {КонсультантПлюс}">
        <w:r>
          <w:rPr>
            <w:color w:val="0000FF"/>
          </w:rPr>
          <w:t>форма N КС-2</w:t>
        </w:r>
      </w:hyperlink>
      <w:r>
        <w:t>) и размещения указанного акта в системе "Электронный б</w:t>
      </w:r>
      <w:r>
        <w:t>юджет".</w:t>
      </w:r>
    </w:p>
    <w:p w14:paraId="21735B38" w14:textId="77777777" w:rsidR="002361AD" w:rsidRDefault="001C7F0B">
      <w:pPr>
        <w:pStyle w:val="ConsPlusNormal0"/>
        <w:spacing w:before="240"/>
        <w:ind w:firstLine="540"/>
        <w:jc w:val="both"/>
      </w:pPr>
      <w:r>
        <w:t>11. Субсидия не может быть предоставлена субъекту Российской Федерации в случаях:</w:t>
      </w:r>
    </w:p>
    <w:p w14:paraId="617F4431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а) получения субъектом Российской Федерации средств из федерального бюджета на основании иных нормативных правовых актов Российской Федерации на цели, указанные в </w:t>
      </w:r>
      <w:hyperlink w:anchor="P3351" w:tooltip="1. Настоящие Правила устанавливают цели, условия и порядок предоставления и распределения субсидий из федерального бюджета бюджетам Белгородской и Курской областей в целях софинансирования расходных обязательств Белгородской и Курской областей, возникающих при">
        <w:r>
          <w:rPr>
            <w:color w:val="0000FF"/>
          </w:rPr>
          <w:t>пункте 1</w:t>
        </w:r>
      </w:hyperlink>
      <w:r>
        <w:t xml:space="preserve"> настоящих Правил;</w:t>
      </w:r>
    </w:p>
    <w:p w14:paraId="6A67E543" w14:textId="77777777" w:rsidR="002361AD" w:rsidRDefault="001C7F0B">
      <w:pPr>
        <w:pStyle w:val="ConsPlusNormal0"/>
        <w:spacing w:before="240"/>
        <w:ind w:firstLine="540"/>
        <w:jc w:val="both"/>
      </w:pPr>
      <w:r>
        <w:t>б) получения управляющей ком</w:t>
      </w:r>
      <w:r>
        <w:t xml:space="preserve">панией индустриального (промышленного) парка средств из федерального бюджета на основании иных нормативных правовых актов Российской Федерации, субъектов Российской Федерации или муниципальных правовых актов на цели, указанные в </w:t>
      </w:r>
      <w:hyperlink w:anchor="P3351" w:tooltip="1. Настоящие Правила устанавливают цели, условия и порядок предоставления и распределения субсидий из федерального бюджета бюджетам Белгородской и Курской областей в целях софинансирования расходных обязательств Белгородской и Курской областей, возникающих при">
        <w:r>
          <w:rPr>
            <w:color w:val="0000FF"/>
          </w:rPr>
          <w:t>пункте 1</w:t>
        </w:r>
      </w:hyperlink>
      <w:r>
        <w:t xml:space="preserve"> настоящих Правил;</w:t>
      </w:r>
    </w:p>
    <w:p w14:paraId="2ED336E6" w14:textId="77777777" w:rsidR="002361AD" w:rsidRDefault="001C7F0B">
      <w:pPr>
        <w:pStyle w:val="ConsPlusNormal0"/>
        <w:spacing w:before="240"/>
        <w:ind w:firstLine="540"/>
        <w:jc w:val="both"/>
      </w:pPr>
      <w:r>
        <w:t>в) создания объектов инфраструктуры индустриального (промышленного) парка на территориях земельных участков, расположенных в границах особых экономических зон, при условии, что создание объектов инфраструктуры в границ</w:t>
      </w:r>
      <w:r>
        <w:t xml:space="preserve">ах таких земельных участков осуществлено в рамках реализации Федерального </w:t>
      </w:r>
      <w:hyperlink r:id="rId550" w:tooltip="Федеральный закон от 22.07.2005 N 116-ФЗ (ред. от 15.12.2025) &quot;Об особых экономических зонах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"Об особых экономических зонах в Российской Федерации" с привлечением средств федерального бюджета.</w:t>
      </w:r>
    </w:p>
    <w:p w14:paraId="77EDDD2F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12. Оценка эффективности использования субсидии осуществляется Министерством промышленности и </w:t>
      </w:r>
      <w:r>
        <w:t>торговли Российской Федерации на основании сравнения установленных в соглашении плановых значений результата использования субсидии и фактически достигнутых значений результата использования субсидии.</w:t>
      </w:r>
    </w:p>
    <w:p w14:paraId="7B4B46C9" w14:textId="77777777" w:rsidR="002361AD" w:rsidRDefault="001C7F0B">
      <w:pPr>
        <w:pStyle w:val="ConsPlusNormal0"/>
        <w:spacing w:before="240"/>
        <w:ind w:firstLine="540"/>
        <w:jc w:val="both"/>
      </w:pPr>
      <w:r>
        <w:t>13. Показателем эффективности использования субсидии яв</w:t>
      </w:r>
      <w:r>
        <w:t>ляется степень технической готовности соответствующего объекта в процентах.</w:t>
      </w:r>
    </w:p>
    <w:p w14:paraId="11E790D2" w14:textId="77777777" w:rsidR="002361AD" w:rsidRDefault="001C7F0B">
      <w:pPr>
        <w:pStyle w:val="ConsPlusNormal0"/>
        <w:spacing w:before="240"/>
        <w:ind w:firstLine="540"/>
        <w:jc w:val="both"/>
      </w:pPr>
      <w:r>
        <w:t>Степень технической готовности рассчитывается как отношение фактически понесенных затрат к общей стоимости строительства объектов инфраструктуры, определенной в соответствии со сме</w:t>
      </w:r>
      <w:r>
        <w:t xml:space="preserve">тной документацией, подготовленной в соответствии с требованиями </w:t>
      </w:r>
      <w:hyperlink r:id="rId551" w:tooltip="Постановление Правительства РФ от 16.02.2008 N 87 (ред. от 21.10.2025) &quot;О составе разделов проектной документации и требованиях к их содержанию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16 февраля 2008 г. N 87 "О составе разделов проектной документации и требованиях к их содержанию".</w:t>
      </w:r>
    </w:p>
    <w:p w14:paraId="7BAB8F3E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Фактически понесенные затраты определяются на основании подписанного акта о приемке выполненных работ соответствующего этапа, установленных планом-графиком, указанным в </w:t>
      </w:r>
      <w:hyperlink w:anchor="P3360" w:tooltip="в) наличие утвержденного высшим должностным лицом субъекта Российской Федерации плана-графика создания индустриального (промышленного) парка с указанием сроков реализации этапов и стоимости работ, выполняемых в рамках этих этапов, размещенного в государственно">
        <w:r>
          <w:rPr>
            <w:color w:val="0000FF"/>
          </w:rPr>
          <w:t>подпункте "в" пункта 4</w:t>
        </w:r>
      </w:hyperlink>
      <w:r>
        <w:t xml:space="preserve"> настоящих Правил, в течени</w:t>
      </w:r>
      <w:r>
        <w:t>е 10 рабочих дней с даты его подписания.</w:t>
      </w:r>
    </w:p>
    <w:p w14:paraId="7FA33E3F" w14:textId="77777777" w:rsidR="002361AD" w:rsidRDefault="001C7F0B">
      <w:pPr>
        <w:pStyle w:val="ConsPlusNormal0"/>
        <w:spacing w:before="240"/>
        <w:ind w:firstLine="540"/>
        <w:jc w:val="both"/>
      </w:pPr>
      <w:r>
        <w:t>14. Перечисление субсидий осуществляется в установленном порядке на единые счета бюджетов субъектов Российской Федерации, открытые финансовым органам субъектов Российской Федерации в территориальных органах Федераль</w:t>
      </w:r>
      <w:r>
        <w:t>ного казначейства.</w:t>
      </w:r>
    </w:p>
    <w:p w14:paraId="3497F97D" w14:textId="77777777" w:rsidR="002361AD" w:rsidRDefault="001C7F0B">
      <w:pPr>
        <w:pStyle w:val="ConsPlusNormal0"/>
        <w:spacing w:before="240"/>
        <w:ind w:firstLine="540"/>
        <w:jc w:val="both"/>
      </w:pPr>
      <w:r>
        <w:t>15. Исполнительный орган субъекта Российской Федерации, уполномоченный высшим исполнительным органом субъекта Российской Федерации, представляет в порядке и сроки, которые установлены в соглашении, с использованием системы "Электронный б</w:t>
      </w:r>
      <w:r>
        <w:t>юджет":</w:t>
      </w:r>
    </w:p>
    <w:p w14:paraId="454AFAF7" w14:textId="77777777" w:rsidR="002361AD" w:rsidRDefault="001C7F0B">
      <w:pPr>
        <w:pStyle w:val="ConsPlusNormal0"/>
        <w:spacing w:before="240"/>
        <w:ind w:firstLine="540"/>
        <w:jc w:val="both"/>
      </w:pPr>
      <w:r>
        <w:t>отчетность об осуществлении расходов бюджета субъекта Российской Федерации, в целях софинансирования которых предоставляется субсидия;</w:t>
      </w:r>
    </w:p>
    <w:p w14:paraId="688AA54D" w14:textId="77777777" w:rsidR="002361AD" w:rsidRDefault="001C7F0B">
      <w:pPr>
        <w:pStyle w:val="ConsPlusNormal0"/>
        <w:spacing w:before="240"/>
        <w:ind w:firstLine="540"/>
        <w:jc w:val="both"/>
      </w:pPr>
      <w:r>
        <w:t>отчетность о достижении значений результата использования субсидии.</w:t>
      </w:r>
    </w:p>
    <w:p w14:paraId="29F4776E" w14:textId="77777777" w:rsidR="002361AD" w:rsidRDefault="001C7F0B">
      <w:pPr>
        <w:pStyle w:val="ConsPlusNormal0"/>
        <w:spacing w:before="240"/>
        <w:ind w:firstLine="540"/>
        <w:jc w:val="both"/>
      </w:pPr>
      <w:r>
        <w:t>16. Основания и порядок применения мер финанс</w:t>
      </w:r>
      <w:r>
        <w:t xml:space="preserve">овой ответственности к субъекту Российской Федерации при невыполнении им условий соглашения, в том числе обязательства субъекта Российской Федерации по достижению результата использования субсидии, предусмотренного </w:t>
      </w:r>
      <w:hyperlink w:anchor="P3376" w:tooltip="10. Результатом использования субсидии, значения которого устанавливаются в соглашении, является количество созданных индустриальных (промышленных) парков на территории субъекта Российской Федерации.">
        <w:r>
          <w:rPr>
            <w:color w:val="0000FF"/>
          </w:rPr>
          <w:t>пунктом 10</w:t>
        </w:r>
      </w:hyperlink>
      <w:r>
        <w:t xml:space="preserve"> настоящих Правил, устанавливаются в соответствии с </w:t>
      </w:r>
      <w:hyperlink r:id="rId552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пунктами 16</w:t>
        </w:r>
      </w:hyperlink>
      <w:r>
        <w:t xml:space="preserve"> - </w:t>
      </w:r>
      <w:hyperlink r:id="rId553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18</w:t>
        </w:r>
      </w:hyperlink>
      <w:r>
        <w:t xml:space="preserve"> Правил формирования субсидий, основания для освобождения субъекта Российской Федерации от применения мер ответственности устанавливаются в соответствии с </w:t>
      </w:r>
      <w:hyperlink r:id="rId554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пунктом 20</w:t>
        </w:r>
      </w:hyperlink>
      <w:r>
        <w:t xml:space="preserve"> Правил формирования субсидий.</w:t>
      </w:r>
    </w:p>
    <w:p w14:paraId="2296857D" w14:textId="77777777" w:rsidR="002361AD" w:rsidRDefault="001C7F0B">
      <w:pPr>
        <w:pStyle w:val="ConsPlusNormal0"/>
        <w:spacing w:before="240"/>
        <w:ind w:firstLine="540"/>
        <w:jc w:val="both"/>
      </w:pPr>
      <w:r>
        <w:t>17. В случае нарушения субъектом Российской Федерации целей, установленных при предоставлении субсидии, применяются бюджетные меры принуждения, предусмотренные бюджетным законодате</w:t>
      </w:r>
      <w:r>
        <w:t>льством Российской Федерации.</w:t>
      </w:r>
    </w:p>
    <w:p w14:paraId="038BCDAD" w14:textId="77777777" w:rsidR="002361AD" w:rsidRDefault="001C7F0B">
      <w:pPr>
        <w:pStyle w:val="ConsPlusNormal0"/>
        <w:spacing w:before="240"/>
        <w:ind w:firstLine="540"/>
        <w:jc w:val="both"/>
      </w:pPr>
      <w:r>
        <w:t>18. В случае нецелевого использования субсидии и (или) нарушения субъектом Российской Федерации условий предоставления субсидии, предусмотренных настоящими Правилами, и (или) условий соглашения Министерство промышленности и то</w:t>
      </w:r>
      <w:r>
        <w:t xml:space="preserve">рговли Российской Федерации в течение 30 дней со дня выявления одного или нескольких таких нарушений направляет соответствующую информацию в федеральный орган исполнительной власти, осуществляющий функции по контролю и надзору в финансово-бюджетной сфере, </w:t>
      </w:r>
      <w:r>
        <w:t>Счетную палату Российской Федерации и Министерство финансов Российской Федерации для принятия в установленном порядке соответствующего решения.</w:t>
      </w:r>
    </w:p>
    <w:p w14:paraId="255E2158" w14:textId="77777777" w:rsidR="002361AD" w:rsidRDefault="001C7F0B">
      <w:pPr>
        <w:pStyle w:val="ConsPlusNormal0"/>
        <w:spacing w:before="240"/>
        <w:ind w:firstLine="540"/>
        <w:jc w:val="both"/>
      </w:pPr>
      <w:r>
        <w:t>19. В случае если субъектом Российской Федерации по состоянию на 31 декабря соответствующего года допущено наруш</w:t>
      </w:r>
      <w:r>
        <w:t>ение сроков создания индустриального (промышленного) парка, предусмотренных в соглашении, объем средств, соответствующий 10 процентам объема средств, предусмотренных на создание индустриального (промышленного) парка, подлежит возврату из бюджета субъекта Р</w:t>
      </w:r>
      <w:r>
        <w:t>оссийской Федерации в доход федерального бюджета в срок до 1 июня года, следующего за установленным годом создания индустриального (промышленного) парка.</w:t>
      </w:r>
    </w:p>
    <w:p w14:paraId="2731E8FD" w14:textId="77777777" w:rsidR="002361AD" w:rsidRDefault="001C7F0B">
      <w:pPr>
        <w:pStyle w:val="ConsPlusNormal0"/>
        <w:spacing w:before="240"/>
        <w:ind w:firstLine="540"/>
        <w:jc w:val="both"/>
      </w:pPr>
      <w:r>
        <w:t>20. Ответственность за достоверность представляемых в Министерство промышленности и торговли Российско</w:t>
      </w:r>
      <w:r>
        <w:t>й Федерации информации и документов, которые предусмотрены настоящими Правилами, возлагается на высший исполнительный орган субъекта Российской Федерации.</w:t>
      </w:r>
    </w:p>
    <w:p w14:paraId="40C3F858" w14:textId="77777777" w:rsidR="002361AD" w:rsidRDefault="001C7F0B">
      <w:pPr>
        <w:pStyle w:val="ConsPlusNormal0"/>
        <w:spacing w:before="240"/>
        <w:ind w:firstLine="540"/>
        <w:jc w:val="both"/>
      </w:pPr>
      <w:r>
        <w:t>21. Министерство промышленности и торговли Российской Федерации запрашивает у субъектов Российской Фе</w:t>
      </w:r>
      <w:r>
        <w:t>дерации необходимые документы и материалы в целях осуществления контроля за соблюдением субъектами Российской Федерации условий предоставления субсидий и других обязательств, предусмотренных соглашениями, в том числе данные бухгалтерского учета и первичную</w:t>
      </w:r>
      <w:r>
        <w:t xml:space="preserve"> документацию, связанные с реализацией субъектами Российской Федерации мероприятий по созданию индустриальных (промышленных) парков.</w:t>
      </w:r>
    </w:p>
    <w:p w14:paraId="391B17EB" w14:textId="77777777" w:rsidR="002361AD" w:rsidRDefault="001C7F0B">
      <w:pPr>
        <w:pStyle w:val="ConsPlusNormal0"/>
        <w:spacing w:before="240"/>
        <w:ind w:firstLine="540"/>
        <w:jc w:val="both"/>
      </w:pPr>
      <w:r>
        <w:t>22. Контроль за соблюдением субъектами Российской Федерации условий предоставления субсидий осуществляется Министерством пр</w:t>
      </w:r>
      <w:r>
        <w:t>омышленности и торговли Российской Федерации и органами государственного финансового контроля.</w:t>
      </w:r>
    </w:p>
    <w:p w14:paraId="5F7164F1" w14:textId="77777777" w:rsidR="002361AD" w:rsidRDefault="002361AD">
      <w:pPr>
        <w:pStyle w:val="ConsPlusNormal0"/>
        <w:ind w:firstLine="540"/>
        <w:jc w:val="both"/>
      </w:pPr>
    </w:p>
    <w:p w14:paraId="1C3A51D6" w14:textId="77777777" w:rsidR="002361AD" w:rsidRDefault="002361AD">
      <w:pPr>
        <w:pStyle w:val="ConsPlusNormal0"/>
        <w:ind w:firstLine="540"/>
        <w:jc w:val="both"/>
      </w:pPr>
    </w:p>
    <w:p w14:paraId="046241E2" w14:textId="77777777" w:rsidR="002361AD" w:rsidRDefault="002361AD">
      <w:pPr>
        <w:pStyle w:val="ConsPlusNormal0"/>
        <w:ind w:firstLine="540"/>
        <w:jc w:val="both"/>
      </w:pPr>
    </w:p>
    <w:p w14:paraId="488624FC" w14:textId="77777777" w:rsidR="002361AD" w:rsidRDefault="002361AD">
      <w:pPr>
        <w:pStyle w:val="ConsPlusNormal0"/>
        <w:ind w:firstLine="540"/>
        <w:jc w:val="both"/>
      </w:pPr>
    </w:p>
    <w:p w14:paraId="5D45C5FD" w14:textId="77777777" w:rsidR="002361AD" w:rsidRDefault="002361AD">
      <w:pPr>
        <w:pStyle w:val="ConsPlusNormal0"/>
        <w:ind w:firstLine="540"/>
        <w:jc w:val="both"/>
      </w:pPr>
    </w:p>
    <w:p w14:paraId="58C97112" w14:textId="77777777" w:rsidR="002361AD" w:rsidRDefault="001C7F0B">
      <w:pPr>
        <w:pStyle w:val="ConsPlusNormal0"/>
        <w:jc w:val="right"/>
        <w:outlineLvl w:val="1"/>
      </w:pPr>
      <w:r>
        <w:t>Приложение N 25</w:t>
      </w:r>
    </w:p>
    <w:p w14:paraId="4303AA89" w14:textId="77777777" w:rsidR="002361AD" w:rsidRDefault="001C7F0B">
      <w:pPr>
        <w:pStyle w:val="ConsPlusNormal0"/>
        <w:jc w:val="right"/>
      </w:pPr>
      <w:r>
        <w:t>к государственной программе</w:t>
      </w:r>
    </w:p>
    <w:p w14:paraId="7EB2324A" w14:textId="77777777" w:rsidR="002361AD" w:rsidRDefault="001C7F0B">
      <w:pPr>
        <w:pStyle w:val="ConsPlusNormal0"/>
        <w:jc w:val="right"/>
      </w:pPr>
      <w:r>
        <w:t>Российской Федерации "Развитие</w:t>
      </w:r>
    </w:p>
    <w:p w14:paraId="15405000" w14:textId="77777777" w:rsidR="002361AD" w:rsidRDefault="001C7F0B">
      <w:pPr>
        <w:pStyle w:val="ConsPlusNormal0"/>
        <w:jc w:val="right"/>
      </w:pPr>
      <w:r>
        <w:t>промышленности и повышение</w:t>
      </w:r>
    </w:p>
    <w:p w14:paraId="5F49C114" w14:textId="77777777" w:rsidR="002361AD" w:rsidRDefault="001C7F0B">
      <w:pPr>
        <w:pStyle w:val="ConsPlusNormal0"/>
        <w:jc w:val="right"/>
      </w:pPr>
      <w:r>
        <w:t>ее конкурентоспособности"</w:t>
      </w:r>
    </w:p>
    <w:p w14:paraId="2B80F522" w14:textId="77777777" w:rsidR="002361AD" w:rsidRDefault="002361AD">
      <w:pPr>
        <w:pStyle w:val="ConsPlusNormal0"/>
        <w:jc w:val="center"/>
      </w:pPr>
    </w:p>
    <w:p w14:paraId="0D48DD2A" w14:textId="77777777" w:rsidR="002361AD" w:rsidRDefault="001C7F0B">
      <w:pPr>
        <w:pStyle w:val="ConsPlusTitle0"/>
        <w:jc w:val="center"/>
      </w:pPr>
      <w:bookmarkStart w:id="196" w:name="P3408"/>
      <w:bookmarkEnd w:id="196"/>
      <w:r>
        <w:t>ПРАВИЛА</w:t>
      </w:r>
    </w:p>
    <w:p w14:paraId="3F59567F" w14:textId="77777777" w:rsidR="002361AD" w:rsidRDefault="001C7F0B">
      <w:pPr>
        <w:pStyle w:val="ConsPlusTitle0"/>
        <w:jc w:val="center"/>
      </w:pPr>
      <w:r>
        <w:t>ПРЕДОСТАВЛЕНИЯ И РАСПРЕДЕЛЕНИЯ СУБСИДИЙ ИЗ ФЕДЕРАЛЬНОГО</w:t>
      </w:r>
    </w:p>
    <w:p w14:paraId="61580F7D" w14:textId="77777777" w:rsidR="002361AD" w:rsidRDefault="001C7F0B">
      <w:pPr>
        <w:pStyle w:val="ConsPlusTitle0"/>
        <w:jc w:val="center"/>
      </w:pPr>
      <w:r>
        <w:t>БЮДЖЕТА БЮДЖЕТАМ БЕЛГОРОДСКОЙ, БРЯНСКОЙ И КУРСКОЙ ОБЛАСТЕЙ</w:t>
      </w:r>
    </w:p>
    <w:p w14:paraId="0A5727F3" w14:textId="77777777" w:rsidR="002361AD" w:rsidRDefault="001C7F0B">
      <w:pPr>
        <w:pStyle w:val="ConsPlusTitle0"/>
        <w:jc w:val="center"/>
      </w:pPr>
      <w:r>
        <w:t>В ЦЕЛЯХ СОФИНАНСИРОВАНИЯ РАСХОДНЫХ ОБЯЗАТЕЛЬСТВ УКАЗАННЫХ</w:t>
      </w:r>
    </w:p>
    <w:p w14:paraId="4CA43A37" w14:textId="77777777" w:rsidR="002361AD" w:rsidRDefault="001C7F0B">
      <w:pPr>
        <w:pStyle w:val="ConsPlusTitle0"/>
        <w:jc w:val="center"/>
      </w:pPr>
      <w:r>
        <w:t>СУБЪЕКТОВ РОССИЙСКОЙ ФЕДЕРАЦИИ, СВЯЗАННЫХ С ДОКАПИТАЛИЗАЦИЕЙ</w:t>
      </w:r>
    </w:p>
    <w:p w14:paraId="535A3EE0" w14:textId="77777777" w:rsidR="002361AD" w:rsidRDefault="001C7F0B">
      <w:pPr>
        <w:pStyle w:val="ConsPlusTitle0"/>
        <w:jc w:val="center"/>
      </w:pPr>
      <w:r>
        <w:t>РЕГИОНАЛЬНЫХ ФОНДОВ РА</w:t>
      </w:r>
      <w:r>
        <w:t>ЗВИТИЯ ПРОМЫШЛЕННОСТИ</w:t>
      </w:r>
    </w:p>
    <w:p w14:paraId="482AEA9F" w14:textId="77777777" w:rsidR="002361AD" w:rsidRDefault="001C7F0B">
      <w:pPr>
        <w:pStyle w:val="ConsPlusTitle0"/>
        <w:jc w:val="center"/>
      </w:pPr>
      <w:r>
        <w:t>ДЛЯ ПРЕДОСТАВЛЕНИЯ ФИНАНСОВОЙ ПОДДЕРЖКИ СУБЪЕКТАМ</w:t>
      </w:r>
    </w:p>
    <w:p w14:paraId="3177A809" w14:textId="77777777" w:rsidR="002361AD" w:rsidRDefault="001C7F0B">
      <w:pPr>
        <w:pStyle w:val="ConsPlusTitle0"/>
        <w:jc w:val="center"/>
      </w:pPr>
      <w:r>
        <w:t>ДЕЯТЕЛЬНОСТИ В СФЕРЕ ПРОМЫШЛЕННОСТИ В ВИДЕ ЗАЙМОВ</w:t>
      </w:r>
    </w:p>
    <w:p w14:paraId="567625AE" w14:textId="77777777" w:rsidR="002361AD" w:rsidRDefault="001C7F0B">
      <w:pPr>
        <w:pStyle w:val="ConsPlusTitle0"/>
        <w:jc w:val="center"/>
      </w:pPr>
      <w:r>
        <w:t>НА ИНВЕСТИЦИОННЫЕ ЦЕЛИ И (ИЛИ) НА ОБОРОТНЫЕ СРЕДСТВА</w:t>
      </w:r>
    </w:p>
    <w:p w14:paraId="0D9057D6" w14:textId="77777777" w:rsidR="002361AD" w:rsidRDefault="002361A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361AD" w14:paraId="22FBDAD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865520" w14:textId="77777777" w:rsidR="002361AD" w:rsidRDefault="002361A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7CA928" w14:textId="77777777" w:rsidR="002361AD" w:rsidRDefault="002361A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272392C" w14:textId="77777777" w:rsidR="002361AD" w:rsidRDefault="001C7F0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3083E6E" w14:textId="77777777" w:rsidR="002361AD" w:rsidRDefault="001C7F0B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555" w:tooltip="Постановление Правительства РФ от 27.12.2025 N 2180 &quot;О внесении изменений в постановление Правительства Российской Федерации от 15 апреля 2014 г. N 328&quot; {КонсультантПлюс}">
              <w:r>
                <w:rPr>
                  <w:color w:val="0000FF"/>
                </w:rPr>
                <w:t>По</w:t>
              </w:r>
              <w:r>
                <w:rPr>
                  <w:color w:val="0000FF"/>
                </w:rPr>
                <w:t>становлением</w:t>
              </w:r>
            </w:hyperlink>
            <w:r>
              <w:rPr>
                <w:color w:val="392C69"/>
              </w:rPr>
              <w:t xml:space="preserve"> Правительства РФ от 27.12.2025 N 2180)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4FB5BD" w14:textId="77777777" w:rsidR="002361AD" w:rsidRDefault="002361AD">
            <w:pPr>
              <w:pStyle w:val="ConsPlusNormal0"/>
            </w:pPr>
          </w:p>
        </w:tc>
      </w:tr>
    </w:tbl>
    <w:p w14:paraId="33075960" w14:textId="77777777" w:rsidR="002361AD" w:rsidRDefault="002361AD">
      <w:pPr>
        <w:pStyle w:val="ConsPlusNormal0"/>
        <w:jc w:val="center"/>
      </w:pPr>
    </w:p>
    <w:p w14:paraId="3BFC8799" w14:textId="77777777" w:rsidR="002361AD" w:rsidRDefault="001C7F0B">
      <w:pPr>
        <w:pStyle w:val="ConsPlusNormal0"/>
        <w:ind w:firstLine="540"/>
        <w:jc w:val="both"/>
      </w:pPr>
      <w:bookmarkStart w:id="197" w:name="P3420"/>
      <w:bookmarkEnd w:id="197"/>
      <w:r>
        <w:t>1. Настоящие Правила устанавливают цели, условия и порядок предоставления и распределения субсидий из федерального бюджета бюджетам Белгородской, Брянской и Курской областей в целях софинансирования расходных обязательств указанных субъектов Российской Фед</w:t>
      </w:r>
      <w:r>
        <w:t>ерации, связанных с докапитализацией региональных фондов развития промышленности для предоставления финансовой поддержки субъектам деятельности в сфере промышленности в виде займов на инвестиционные цели и (или) на оборотные средства, в рамках реализации м</w:t>
      </w:r>
      <w:r>
        <w:t>ероприятия, определенного в приложении N 2 к программе комплексного восстановления и развития пострадавших территорий Белгородской, Брянской и Курской областей до 2030 года, утвержденной распоряжением Правительства Российской Федерации от 8 сентября 2025 г</w:t>
      </w:r>
      <w:r>
        <w:t>. N 2475-р (далее соответственно - субъекты Российской Федерации, фонды, программа комплексного восстановления и развития, субсидии).</w:t>
      </w:r>
    </w:p>
    <w:p w14:paraId="61EADC9C" w14:textId="77777777" w:rsidR="002361AD" w:rsidRDefault="001C7F0B">
      <w:pPr>
        <w:pStyle w:val="ConsPlusNormal0"/>
        <w:spacing w:before="240"/>
        <w:ind w:firstLine="540"/>
        <w:jc w:val="both"/>
      </w:pPr>
      <w:r>
        <w:t>2. Субсидии предоставляются субъектам Российской Федерации в пределах лимитов бюджетных обязательств, доведенных до Минист</w:t>
      </w:r>
      <w:r>
        <w:t xml:space="preserve">ерства промышленности и торговли Российской Федерации как получателя средств федерального бюджета на предоставление субсидий на цели, указанные в </w:t>
      </w:r>
      <w:hyperlink w:anchor="P3420" w:tooltip="1. Настоящие Правила устанавливают цели, условия и порядок предоставления и распределения субсидий из федерального бюджета бюджетам Белгородской, Брянской и Курской областей в целях софинансирования расходных обязательств указанных субъектов Российской Федерац">
        <w:r>
          <w:rPr>
            <w:color w:val="0000FF"/>
          </w:rPr>
          <w:t>пункте 1</w:t>
        </w:r>
      </w:hyperlink>
      <w:r>
        <w:t xml:space="preserve"> настоящих Правил.</w:t>
      </w:r>
    </w:p>
    <w:p w14:paraId="0A1E3952" w14:textId="77777777" w:rsidR="002361AD" w:rsidRDefault="001C7F0B">
      <w:pPr>
        <w:pStyle w:val="ConsPlusNormal0"/>
        <w:spacing w:before="240"/>
        <w:ind w:firstLine="540"/>
        <w:jc w:val="both"/>
      </w:pPr>
      <w:r>
        <w:t>Средства из бюджетов субъектов Российской Фед</w:t>
      </w:r>
      <w:r>
        <w:t>ерации, источником софинансирования которых являются субсидии, направляются в целях предоставления фондами финансовой поддержки субъектам деятельности в сфере промышленности, зарегистрированным на территории Российской Федерации, осуществляющим деятельност</w:t>
      </w:r>
      <w:r>
        <w:t xml:space="preserve">ь, относящуюся по виду экономической деятельности к </w:t>
      </w:r>
      <w:hyperlink r:id="rId55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color w:val="0000FF"/>
          </w:rPr>
          <w:t>разделу</w:t>
        </w:r>
      </w:hyperlink>
      <w:r>
        <w:t xml:space="preserve"> "Обрабатывающие производства" Общероссийского классификатора видов экономической деятельности (за исключением видов деятельности, не относящихся к с</w:t>
      </w:r>
      <w:r>
        <w:t>фере ведения Министерства промышленности и торговли Российской Федерации), и не могут быть направлены на финансовое обеспечение административно-хозяйственной деятельности фондов.</w:t>
      </w:r>
    </w:p>
    <w:p w14:paraId="4489C0CD" w14:textId="77777777" w:rsidR="002361AD" w:rsidRDefault="001C7F0B">
      <w:pPr>
        <w:pStyle w:val="ConsPlusNormal0"/>
        <w:spacing w:before="240"/>
        <w:ind w:firstLine="540"/>
        <w:jc w:val="both"/>
      </w:pPr>
      <w:r>
        <w:t>Под сферой ведения Министерства промышленности и торговли Российской Федераци</w:t>
      </w:r>
      <w:r>
        <w:t xml:space="preserve">и понимается совокупность видов экономической деятельности, относящихся к </w:t>
      </w:r>
      <w:hyperlink r:id="rId55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color w:val="0000FF"/>
          </w:rPr>
          <w:t>разделу</w:t>
        </w:r>
      </w:hyperlink>
      <w:r>
        <w:t xml:space="preserve"> "Обрабатывающие производства" Общероссийского классификатора видов экономической деятельности, определенных Министерством пром</w:t>
      </w:r>
      <w:r>
        <w:t xml:space="preserve">ышленности и торговли Российской Федерации в соответствии с </w:t>
      </w:r>
      <w:hyperlink w:anchor="P397" w:tooltip="2. Понятия, используемые в настоящих Правилах, означают следующее:">
        <w:r>
          <w:rPr>
            <w:color w:val="0000FF"/>
          </w:rPr>
          <w:t>пунктом 2</w:t>
        </w:r>
      </w:hyperlink>
      <w:r>
        <w:t xml:space="preserve"> приложения N 3 к государственной программе Российской Федерации "Развитие промышленност</w:t>
      </w:r>
      <w:r>
        <w:t>и и повышение ее конкурентоспособности".</w:t>
      </w:r>
    </w:p>
    <w:p w14:paraId="73B65348" w14:textId="77777777" w:rsidR="002361AD" w:rsidRDefault="001C7F0B">
      <w:pPr>
        <w:pStyle w:val="ConsPlusNormal0"/>
        <w:spacing w:before="240"/>
        <w:ind w:firstLine="540"/>
        <w:jc w:val="both"/>
      </w:pPr>
      <w:r>
        <w:t>Предоставление фондами финансовой поддержки, источником финансового обеспечения которой являются средства субсидий, осуществляется в порядке и на условиях, предусмотренных стандартами фондов о предоставлении финансо</w:t>
      </w:r>
      <w:r>
        <w:t>вой поддержки в форме займов субъектам деятельности в сфере промышленности, предусматривающими следующие условия:</w:t>
      </w:r>
    </w:p>
    <w:p w14:paraId="34A5F70E" w14:textId="77777777" w:rsidR="002361AD" w:rsidRDefault="001C7F0B">
      <w:pPr>
        <w:pStyle w:val="ConsPlusNormal0"/>
        <w:spacing w:before="240"/>
        <w:ind w:firstLine="540"/>
        <w:jc w:val="both"/>
      </w:pPr>
      <w:r>
        <w:t>заем, предоставляемый одному получателю, не превышает 100 млн. рублей;</w:t>
      </w:r>
    </w:p>
    <w:p w14:paraId="5E039E57" w14:textId="77777777" w:rsidR="002361AD" w:rsidRDefault="001C7F0B">
      <w:pPr>
        <w:pStyle w:val="ConsPlusNormal0"/>
        <w:spacing w:before="240"/>
        <w:ind w:firstLine="540"/>
        <w:jc w:val="both"/>
      </w:pPr>
      <w:r>
        <w:t>процентная ставка по займу устанавливается не ниже 5 процентов годовых;</w:t>
      </w:r>
    </w:p>
    <w:p w14:paraId="4BDE49AB" w14:textId="77777777" w:rsidR="002361AD" w:rsidRDefault="001C7F0B">
      <w:pPr>
        <w:pStyle w:val="ConsPlusNormal0"/>
        <w:spacing w:before="240"/>
        <w:ind w:firstLine="540"/>
        <w:jc w:val="both"/>
      </w:pPr>
      <w:r>
        <w:t>срок займа не превышает 5 лет.</w:t>
      </w:r>
    </w:p>
    <w:p w14:paraId="29BD0BB3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3. Субсидии предоставляются при соблюдении условий, установленных </w:t>
      </w:r>
      <w:hyperlink r:id="rId558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абзацами вторым</w:t>
        </w:r>
      </w:hyperlink>
      <w:r>
        <w:t xml:space="preserve"> - </w:t>
      </w:r>
      <w:hyperlink r:id="rId559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четвертым пункта 8</w:t>
        </w:r>
      </w:hyperlink>
      <w:r>
        <w:t xml:space="preserve"> Правил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30 сентября 2014 г. N 999 "О форм</w:t>
      </w:r>
      <w:r>
        <w:t>ировании, предоставлении и распределении субсидий из федерального бюджета бюджетам субъектов Российской Федерации" (далее - Правила формирования субсидий).</w:t>
      </w:r>
    </w:p>
    <w:p w14:paraId="54769F0D" w14:textId="77777777" w:rsidR="002361AD" w:rsidRDefault="001C7F0B">
      <w:pPr>
        <w:pStyle w:val="ConsPlusNormal0"/>
        <w:spacing w:before="240"/>
        <w:ind w:firstLine="540"/>
        <w:jc w:val="both"/>
      </w:pPr>
      <w:r>
        <w:t>4. Критерием отбора субъектов Российской Федерации для предоставления субсидий является наличие в пр</w:t>
      </w:r>
      <w:r>
        <w:t>ограмме комплексного восстановления и развития мероприятия "Докапитализация регионального фонда развития промышленности для предоставления финансовой поддержки субъектам предпринимательской деятельности в сфере промышленности (предоставление займов на инве</w:t>
      </w:r>
      <w:r>
        <w:t>стиционные цели и оборотные средства и (или) грантов на восстановление деятельности)".</w:t>
      </w:r>
    </w:p>
    <w:p w14:paraId="65C0AB6F" w14:textId="77777777" w:rsidR="002361AD" w:rsidRDefault="001C7F0B">
      <w:pPr>
        <w:pStyle w:val="ConsPlusNormal0"/>
        <w:spacing w:before="240"/>
        <w:ind w:firstLine="540"/>
        <w:jc w:val="both"/>
      </w:pPr>
      <w:r>
        <w:t>5. Распределение субсидий между субъектами Российской Федерации осуществляется в соответствии с потребностью в финансовом обеспечении расходных обязательств субъектов Ро</w:t>
      </w:r>
      <w:r>
        <w:t xml:space="preserve">ссийской Федерации исходя из оценки затрат на реализацию мероприятий, определенных в приложении N 2 к программе комплексного восстановления и развития, на цели, указанные в </w:t>
      </w:r>
      <w:hyperlink w:anchor="P3420" w:tooltip="1. Настоящие Правила устанавливают цели, условия и порядок предоставления и распределения субсидий из федерального бюджета бюджетам Белгородской, Брянской и Курской областей в целях софинансирования расходных обязательств указанных субъектов Российской Федерац">
        <w:r>
          <w:rPr>
            <w:color w:val="0000FF"/>
          </w:rPr>
          <w:t>пункте 1</w:t>
        </w:r>
      </w:hyperlink>
      <w:r>
        <w:t xml:space="preserve"> настоящих Правил.</w:t>
      </w:r>
    </w:p>
    <w:p w14:paraId="2B7DA8E0" w14:textId="77777777" w:rsidR="002361AD" w:rsidRDefault="001C7F0B">
      <w:pPr>
        <w:pStyle w:val="ConsPlusNormal0"/>
        <w:spacing w:before="240"/>
        <w:ind w:firstLine="540"/>
        <w:jc w:val="both"/>
      </w:pPr>
      <w:r>
        <w:t>Размер субсидии, п</w:t>
      </w:r>
      <w:r>
        <w:t>редоставляемой бюджету i-го субъекта Российской Федерации в целях софинансирования расходных обязательств субъекта Российской Федерации (C</w:t>
      </w:r>
      <w:r>
        <w:rPr>
          <w:vertAlign w:val="subscript"/>
        </w:rPr>
        <w:t>i</w:t>
      </w:r>
      <w:r>
        <w:t>), рассчитывается по формуле:</w:t>
      </w:r>
    </w:p>
    <w:p w14:paraId="0EC47444" w14:textId="77777777" w:rsidR="002361AD" w:rsidRDefault="002361AD">
      <w:pPr>
        <w:pStyle w:val="ConsPlusNormal0"/>
        <w:ind w:firstLine="540"/>
        <w:jc w:val="both"/>
      </w:pPr>
    </w:p>
    <w:p w14:paraId="21AD14D8" w14:textId="77777777" w:rsidR="002361AD" w:rsidRDefault="001C7F0B">
      <w:pPr>
        <w:pStyle w:val="ConsPlusNormal0"/>
        <w:jc w:val="center"/>
      </w:pPr>
      <w:r>
        <w:rPr>
          <w:noProof/>
          <w:position w:val="-30"/>
        </w:rPr>
        <w:drawing>
          <wp:inline distT="0" distB="0" distL="0" distR="0" wp14:anchorId="6248CB2F" wp14:editId="1DA7AE08">
            <wp:extent cx="1817370" cy="537210"/>
            <wp:effectExtent l="0" t="0" r="0" b="0"/>
            <wp:docPr id="4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370" cy="53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56888" w14:textId="77777777" w:rsidR="002361AD" w:rsidRDefault="002361AD">
      <w:pPr>
        <w:pStyle w:val="ConsPlusNormal0"/>
        <w:ind w:firstLine="540"/>
        <w:jc w:val="both"/>
      </w:pPr>
    </w:p>
    <w:p w14:paraId="5287D683" w14:textId="77777777" w:rsidR="002361AD" w:rsidRDefault="001C7F0B">
      <w:pPr>
        <w:pStyle w:val="ConsPlusNormal0"/>
        <w:ind w:firstLine="540"/>
        <w:jc w:val="both"/>
      </w:pPr>
      <w:r>
        <w:t>где:</w:t>
      </w:r>
    </w:p>
    <w:p w14:paraId="403D46C4" w14:textId="77777777" w:rsidR="002361AD" w:rsidRDefault="001C7F0B">
      <w:pPr>
        <w:pStyle w:val="ConsPlusNormal0"/>
        <w:spacing w:before="240"/>
        <w:ind w:firstLine="540"/>
        <w:jc w:val="both"/>
      </w:pPr>
      <w:r>
        <w:t>C</w:t>
      </w:r>
      <w:r>
        <w:rPr>
          <w:vertAlign w:val="subscript"/>
        </w:rPr>
        <w:t>общ</w:t>
      </w:r>
      <w:r>
        <w:t xml:space="preserve"> - объем бюджетных ассигнований, предусмотренных в федеральном бюджете на соответствующий финансовый год на предоставление субсидий;</w:t>
      </w:r>
    </w:p>
    <w:p w14:paraId="09D0AB9E" w14:textId="77777777" w:rsidR="002361AD" w:rsidRDefault="001C7F0B">
      <w:pPr>
        <w:pStyle w:val="ConsPlusNormal0"/>
        <w:spacing w:before="240"/>
        <w:ind w:firstLine="540"/>
        <w:jc w:val="both"/>
      </w:pPr>
      <w:r>
        <w:t>S</w:t>
      </w:r>
      <w:r>
        <w:rPr>
          <w:vertAlign w:val="subscript"/>
        </w:rPr>
        <w:t>i</w:t>
      </w:r>
      <w:r>
        <w:t xml:space="preserve"> - оценка затрат на реализацию мероприятий по докапитализации фондов;</w:t>
      </w:r>
    </w:p>
    <w:p w14:paraId="25547AC8" w14:textId="77777777" w:rsidR="002361AD" w:rsidRDefault="001C7F0B">
      <w:pPr>
        <w:pStyle w:val="ConsPlusNormal0"/>
        <w:spacing w:before="240"/>
        <w:ind w:firstLine="540"/>
        <w:jc w:val="both"/>
      </w:pPr>
      <w:r>
        <w:t>Y</w:t>
      </w:r>
      <w:r>
        <w:rPr>
          <w:vertAlign w:val="subscript"/>
        </w:rPr>
        <w:t>i</w:t>
      </w:r>
      <w:r>
        <w:t xml:space="preserve"> - предельный уровень софинансирования расходного</w:t>
      </w:r>
      <w:r>
        <w:t xml:space="preserve"> обязательства i-го субъекта Российской Федерации из федерального бюджета на соответствующий финансовый год, определяемый в соответствии с </w:t>
      </w:r>
      <w:hyperlink r:id="rId560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пунктом 13</w:t>
        </w:r>
      </w:hyperlink>
      <w:r>
        <w:t xml:space="preserve"> Правил формирования субсидий.</w:t>
      </w:r>
    </w:p>
    <w:p w14:paraId="34F70ED8" w14:textId="77777777" w:rsidR="002361AD" w:rsidRDefault="001C7F0B">
      <w:pPr>
        <w:pStyle w:val="ConsPlusNormal0"/>
        <w:spacing w:before="240"/>
        <w:ind w:firstLine="540"/>
        <w:jc w:val="both"/>
      </w:pPr>
      <w:r>
        <w:t>6. Субсидия предоставляется субъекту Российской Федерации на основании соглашения о предоставлении субсидии из федерального бюджета бюджету субъекта Российской Федерации (далее - соглашение), подготавливаем</w:t>
      </w:r>
      <w:r>
        <w:t xml:space="preserve">ого (формируемого) и заключаемого в государственной интегрированной информационной системе управления общественными финансами "Электронный бюджет" в соответствии с типовой формой, утвержденной Министерством финансов Российской Федерации, содержащего в том </w:t>
      </w:r>
      <w:r>
        <w:t>числе обязательства субъекта Российской Федерации в году предоставления субсидии предоставить субсидию фонду и включить в нормативные правовые акты, на основании которых фонду будет предоставлена субсидия, положения, закрепляющие обязательство фонда по исп</w:t>
      </w:r>
      <w:r>
        <w:t>ользованию фондом средств, полученных при возврате займов, процентов по ним, и иных доходов в форме штрафов и пеней, источником софинансирования которых являлась субсидия, исключительно на цели предоставления финансовой поддержки субъектам деятельности в с</w:t>
      </w:r>
      <w:r>
        <w:t xml:space="preserve">фере промышленности в соответствии со </w:t>
      </w:r>
      <w:hyperlink r:id="rId561" w:tooltip="Федеральный закон от 31.12.2014 N 488-ФЗ (ред. от 28.12.2025) &quot;О промышленной политике в Российской Федерации&quot; {КонсультантПлюс}">
        <w:r>
          <w:rPr>
            <w:color w:val="0000FF"/>
          </w:rPr>
          <w:t>статьей 11</w:t>
        </w:r>
      </w:hyperlink>
      <w:r>
        <w:t xml:space="preserve"> Федерального закона "О промышленной политике в Российской Федерации" и уставом фонда.</w:t>
      </w:r>
    </w:p>
    <w:p w14:paraId="05013330" w14:textId="77777777" w:rsidR="002361AD" w:rsidRDefault="001C7F0B">
      <w:pPr>
        <w:pStyle w:val="ConsPlusNormal0"/>
        <w:spacing w:before="240"/>
        <w:ind w:firstLine="540"/>
        <w:jc w:val="both"/>
      </w:pPr>
      <w:bookmarkStart w:id="198" w:name="P3440"/>
      <w:bookmarkEnd w:id="198"/>
      <w:r>
        <w:t>7. Результатом использования субсидии, значения которого устанавливаются в соглашении, является количество предоставленных ль</w:t>
      </w:r>
      <w:r>
        <w:t>готных займов субъектам деятельности в сфере промышленности на инвестиционные цели и (или) поддержание текущей деятельности.</w:t>
      </w:r>
    </w:p>
    <w:p w14:paraId="1A156D31" w14:textId="77777777" w:rsidR="002361AD" w:rsidRDefault="001C7F0B">
      <w:pPr>
        <w:pStyle w:val="ConsPlusNormal0"/>
        <w:spacing w:before="240"/>
        <w:ind w:firstLine="540"/>
        <w:jc w:val="both"/>
      </w:pPr>
      <w:r>
        <w:t>8. Оценка эффективности использования субсидии осуществляется Министерством промышленности и торговли Российской Федерации на основ</w:t>
      </w:r>
      <w:r>
        <w:t>ании сравнения установленных в соглашении плановых значений результата использования субсидии и фактически достигнутых значений результата использования субсидии.</w:t>
      </w:r>
    </w:p>
    <w:p w14:paraId="430A9F7B" w14:textId="77777777" w:rsidR="002361AD" w:rsidRDefault="001C7F0B">
      <w:pPr>
        <w:pStyle w:val="ConsPlusNormal0"/>
        <w:spacing w:before="240"/>
        <w:ind w:firstLine="540"/>
        <w:jc w:val="both"/>
      </w:pPr>
      <w:r>
        <w:t>9. Перечисление субсидий осуществляется в установленном порядке на единые счета бюджетов субъ</w:t>
      </w:r>
      <w:r>
        <w:t>ектов Российской Федерации, открытые финансовым органам субъектов Российской Федерации в территориальных органах Федерального казначейства.</w:t>
      </w:r>
    </w:p>
    <w:p w14:paraId="099511BF" w14:textId="77777777" w:rsidR="002361AD" w:rsidRDefault="001C7F0B">
      <w:pPr>
        <w:pStyle w:val="ConsPlusNormal0"/>
        <w:spacing w:before="240"/>
        <w:ind w:firstLine="540"/>
        <w:jc w:val="both"/>
      </w:pPr>
      <w:r>
        <w:t>10. Исполнительный орган субъекта Российской Федерации, уполномоченный высшим исполнительным органом субъекта Россий</w:t>
      </w:r>
      <w:r>
        <w:t>ской Федерации, представляет в порядке и сроки, которые установлены в соглашении, посредством государственной интегрированной информационной системы управления общественными финансами "Электронный бюджет":</w:t>
      </w:r>
    </w:p>
    <w:p w14:paraId="36D67A9E" w14:textId="77777777" w:rsidR="002361AD" w:rsidRDefault="001C7F0B">
      <w:pPr>
        <w:pStyle w:val="ConsPlusNormal0"/>
        <w:spacing w:before="240"/>
        <w:ind w:firstLine="540"/>
        <w:jc w:val="both"/>
      </w:pPr>
      <w:r>
        <w:t>отчетность об осуществлении расходов бюджета субъе</w:t>
      </w:r>
      <w:r>
        <w:t>кта Российской Федерации, в целях софинансирования которых предоставляется субсидия;</w:t>
      </w:r>
    </w:p>
    <w:p w14:paraId="5D2ADC02" w14:textId="77777777" w:rsidR="002361AD" w:rsidRDefault="001C7F0B">
      <w:pPr>
        <w:pStyle w:val="ConsPlusNormal0"/>
        <w:spacing w:before="240"/>
        <w:ind w:firstLine="540"/>
        <w:jc w:val="both"/>
      </w:pPr>
      <w:r>
        <w:t>отчетность о достижении значений результата использования субсидии.</w:t>
      </w:r>
    </w:p>
    <w:p w14:paraId="5047260C" w14:textId="77777777" w:rsidR="002361AD" w:rsidRDefault="001C7F0B">
      <w:pPr>
        <w:pStyle w:val="ConsPlusNormal0"/>
        <w:spacing w:before="240"/>
        <w:ind w:firstLine="540"/>
        <w:jc w:val="both"/>
      </w:pPr>
      <w:r>
        <w:t>11. Основания и порядок применения мер финансовой ответственности к субъекту Российской Федерации при н</w:t>
      </w:r>
      <w:r>
        <w:t xml:space="preserve">евыполнении им условий соглашения, в том числе обязательства субъекта Российской Федерации по достижению результата использования субсидии, предусмотренного </w:t>
      </w:r>
      <w:hyperlink w:anchor="P3440" w:tooltip="7. Результатом использования субсидии, значения которого устанавливаются в соглашении, является количество предоставленных льготных займов субъектам деятельности в сфере промышленности на инвестиционные цели и (или) поддержание текущей деятельности.">
        <w:r>
          <w:rPr>
            <w:color w:val="0000FF"/>
          </w:rPr>
          <w:t>пунктом 7</w:t>
        </w:r>
      </w:hyperlink>
      <w:r>
        <w:t xml:space="preserve"> настоящих Правил, устанавливаются в соответствии с </w:t>
      </w:r>
      <w:hyperlink r:id="rId562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пунктами 16</w:t>
        </w:r>
      </w:hyperlink>
      <w:r>
        <w:t xml:space="preserve"> - </w:t>
      </w:r>
      <w:hyperlink r:id="rId563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1</w:t>
        </w:r>
        <w:r>
          <w:rPr>
            <w:color w:val="0000FF"/>
          </w:rPr>
          <w:t>8</w:t>
        </w:r>
      </w:hyperlink>
      <w:r>
        <w:t xml:space="preserve"> Правил формирования субсидий, основания для освобождения субъекта Российской Федерации от применения мер ответственности устанавливаются в соответствии с </w:t>
      </w:r>
      <w:hyperlink r:id="rId564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пунктом 20</w:t>
        </w:r>
      </w:hyperlink>
      <w:r>
        <w:t xml:space="preserve"> Правил формирования субсидий.</w:t>
      </w:r>
    </w:p>
    <w:p w14:paraId="548B74B9" w14:textId="77777777" w:rsidR="002361AD" w:rsidRDefault="001C7F0B">
      <w:pPr>
        <w:pStyle w:val="ConsPlusNormal0"/>
        <w:spacing w:before="240"/>
        <w:ind w:firstLine="540"/>
        <w:jc w:val="both"/>
      </w:pPr>
      <w:r>
        <w:t>12. В случае нарушения субъектом Российской Федерации целей, установленных при предоставлении субсидии, применяются бюджетные меры принуждения, предусмотренные бюджетным законодательством Р</w:t>
      </w:r>
      <w:r>
        <w:t>оссийской Федерации.</w:t>
      </w:r>
    </w:p>
    <w:p w14:paraId="0509B94C" w14:textId="77777777" w:rsidR="002361AD" w:rsidRDefault="001C7F0B">
      <w:pPr>
        <w:pStyle w:val="ConsPlusNormal0"/>
        <w:spacing w:before="240"/>
        <w:ind w:firstLine="540"/>
        <w:jc w:val="both"/>
      </w:pPr>
      <w:r>
        <w:t>13. Ответственность за достоверность представляемых в Министерство промышленности и торговли Российской Федерации информации и документов, которые предусмотрены настоящими Правилами, возлагается на высшие исполнительные органы субъекто</w:t>
      </w:r>
      <w:r>
        <w:t>в Российской Федерации.</w:t>
      </w:r>
    </w:p>
    <w:p w14:paraId="61165526" w14:textId="77777777" w:rsidR="002361AD" w:rsidRDefault="001C7F0B">
      <w:pPr>
        <w:pStyle w:val="ConsPlusNormal0"/>
        <w:spacing w:before="240"/>
        <w:ind w:firstLine="540"/>
        <w:jc w:val="both"/>
      </w:pPr>
      <w:r>
        <w:t>14. Контроль за соблюдением субъектами Российской Федерации условий предоставления субсидий осуществляется Министерством промышленности и торговли Российской Федерации и органами государственного финансового контроля.</w:t>
      </w:r>
    </w:p>
    <w:p w14:paraId="30CD8A04" w14:textId="77777777" w:rsidR="002361AD" w:rsidRDefault="002361AD">
      <w:pPr>
        <w:pStyle w:val="ConsPlusNormal0"/>
        <w:ind w:firstLine="540"/>
        <w:jc w:val="both"/>
      </w:pPr>
    </w:p>
    <w:p w14:paraId="583494EB" w14:textId="77777777" w:rsidR="002361AD" w:rsidRDefault="002361AD">
      <w:pPr>
        <w:pStyle w:val="ConsPlusNormal0"/>
        <w:ind w:firstLine="540"/>
        <w:jc w:val="both"/>
      </w:pPr>
    </w:p>
    <w:p w14:paraId="7441D090" w14:textId="77777777" w:rsidR="002361AD" w:rsidRDefault="002361AD">
      <w:pPr>
        <w:pStyle w:val="ConsPlusNormal0"/>
        <w:ind w:firstLine="540"/>
        <w:jc w:val="both"/>
      </w:pPr>
    </w:p>
    <w:p w14:paraId="1BEB124F" w14:textId="77777777" w:rsidR="002361AD" w:rsidRDefault="002361AD">
      <w:pPr>
        <w:pStyle w:val="ConsPlusNormal0"/>
        <w:ind w:firstLine="540"/>
        <w:jc w:val="both"/>
      </w:pPr>
    </w:p>
    <w:p w14:paraId="242A2D0E" w14:textId="77777777" w:rsidR="002361AD" w:rsidRDefault="002361AD">
      <w:pPr>
        <w:pStyle w:val="ConsPlusNormal0"/>
        <w:ind w:firstLine="540"/>
        <w:jc w:val="both"/>
      </w:pPr>
    </w:p>
    <w:p w14:paraId="010F2916" w14:textId="77777777" w:rsidR="002361AD" w:rsidRDefault="001C7F0B">
      <w:pPr>
        <w:pStyle w:val="ConsPlusNormal0"/>
        <w:jc w:val="right"/>
        <w:outlineLvl w:val="1"/>
      </w:pPr>
      <w:r>
        <w:t>Приложение N 26</w:t>
      </w:r>
    </w:p>
    <w:p w14:paraId="3DA7F0E8" w14:textId="77777777" w:rsidR="002361AD" w:rsidRDefault="001C7F0B">
      <w:pPr>
        <w:pStyle w:val="ConsPlusNormal0"/>
        <w:jc w:val="right"/>
      </w:pPr>
      <w:r>
        <w:t>к государственной программе</w:t>
      </w:r>
    </w:p>
    <w:p w14:paraId="6ED1CBCC" w14:textId="77777777" w:rsidR="002361AD" w:rsidRDefault="001C7F0B">
      <w:pPr>
        <w:pStyle w:val="ConsPlusNormal0"/>
        <w:jc w:val="right"/>
      </w:pPr>
      <w:r>
        <w:t>Российской Федерации "Развитие</w:t>
      </w:r>
    </w:p>
    <w:p w14:paraId="01843C69" w14:textId="77777777" w:rsidR="002361AD" w:rsidRDefault="001C7F0B">
      <w:pPr>
        <w:pStyle w:val="ConsPlusNormal0"/>
        <w:jc w:val="right"/>
      </w:pPr>
      <w:r>
        <w:t>промышленности и повышение</w:t>
      </w:r>
    </w:p>
    <w:p w14:paraId="490E3FD1" w14:textId="77777777" w:rsidR="002361AD" w:rsidRDefault="001C7F0B">
      <w:pPr>
        <w:pStyle w:val="ConsPlusNormal0"/>
        <w:jc w:val="right"/>
      </w:pPr>
      <w:r>
        <w:t>ее конкурентоспособности"</w:t>
      </w:r>
    </w:p>
    <w:p w14:paraId="42B30D31" w14:textId="77777777" w:rsidR="002361AD" w:rsidRDefault="002361AD">
      <w:pPr>
        <w:pStyle w:val="ConsPlusNormal0"/>
        <w:jc w:val="center"/>
      </w:pPr>
    </w:p>
    <w:p w14:paraId="6A0DF50D" w14:textId="77777777" w:rsidR="002361AD" w:rsidRDefault="001C7F0B">
      <w:pPr>
        <w:pStyle w:val="ConsPlusTitle0"/>
        <w:jc w:val="center"/>
      </w:pPr>
      <w:bookmarkStart w:id="199" w:name="P3461"/>
      <w:bookmarkEnd w:id="199"/>
      <w:r>
        <w:t>ПРАВИЛА</w:t>
      </w:r>
    </w:p>
    <w:p w14:paraId="347EF546" w14:textId="77777777" w:rsidR="002361AD" w:rsidRDefault="001C7F0B">
      <w:pPr>
        <w:pStyle w:val="ConsPlusTitle0"/>
        <w:jc w:val="center"/>
      </w:pPr>
      <w:r>
        <w:t>ПРЕДОСТАВЛЕНИЯ И РАСПРЕДЕЛЕНИЯ СУБСИДИЙ ИЗ ФЕДЕРАЛЬНОГО</w:t>
      </w:r>
    </w:p>
    <w:p w14:paraId="05945A72" w14:textId="77777777" w:rsidR="002361AD" w:rsidRDefault="001C7F0B">
      <w:pPr>
        <w:pStyle w:val="ConsPlusTitle0"/>
        <w:jc w:val="center"/>
      </w:pPr>
      <w:r>
        <w:t>БЮДЖЕТА БЮДЖЕТАМ БЕЛГОРОДСКОЙ, БРЯНСКОЙ И КУРСКОЙ ОБЛАСТЕЙ</w:t>
      </w:r>
    </w:p>
    <w:p w14:paraId="275E7CFD" w14:textId="77777777" w:rsidR="002361AD" w:rsidRDefault="001C7F0B">
      <w:pPr>
        <w:pStyle w:val="ConsPlusTitle0"/>
        <w:jc w:val="center"/>
      </w:pPr>
      <w:r>
        <w:t>В ЦЕ</w:t>
      </w:r>
      <w:r>
        <w:t>ЛЯХ СОФИНАНСИРОВАНИЯ РАСХОДНЫХ ОБЯЗАТЕЛЬСТВ УКАЗАННЫХ</w:t>
      </w:r>
    </w:p>
    <w:p w14:paraId="6EEDCAE0" w14:textId="77777777" w:rsidR="002361AD" w:rsidRDefault="001C7F0B">
      <w:pPr>
        <w:pStyle w:val="ConsPlusTitle0"/>
        <w:jc w:val="center"/>
      </w:pPr>
      <w:r>
        <w:t>СУБЪЕКТОВ РОССИЙСКОЙ ФЕДЕРАЦИИ, СВЯЗАННЫХ С ДОКАПИТАЛИЗАЦИЕЙ</w:t>
      </w:r>
    </w:p>
    <w:p w14:paraId="338CF2D4" w14:textId="77777777" w:rsidR="002361AD" w:rsidRDefault="001C7F0B">
      <w:pPr>
        <w:pStyle w:val="ConsPlusTitle0"/>
        <w:jc w:val="center"/>
      </w:pPr>
      <w:r>
        <w:t>РЕГИОНАЛЬНЫХ ФОНДОВ РАЗВИТИЯ ПРОМЫШЛЕННОСТИ</w:t>
      </w:r>
    </w:p>
    <w:p w14:paraId="414C87CE" w14:textId="77777777" w:rsidR="002361AD" w:rsidRDefault="001C7F0B">
      <w:pPr>
        <w:pStyle w:val="ConsPlusTitle0"/>
        <w:jc w:val="center"/>
      </w:pPr>
      <w:r>
        <w:t>ДЛЯ ПРЕДОСТАВЛЕНИЯ ФИНАНСОВОЙ ПОДДЕРЖКИ СУБЪЕКТАМ</w:t>
      </w:r>
    </w:p>
    <w:p w14:paraId="3002CD0B" w14:textId="77777777" w:rsidR="002361AD" w:rsidRDefault="001C7F0B">
      <w:pPr>
        <w:pStyle w:val="ConsPlusTitle0"/>
        <w:jc w:val="center"/>
      </w:pPr>
      <w:r>
        <w:t>ДЕЯТЕЛЬНОСТИ В СФЕРЕ ПРОМЫШЛЕННОСТИ В ВИДЕ</w:t>
      </w:r>
    </w:p>
    <w:p w14:paraId="7680E55A" w14:textId="77777777" w:rsidR="002361AD" w:rsidRDefault="001C7F0B">
      <w:pPr>
        <w:pStyle w:val="ConsPlusTitle0"/>
        <w:jc w:val="center"/>
      </w:pPr>
      <w:r>
        <w:t>ГРАНТОВ НА ВОССТАНОВЛЕНИЕ</w:t>
      </w:r>
    </w:p>
    <w:p w14:paraId="49EB9D0A" w14:textId="77777777" w:rsidR="002361AD" w:rsidRDefault="002361A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361AD" w14:paraId="6BCDE6E9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F45F79" w14:textId="77777777" w:rsidR="002361AD" w:rsidRDefault="002361A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FF92CE" w14:textId="77777777" w:rsidR="002361AD" w:rsidRDefault="002361A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AAFA766" w14:textId="77777777" w:rsidR="002361AD" w:rsidRDefault="001C7F0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FB5E798" w14:textId="77777777" w:rsidR="002361AD" w:rsidRDefault="001C7F0B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565" w:tooltip="Постановление Правительства РФ от 27.12.2025 N 2180 &quot;О внесении изменений в постановление Правительства Российской Федерации от 15 апреля 2014 г. N 328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27.12.2025 N 2180)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828FA8" w14:textId="77777777" w:rsidR="002361AD" w:rsidRDefault="002361AD">
            <w:pPr>
              <w:pStyle w:val="ConsPlusNormal0"/>
            </w:pPr>
          </w:p>
        </w:tc>
      </w:tr>
    </w:tbl>
    <w:p w14:paraId="55207267" w14:textId="77777777" w:rsidR="002361AD" w:rsidRDefault="002361AD">
      <w:pPr>
        <w:pStyle w:val="ConsPlusNormal0"/>
        <w:jc w:val="center"/>
      </w:pPr>
    </w:p>
    <w:p w14:paraId="58D1B9B3" w14:textId="77777777" w:rsidR="002361AD" w:rsidRDefault="001C7F0B">
      <w:pPr>
        <w:pStyle w:val="ConsPlusNormal0"/>
        <w:ind w:firstLine="540"/>
        <w:jc w:val="both"/>
      </w:pPr>
      <w:bookmarkStart w:id="200" w:name="P3473"/>
      <w:bookmarkEnd w:id="200"/>
      <w:r>
        <w:t>1. Настоящие Правила устанавливают цели, условия и порядок предоставления и распределения субсидий из федерального бюджета бюджетам Белгородской, Брянской и Курской областей в целях софинансирования расходных обязательств указанных субъектов Российской Фед</w:t>
      </w:r>
      <w:r>
        <w:t>ерации, связанных с докапитализацией региональных фондов развития промышленности для предоставления финансовой поддержки субъектам деятельности в сфере промышленности, пострадавшим в результате обстрелов со стороны вооруженных формирований Украины и террор</w:t>
      </w:r>
      <w:r>
        <w:t>истических актов, в виде грантов на восстановление, в рамках реализации мероприятия, определенного в приложении N 2 к программе комплексного восстановления и развития пострадавших территорий Белгородской, Брянской и Курской областей до 2030 года, утвержден</w:t>
      </w:r>
      <w:r>
        <w:t>ной распоряжением Правительства Российской Федерации от 8 сентября 2025 г. N 2475-р (далее соответственно - субъекты Российской Федерации, фонды, программа комплексного восстановления и развития, субсидии).</w:t>
      </w:r>
    </w:p>
    <w:p w14:paraId="00CDF188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2. Субсидии предоставляются субъектам Российской </w:t>
      </w:r>
      <w:r>
        <w:t xml:space="preserve">Федерации в пределах лимитов бюджетных обязательств, доведенных до Министерства промышленности и торговли Российской Федерации как получателя средств федерального бюджета на предоставление субсидий на цели, указанные в </w:t>
      </w:r>
      <w:hyperlink w:anchor="P3473" w:tooltip="1. Настоящие Правила устанавливают цели, условия и порядок предоставления и распределения субсидий из федерального бюджета бюджетам Белгородской, Брянской и Курской областей в целях софинансирования расходных обязательств указанных субъектов Российской Федерац">
        <w:r>
          <w:rPr>
            <w:color w:val="0000FF"/>
          </w:rPr>
          <w:t>пункте 1</w:t>
        </w:r>
      </w:hyperlink>
      <w:r>
        <w:t xml:space="preserve"> настоящих Правил.</w:t>
      </w:r>
    </w:p>
    <w:p w14:paraId="77B7984A" w14:textId="77777777" w:rsidR="002361AD" w:rsidRDefault="001C7F0B">
      <w:pPr>
        <w:pStyle w:val="ConsPlusNormal0"/>
        <w:spacing w:before="240"/>
        <w:ind w:firstLine="540"/>
        <w:jc w:val="both"/>
      </w:pPr>
      <w:r>
        <w:t>Средства из бюджетов субъектов Российской Федерации, источником софинансирования которых являются субсидии, направляются на предоставление фондами финансовой поддержки субъектам деятельности в сфере промышленности, зарегистриров</w:t>
      </w:r>
      <w:r>
        <w:t xml:space="preserve">анным на территории Российской Федерации, осуществляющим деятельность, относящуюся по виду экономической деятельности к </w:t>
      </w:r>
      <w:hyperlink r:id="rId56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color w:val="0000FF"/>
          </w:rPr>
          <w:t>разделу</w:t>
        </w:r>
      </w:hyperlink>
      <w:r>
        <w:t xml:space="preserve"> "Обрабатывающие производства" Общероссийского классификатора видов экономической</w:t>
      </w:r>
      <w:r>
        <w:t xml:space="preserve"> деятельности (за исключением видов деятельности, не относящихся к сфере ведения Министерства промышленности и торговли Российской Федерации), и не могут быть направлены на финансовое обеспечение административно-хозяйственной деятельности фондов.</w:t>
      </w:r>
    </w:p>
    <w:p w14:paraId="595A3D54" w14:textId="77777777" w:rsidR="002361AD" w:rsidRDefault="001C7F0B">
      <w:pPr>
        <w:pStyle w:val="ConsPlusNormal0"/>
        <w:spacing w:before="240"/>
        <w:ind w:firstLine="540"/>
        <w:jc w:val="both"/>
      </w:pPr>
      <w:r>
        <w:t>Под сферо</w:t>
      </w:r>
      <w:r>
        <w:t xml:space="preserve">й ведения Министерства промышленности и торговли Российской Федерации понимается совокупность видов экономической деятельности, относящихся к </w:t>
      </w:r>
      <w:hyperlink r:id="rId56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color w:val="0000FF"/>
          </w:rPr>
          <w:t>разделу</w:t>
        </w:r>
      </w:hyperlink>
      <w:r>
        <w:t xml:space="preserve"> "Обрабатывающие производства" Общероссийского классификато</w:t>
      </w:r>
      <w:r>
        <w:t xml:space="preserve">ра видов экономической деятельности, определенных Министерством промышленности и торговли Российской Федерации в соответствии с </w:t>
      </w:r>
      <w:hyperlink w:anchor="P397" w:tooltip="2. Понятия, используемые в настоящих Правилах, означают следующее:">
        <w:r>
          <w:rPr>
            <w:color w:val="0000FF"/>
          </w:rPr>
          <w:t>пунктом 2</w:t>
        </w:r>
      </w:hyperlink>
      <w:r>
        <w:t xml:space="preserve"> приложения N 3 к го</w:t>
      </w:r>
      <w:r>
        <w:t>сударственной программе Российской Федерации "Развитие промышленности и повышение ее конкурентоспособности".</w:t>
      </w:r>
    </w:p>
    <w:p w14:paraId="75EF9ADA" w14:textId="77777777" w:rsidR="002361AD" w:rsidRDefault="001C7F0B">
      <w:pPr>
        <w:pStyle w:val="ConsPlusNormal0"/>
        <w:spacing w:before="240"/>
        <w:ind w:firstLine="540"/>
        <w:jc w:val="both"/>
      </w:pPr>
      <w:r>
        <w:t xml:space="preserve">Размер гранта, предусмотренного </w:t>
      </w:r>
      <w:hyperlink w:anchor="P3473" w:tooltip="1. Настоящие Правила устанавливают цели, условия и порядок предоставления и распределения субсидий из федерального бюджета бюджетам Белгородской, Брянской и Курской областей в целях софинансирования расходных обязательств указанных субъектов Российской Федерац">
        <w:r>
          <w:rPr>
            <w:color w:val="0000FF"/>
          </w:rPr>
          <w:t>пунктом 1</w:t>
        </w:r>
      </w:hyperlink>
      <w:r>
        <w:t xml:space="preserve"> настоящих Правил, предоставляемого субъекту деятельности в сфере пр</w:t>
      </w:r>
      <w:r>
        <w:t xml:space="preserve">омышленности, не должен превышать размер нанесенного ущерба субъекту деятельности в сфере промышленности, оцененного в порядке, предусмотренном Федеральным </w:t>
      </w:r>
      <w:hyperlink r:id="rId568" w:tooltip="Федеральный закон от 29.07.1998 N 135-ФЗ (ред. от 31.07.2025) &quot;Об оценочной деятельност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"Об оценочной деятельности в Российской Федерации".</w:t>
      </w:r>
    </w:p>
    <w:p w14:paraId="04148726" w14:textId="77777777" w:rsidR="002361AD" w:rsidRDefault="001C7F0B">
      <w:pPr>
        <w:pStyle w:val="ConsPlusNormal0"/>
        <w:spacing w:before="240"/>
        <w:ind w:firstLine="540"/>
        <w:jc w:val="both"/>
      </w:pPr>
      <w:r>
        <w:t>3. Субсидии предоставляются при соблюдении условий, установленн</w:t>
      </w:r>
      <w:r>
        <w:t xml:space="preserve">ых </w:t>
      </w:r>
      <w:hyperlink r:id="rId569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абзацами вторым</w:t>
        </w:r>
      </w:hyperlink>
      <w:r>
        <w:t xml:space="preserve"> - </w:t>
      </w:r>
      <w:hyperlink r:id="rId570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четвертым пункта 8</w:t>
        </w:r>
      </w:hyperlink>
      <w:r>
        <w:t xml:space="preserve"> Правил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30 сентября 2014 г. N 999 "О</w:t>
      </w:r>
      <w:r>
        <w:t xml:space="preserve"> формировании, предоставлении и распределении субсидий из федерального бюджета бюджетам субъектов Российской Федерации" (далее - Правила формирования субсидий).</w:t>
      </w:r>
    </w:p>
    <w:p w14:paraId="22916A4A" w14:textId="77777777" w:rsidR="002361AD" w:rsidRDefault="001C7F0B">
      <w:pPr>
        <w:pStyle w:val="ConsPlusNormal0"/>
        <w:spacing w:before="240"/>
        <w:ind w:firstLine="540"/>
        <w:jc w:val="both"/>
      </w:pPr>
      <w:r>
        <w:t>4. Критерием отбора субъектов Российской Федерации для предоставления субсидий является наличие</w:t>
      </w:r>
      <w:r>
        <w:t xml:space="preserve"> в программе комплексного восстановления и развития мероприятия "Докапитализация регионального фонда развития промышленности для предоставления финансовой поддержки субъектам предпринимательской деятельности в сфере промышленности (предоставление займов на</w:t>
      </w:r>
      <w:r>
        <w:t xml:space="preserve"> инвестиционные цели и оборотные средства и (или) грантов на восстановление деятельности)".</w:t>
      </w:r>
    </w:p>
    <w:p w14:paraId="3FA7562D" w14:textId="77777777" w:rsidR="002361AD" w:rsidRDefault="001C7F0B">
      <w:pPr>
        <w:pStyle w:val="ConsPlusNormal0"/>
        <w:spacing w:before="240"/>
        <w:ind w:firstLine="540"/>
        <w:jc w:val="both"/>
      </w:pPr>
      <w:r>
        <w:t>5. Распределение субсидий между субъектами Российской Федерации осуществляется в соответствии с потребностью в финансовом обеспечении расходных обязательств субъект</w:t>
      </w:r>
      <w:r>
        <w:t xml:space="preserve">ов Российской Федерации исходя из оценки затрат на реализацию мероприятий, определенных в приложении N 2 к программе комплексного восстановления и развития, на цели, указанные в </w:t>
      </w:r>
      <w:hyperlink w:anchor="P3473" w:tooltip="1. Настоящие Правила устанавливают цели, условия и порядок предоставления и распределения субсидий из федерального бюджета бюджетам Белгородской, Брянской и Курской областей в целях софинансирования расходных обязательств указанных субъектов Российской Федерац">
        <w:r>
          <w:rPr>
            <w:color w:val="0000FF"/>
          </w:rPr>
          <w:t>пункте 1</w:t>
        </w:r>
      </w:hyperlink>
      <w:r>
        <w:t xml:space="preserve"> настоящих Правил.</w:t>
      </w:r>
    </w:p>
    <w:p w14:paraId="11A1C628" w14:textId="77777777" w:rsidR="002361AD" w:rsidRDefault="001C7F0B">
      <w:pPr>
        <w:pStyle w:val="ConsPlusNormal0"/>
        <w:spacing w:before="240"/>
        <w:ind w:firstLine="540"/>
        <w:jc w:val="both"/>
      </w:pPr>
      <w:r>
        <w:t>Размер субсидии, предоставляемой бюджету i-го субъекта Российской Федерации в целях софинансирования расходных обязательств субъекта Российской Федерации (C</w:t>
      </w:r>
      <w:r>
        <w:rPr>
          <w:vertAlign w:val="subscript"/>
        </w:rPr>
        <w:t>i</w:t>
      </w:r>
      <w:r>
        <w:t>), рассчитывается по формуле:</w:t>
      </w:r>
    </w:p>
    <w:p w14:paraId="063B9CCA" w14:textId="77777777" w:rsidR="002361AD" w:rsidRDefault="002361AD">
      <w:pPr>
        <w:pStyle w:val="ConsPlusNormal0"/>
        <w:ind w:firstLine="540"/>
        <w:jc w:val="both"/>
      </w:pPr>
    </w:p>
    <w:p w14:paraId="37FAA3F6" w14:textId="77777777" w:rsidR="002361AD" w:rsidRDefault="001C7F0B">
      <w:pPr>
        <w:pStyle w:val="ConsPlusNormal0"/>
        <w:jc w:val="center"/>
      </w:pPr>
      <w:r>
        <w:rPr>
          <w:noProof/>
          <w:position w:val="-30"/>
        </w:rPr>
        <w:drawing>
          <wp:inline distT="0" distB="0" distL="0" distR="0" wp14:anchorId="44CC2838" wp14:editId="672FD8D6">
            <wp:extent cx="1817370" cy="537210"/>
            <wp:effectExtent l="0" t="0" r="0" b="0"/>
            <wp:docPr id="5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370" cy="53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0DF26" w14:textId="77777777" w:rsidR="002361AD" w:rsidRDefault="002361AD">
      <w:pPr>
        <w:pStyle w:val="ConsPlusNormal0"/>
        <w:ind w:firstLine="540"/>
        <w:jc w:val="both"/>
      </w:pPr>
    </w:p>
    <w:p w14:paraId="762D72EB" w14:textId="77777777" w:rsidR="002361AD" w:rsidRDefault="001C7F0B">
      <w:pPr>
        <w:pStyle w:val="ConsPlusNormal0"/>
        <w:ind w:firstLine="540"/>
        <w:jc w:val="both"/>
      </w:pPr>
      <w:r>
        <w:t>где:</w:t>
      </w:r>
    </w:p>
    <w:p w14:paraId="489E9177" w14:textId="77777777" w:rsidR="002361AD" w:rsidRDefault="001C7F0B">
      <w:pPr>
        <w:pStyle w:val="ConsPlusNormal0"/>
        <w:spacing w:before="240"/>
        <w:ind w:firstLine="540"/>
        <w:jc w:val="both"/>
      </w:pPr>
      <w:r>
        <w:t>C</w:t>
      </w:r>
      <w:r>
        <w:rPr>
          <w:vertAlign w:val="subscript"/>
        </w:rPr>
        <w:t>общ</w:t>
      </w:r>
      <w:r>
        <w:t xml:space="preserve"> - объем бюджетных ассигнований, предусмотренных в федеральном бюджете на соответствующий финансовый год на предоставление субсидий;</w:t>
      </w:r>
    </w:p>
    <w:p w14:paraId="063F51E2" w14:textId="77777777" w:rsidR="002361AD" w:rsidRDefault="001C7F0B">
      <w:pPr>
        <w:pStyle w:val="ConsPlusNormal0"/>
        <w:spacing w:before="240"/>
        <w:ind w:firstLine="540"/>
        <w:jc w:val="both"/>
      </w:pPr>
      <w:r>
        <w:t>S</w:t>
      </w:r>
      <w:r>
        <w:rPr>
          <w:vertAlign w:val="subscript"/>
        </w:rPr>
        <w:t>i</w:t>
      </w:r>
      <w:r>
        <w:t xml:space="preserve"> - оценка затрат на реализацию мероприятий по докапитализации фондов;</w:t>
      </w:r>
    </w:p>
    <w:p w14:paraId="463501CD" w14:textId="77777777" w:rsidR="002361AD" w:rsidRDefault="001C7F0B">
      <w:pPr>
        <w:pStyle w:val="ConsPlusNormal0"/>
        <w:spacing w:before="240"/>
        <w:ind w:firstLine="540"/>
        <w:jc w:val="both"/>
      </w:pPr>
      <w:r>
        <w:t>Y</w:t>
      </w:r>
      <w:r>
        <w:rPr>
          <w:vertAlign w:val="subscript"/>
        </w:rPr>
        <w:t>i</w:t>
      </w:r>
      <w:r>
        <w:t xml:space="preserve"> - предельный уровень софинансирования расходного</w:t>
      </w:r>
      <w:r>
        <w:t xml:space="preserve"> обязательства i-го субъекта Российской Федерации из федерального бюджета на соответствующий финансовый год, определяемый в соответствии с </w:t>
      </w:r>
      <w:hyperlink r:id="rId571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пунктом 13</w:t>
        </w:r>
      </w:hyperlink>
      <w:r>
        <w:t xml:space="preserve"> Правил формирования субсидий.</w:t>
      </w:r>
    </w:p>
    <w:p w14:paraId="7A92DFE0" w14:textId="77777777" w:rsidR="002361AD" w:rsidRDefault="001C7F0B">
      <w:pPr>
        <w:pStyle w:val="ConsPlusNormal0"/>
        <w:spacing w:before="240"/>
        <w:ind w:firstLine="540"/>
        <w:jc w:val="both"/>
      </w:pPr>
      <w:r>
        <w:t>6. Субсидия предоставляется субъекту Российской Федерации на основании соглашения о предоставлении субсидии из федерального бюджета бюджету субъекта Российской Федерации (далее - соглашение), подготавливаем</w:t>
      </w:r>
      <w:r>
        <w:t xml:space="preserve">ого (формируемого) и заключаемого в государственной интегрированной информационной системе управления общественными финансами "Электронный бюджет" в соответствии с типовой формой, утвержденной Министерством финансов Российской Федерации, содержащего в том </w:t>
      </w:r>
      <w:r>
        <w:t>числе обязательство субъекта Российской Федерации в году предоставления субсидии предоставить субсидию фонду.</w:t>
      </w:r>
    </w:p>
    <w:p w14:paraId="6FA37C5F" w14:textId="77777777" w:rsidR="002361AD" w:rsidRDefault="001C7F0B">
      <w:pPr>
        <w:pStyle w:val="ConsPlusNormal0"/>
        <w:spacing w:before="240"/>
        <w:ind w:firstLine="540"/>
        <w:jc w:val="both"/>
      </w:pPr>
      <w:bookmarkStart w:id="201" w:name="P3490"/>
      <w:bookmarkEnd w:id="201"/>
      <w:r>
        <w:t xml:space="preserve">7. Результатом использования субсидии, значения которого устанавливаются в соглашении, является количество получивших государственную поддержку и </w:t>
      </w:r>
      <w:r>
        <w:t>осуществляющих производственную деятельность промышленных предприятий, пострадавших в результате обстрелов украинскими вооруженными формированиями и террористических актов.</w:t>
      </w:r>
    </w:p>
    <w:p w14:paraId="6DE74D35" w14:textId="77777777" w:rsidR="002361AD" w:rsidRDefault="001C7F0B">
      <w:pPr>
        <w:pStyle w:val="ConsPlusNormal0"/>
        <w:spacing w:before="240"/>
        <w:ind w:firstLine="540"/>
        <w:jc w:val="both"/>
      </w:pPr>
      <w:r>
        <w:t>8. Оценка эффективности использования субсидии осуществляется Министерством промышл</w:t>
      </w:r>
      <w:r>
        <w:t>енности и торговли Российской Федерации на основании сравнения установленных в соглашении плановых значений результата использования субсидии и фактически достигнутых значений результата использования субсидии.</w:t>
      </w:r>
    </w:p>
    <w:p w14:paraId="5D89DE77" w14:textId="77777777" w:rsidR="002361AD" w:rsidRDefault="001C7F0B">
      <w:pPr>
        <w:pStyle w:val="ConsPlusNormal0"/>
        <w:spacing w:before="240"/>
        <w:ind w:firstLine="540"/>
        <w:jc w:val="both"/>
      </w:pPr>
      <w:r>
        <w:t>9. Перечисление субсидий осуществляется в уст</w:t>
      </w:r>
      <w:r>
        <w:t>ановленном порядке на единые счета бюджетов субъектов Российской Федерации, открытые финансовым органам субъектов Российской Федерации в территориальных органах Федерального казначейства.</w:t>
      </w:r>
    </w:p>
    <w:p w14:paraId="0D2870F2" w14:textId="77777777" w:rsidR="002361AD" w:rsidRDefault="001C7F0B">
      <w:pPr>
        <w:pStyle w:val="ConsPlusNormal0"/>
        <w:spacing w:before="240"/>
        <w:ind w:firstLine="540"/>
        <w:jc w:val="both"/>
      </w:pPr>
      <w:r>
        <w:t>10. Исполнительный орган субъекта Российской Федерации, уполномоченн</w:t>
      </w:r>
      <w:r>
        <w:t>ый высшим исполнительным органом субъекта Российской Федерации, представляет в порядке и сроки, которые установлены в соглашении, посредством государственной интегрированной информационной системы управления общественными финансами "Электронный бюджет":</w:t>
      </w:r>
    </w:p>
    <w:p w14:paraId="6381B51A" w14:textId="77777777" w:rsidR="002361AD" w:rsidRDefault="001C7F0B">
      <w:pPr>
        <w:pStyle w:val="ConsPlusNormal0"/>
        <w:spacing w:before="240"/>
        <w:ind w:firstLine="540"/>
        <w:jc w:val="both"/>
      </w:pPr>
      <w:r>
        <w:t>от</w:t>
      </w:r>
      <w:r>
        <w:t>четность об осуществлении расходов бюджета субъекта Российской Федерации, в целях софинансирования которых предоставляется субсидия;</w:t>
      </w:r>
    </w:p>
    <w:p w14:paraId="020D8156" w14:textId="77777777" w:rsidR="002361AD" w:rsidRDefault="001C7F0B">
      <w:pPr>
        <w:pStyle w:val="ConsPlusNormal0"/>
        <w:spacing w:before="240"/>
        <w:ind w:firstLine="540"/>
        <w:jc w:val="both"/>
      </w:pPr>
      <w:r>
        <w:t>отчетность о достижении значений результата использования субсидии.</w:t>
      </w:r>
    </w:p>
    <w:p w14:paraId="5B278061" w14:textId="77777777" w:rsidR="002361AD" w:rsidRDefault="001C7F0B">
      <w:pPr>
        <w:pStyle w:val="ConsPlusNormal0"/>
        <w:spacing w:before="240"/>
        <w:ind w:firstLine="540"/>
        <w:jc w:val="both"/>
      </w:pPr>
      <w:r>
        <w:t>11. Основания и порядок применения мер финансовой ответ</w:t>
      </w:r>
      <w:r>
        <w:t xml:space="preserve">ственности к субъекту Российской Федерации при невыполнении им условий соглашения, в том числе обязательства субъекта Российской Федерации по достижению результата использования субсидии, предусмотренного </w:t>
      </w:r>
      <w:hyperlink w:anchor="P3490" w:tooltip="7. Результатом использования субсидии, значения которого устанавливаются в соглашении, является количество получивших государственную поддержку и осуществляющих производственную деятельность промышленных предприятий, пострадавших в результате обстрелов украинс">
        <w:r>
          <w:rPr>
            <w:color w:val="0000FF"/>
          </w:rPr>
          <w:t>пунктом 7</w:t>
        </w:r>
      </w:hyperlink>
      <w:r>
        <w:t xml:space="preserve"> нас</w:t>
      </w:r>
      <w:r>
        <w:t xml:space="preserve">тоящих Правил, устанавливаются в соответствии с </w:t>
      </w:r>
      <w:hyperlink r:id="rId572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пунктами 16</w:t>
        </w:r>
      </w:hyperlink>
      <w:r>
        <w:t xml:space="preserve"> - </w:t>
      </w:r>
      <w:hyperlink r:id="rId573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18</w:t>
        </w:r>
      </w:hyperlink>
      <w:r>
        <w:t xml:space="preserve"> Правил формирования субсидий, основания для освобождения субъекта Российской Федерации от применения мер ответственности устанавливаются в соответствии с </w:t>
      </w:r>
      <w:hyperlink r:id="rId574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пунктом 20</w:t>
        </w:r>
      </w:hyperlink>
      <w:r>
        <w:t xml:space="preserve"> Правил формирования субсидий.</w:t>
      </w:r>
    </w:p>
    <w:p w14:paraId="1574F5AA" w14:textId="77777777" w:rsidR="002361AD" w:rsidRDefault="001C7F0B">
      <w:pPr>
        <w:pStyle w:val="ConsPlusNormal0"/>
        <w:spacing w:before="240"/>
        <w:ind w:firstLine="540"/>
        <w:jc w:val="both"/>
      </w:pPr>
      <w:r>
        <w:t>12. В случае нарушения субъектом Российской Федерации целей, установленных при предоставлении субсидии, применяются бюджетные меры</w:t>
      </w:r>
      <w:r>
        <w:t xml:space="preserve"> принуждения, предусмотренные бюджетным законодательством Российской Федерации.</w:t>
      </w:r>
    </w:p>
    <w:p w14:paraId="43013EDE" w14:textId="77777777" w:rsidR="002361AD" w:rsidRDefault="001C7F0B">
      <w:pPr>
        <w:pStyle w:val="ConsPlusNormal0"/>
        <w:spacing w:before="240"/>
        <w:ind w:firstLine="540"/>
        <w:jc w:val="both"/>
      </w:pPr>
      <w:r>
        <w:t>13. Ответственность за достоверность представляемых в Министерство промышленности и торговли Российской Федерации информации и документов, которые предусмотрены настоящими Прав</w:t>
      </w:r>
      <w:r>
        <w:t>илами, возлагается на высшие исполнительные органы субъектов Российской Федерации.</w:t>
      </w:r>
    </w:p>
    <w:p w14:paraId="21D5A8C3" w14:textId="77777777" w:rsidR="002361AD" w:rsidRDefault="001C7F0B">
      <w:pPr>
        <w:pStyle w:val="ConsPlusNormal0"/>
        <w:spacing w:before="240"/>
        <w:ind w:firstLine="540"/>
        <w:jc w:val="both"/>
      </w:pPr>
      <w:r>
        <w:t>14. Контроль за соблюдением субъектами Российской Федерации условий предоставления субсидий осуществляется Министерством промышленности и торговли Российской Федерации и орг</w:t>
      </w:r>
      <w:r>
        <w:t>анами государственного финансового контроля.</w:t>
      </w:r>
    </w:p>
    <w:p w14:paraId="1CB7F9B7" w14:textId="77777777" w:rsidR="002361AD" w:rsidRDefault="002361AD">
      <w:pPr>
        <w:pStyle w:val="ConsPlusNormal0"/>
        <w:ind w:firstLine="540"/>
        <w:jc w:val="both"/>
      </w:pPr>
    </w:p>
    <w:p w14:paraId="58F38FC9" w14:textId="77777777" w:rsidR="002361AD" w:rsidRDefault="002361AD">
      <w:pPr>
        <w:pStyle w:val="ConsPlusNormal0"/>
        <w:ind w:firstLine="540"/>
        <w:jc w:val="both"/>
      </w:pPr>
    </w:p>
    <w:p w14:paraId="12DFF59A" w14:textId="77777777" w:rsidR="002361AD" w:rsidRDefault="002361A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361AD">
      <w:headerReference w:type="default" r:id="rId575"/>
      <w:footerReference w:type="default" r:id="rId576"/>
      <w:headerReference w:type="first" r:id="rId577"/>
      <w:footerReference w:type="first" r:id="rId57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E880F" w14:textId="77777777" w:rsidR="001C7F0B" w:rsidRDefault="001C7F0B">
      <w:r>
        <w:separator/>
      </w:r>
    </w:p>
  </w:endnote>
  <w:endnote w:type="continuationSeparator" w:id="0">
    <w:p w14:paraId="05F25175" w14:textId="77777777" w:rsidR="001C7F0B" w:rsidRDefault="001C7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3904D" w14:textId="77777777" w:rsidR="002361AD" w:rsidRDefault="002361A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361AD" w14:paraId="3B50B011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359396BE" w14:textId="77777777" w:rsidR="002361AD" w:rsidRDefault="001C7F0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7A0AB669" w14:textId="77777777" w:rsidR="002361AD" w:rsidRDefault="001C7F0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0804CD9D" w14:textId="77777777" w:rsidR="002361AD" w:rsidRDefault="001C7F0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217F4036" w14:textId="77777777" w:rsidR="002361AD" w:rsidRDefault="001C7F0B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E05C6" w14:textId="77777777" w:rsidR="002361AD" w:rsidRDefault="002361A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2361AD" w14:paraId="6A38A894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7AB04648" w14:textId="77777777" w:rsidR="002361AD" w:rsidRDefault="001C7F0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578531B0" w14:textId="77777777" w:rsidR="002361AD" w:rsidRDefault="001C7F0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2BD01EC1" w14:textId="77777777" w:rsidR="002361AD" w:rsidRDefault="001C7F0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1AA82722" w14:textId="77777777" w:rsidR="002361AD" w:rsidRDefault="001C7F0B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C396D" w14:textId="77777777" w:rsidR="002361AD" w:rsidRDefault="002361A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2361AD" w14:paraId="631FF6B6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59F3C8A3" w14:textId="77777777" w:rsidR="002361AD" w:rsidRDefault="001C7F0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правовая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поддержка</w:t>
          </w:r>
        </w:p>
      </w:tc>
      <w:tc>
        <w:tcPr>
          <w:tcW w:w="1700" w:type="pct"/>
          <w:vAlign w:val="center"/>
        </w:tcPr>
        <w:p w14:paraId="7864FE56" w14:textId="77777777" w:rsidR="002361AD" w:rsidRDefault="001C7F0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557E2360" w14:textId="77777777" w:rsidR="002361AD" w:rsidRDefault="001C7F0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5C487FFA" w14:textId="77777777" w:rsidR="002361AD" w:rsidRDefault="001C7F0B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05032" w14:textId="77777777" w:rsidR="002361AD" w:rsidRDefault="002361A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361AD" w14:paraId="7BE157BF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689160A8" w14:textId="77777777" w:rsidR="002361AD" w:rsidRDefault="001C7F0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2C360CB6" w14:textId="77777777" w:rsidR="002361AD" w:rsidRDefault="001C7F0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30926960" w14:textId="77777777" w:rsidR="002361AD" w:rsidRDefault="001C7F0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0EF02C5B" w14:textId="77777777" w:rsidR="002361AD" w:rsidRDefault="001C7F0B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B24B9" w14:textId="77777777" w:rsidR="002361AD" w:rsidRDefault="002361A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361AD" w14:paraId="6FE9979B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2C2CBC07" w14:textId="77777777" w:rsidR="002361AD" w:rsidRDefault="001C7F0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4B3624D2" w14:textId="77777777" w:rsidR="002361AD" w:rsidRDefault="001C7F0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772F62AE" w14:textId="77777777" w:rsidR="002361AD" w:rsidRDefault="001C7F0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6F6A12D0" w14:textId="77777777" w:rsidR="002361AD" w:rsidRDefault="001C7F0B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12C47" w14:textId="77777777" w:rsidR="002361AD" w:rsidRDefault="002361A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2361AD" w14:paraId="69B8764E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434C7D87" w14:textId="77777777" w:rsidR="002361AD" w:rsidRDefault="001C7F0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687886CC" w14:textId="77777777" w:rsidR="002361AD" w:rsidRDefault="001C7F0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72D82961" w14:textId="77777777" w:rsidR="002361AD" w:rsidRDefault="001C7F0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649F8924" w14:textId="77777777" w:rsidR="002361AD" w:rsidRDefault="001C7F0B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D87F9" w14:textId="77777777" w:rsidR="002361AD" w:rsidRDefault="002361A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2361AD" w14:paraId="0B9AE069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3EE63333" w14:textId="77777777" w:rsidR="002361AD" w:rsidRDefault="001C7F0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2046F9E8" w14:textId="77777777" w:rsidR="002361AD" w:rsidRDefault="001C7F0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5DEDEC9B" w14:textId="77777777" w:rsidR="002361AD" w:rsidRDefault="001C7F0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4F9FD76A" w14:textId="77777777" w:rsidR="002361AD" w:rsidRDefault="001C7F0B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EDA65" w14:textId="77777777" w:rsidR="002361AD" w:rsidRDefault="002361A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361AD" w14:paraId="2ED2A512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0DCD2ED5" w14:textId="77777777" w:rsidR="002361AD" w:rsidRDefault="001C7F0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138A6890" w14:textId="77777777" w:rsidR="002361AD" w:rsidRDefault="001C7F0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3FDA2538" w14:textId="77777777" w:rsidR="002361AD" w:rsidRDefault="001C7F0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62136134" w14:textId="77777777" w:rsidR="002361AD" w:rsidRDefault="001C7F0B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0D251" w14:textId="77777777" w:rsidR="002361AD" w:rsidRDefault="002361A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361AD" w14:paraId="790421A8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6C713C2C" w14:textId="77777777" w:rsidR="002361AD" w:rsidRDefault="001C7F0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4F1E6084" w14:textId="77777777" w:rsidR="002361AD" w:rsidRDefault="001C7F0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5B697D98" w14:textId="77777777" w:rsidR="002361AD" w:rsidRDefault="001C7F0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2E8C2A63" w14:textId="77777777" w:rsidR="002361AD" w:rsidRDefault="001C7F0B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E30DC" w14:textId="77777777" w:rsidR="001C7F0B" w:rsidRDefault="001C7F0B">
      <w:r>
        <w:separator/>
      </w:r>
    </w:p>
  </w:footnote>
  <w:footnote w:type="continuationSeparator" w:id="0">
    <w:p w14:paraId="2B1CDD50" w14:textId="77777777" w:rsidR="001C7F0B" w:rsidRDefault="001C7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2361AD" w14:paraId="42F6785D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1C34734F" w14:textId="77777777" w:rsidR="002361AD" w:rsidRDefault="001C7F0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15.04.2014 N 328</w:t>
          </w:r>
          <w:r>
            <w:rPr>
              <w:rFonts w:ascii="Tahoma" w:hAnsi="Tahoma" w:cs="Tahoma"/>
              <w:sz w:val="16"/>
              <w:szCs w:val="16"/>
            </w:rPr>
            <w:br/>
            <w:t>(ред. от 29.12.2025)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государственной программы </w:t>
          </w:r>
          <w:r>
            <w:rPr>
              <w:rFonts w:ascii="Tahoma" w:hAnsi="Tahoma" w:cs="Tahoma"/>
              <w:sz w:val="16"/>
              <w:szCs w:val="16"/>
            </w:rPr>
            <w:t>Россий...</w:t>
          </w:r>
        </w:p>
      </w:tc>
      <w:tc>
        <w:tcPr>
          <w:tcW w:w="2300" w:type="pct"/>
          <w:vAlign w:val="center"/>
        </w:tcPr>
        <w:p w14:paraId="233853E0" w14:textId="77777777" w:rsidR="002361AD" w:rsidRDefault="001C7F0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02.03.2026</w:t>
          </w:r>
        </w:p>
      </w:tc>
    </w:tr>
  </w:tbl>
  <w:p w14:paraId="04746646" w14:textId="77777777" w:rsidR="002361AD" w:rsidRDefault="002361AD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008440C8" w14:textId="77777777" w:rsidR="002361AD" w:rsidRDefault="002361AD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2361AD" w14:paraId="4E905396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0C41ABD6" w14:textId="77777777" w:rsidR="002361AD" w:rsidRDefault="001C7F0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15.04.2014 N 328</w:t>
          </w:r>
          <w:r>
            <w:rPr>
              <w:rFonts w:ascii="Tahoma" w:hAnsi="Tahoma" w:cs="Tahoma"/>
              <w:sz w:val="16"/>
              <w:szCs w:val="16"/>
            </w:rPr>
            <w:br/>
            <w:t>(ред. от 29.12.2025)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программы Россий...</w:t>
          </w:r>
        </w:p>
      </w:tc>
      <w:tc>
        <w:tcPr>
          <w:tcW w:w="2300" w:type="pct"/>
          <w:vAlign w:val="center"/>
        </w:tcPr>
        <w:p w14:paraId="4E69DEAC" w14:textId="77777777" w:rsidR="002361AD" w:rsidRDefault="001C7F0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02.03.2026</w:t>
          </w:r>
        </w:p>
      </w:tc>
    </w:tr>
  </w:tbl>
  <w:p w14:paraId="11E378F0" w14:textId="77777777" w:rsidR="002361AD" w:rsidRDefault="002361AD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5EA341B0" w14:textId="77777777" w:rsidR="002361AD" w:rsidRDefault="002361AD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707"/>
      <w:gridCol w:w="7417"/>
    </w:tblGrid>
    <w:tr w:rsidR="002361AD" w14:paraId="6BF8931A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45511E3E" w14:textId="77777777" w:rsidR="002361AD" w:rsidRDefault="001C7F0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15.04.2014 N 328</w:t>
          </w:r>
          <w:r>
            <w:rPr>
              <w:rFonts w:ascii="Tahoma" w:hAnsi="Tahoma" w:cs="Tahoma"/>
              <w:sz w:val="16"/>
              <w:szCs w:val="16"/>
            </w:rPr>
            <w:br/>
            <w:t>(ред. от 29.12.2025)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программы Россий...</w:t>
          </w:r>
        </w:p>
      </w:tc>
      <w:tc>
        <w:tcPr>
          <w:tcW w:w="2300" w:type="pct"/>
          <w:vAlign w:val="center"/>
        </w:tcPr>
        <w:p w14:paraId="5402014C" w14:textId="77777777" w:rsidR="002361AD" w:rsidRDefault="001C7F0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02.03.2026</w:t>
          </w:r>
        </w:p>
      </w:tc>
    </w:tr>
  </w:tbl>
  <w:p w14:paraId="3A304C20" w14:textId="77777777" w:rsidR="002361AD" w:rsidRDefault="002361AD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69E52EE1" w14:textId="77777777" w:rsidR="002361AD" w:rsidRDefault="002361AD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2361AD" w14:paraId="06476DAF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33F57E49" w14:textId="77777777" w:rsidR="002361AD" w:rsidRDefault="001C7F0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15.04.2014 N 328</w:t>
          </w:r>
          <w:r>
            <w:rPr>
              <w:rFonts w:ascii="Tahoma" w:hAnsi="Tahoma" w:cs="Tahoma"/>
              <w:sz w:val="16"/>
              <w:szCs w:val="16"/>
            </w:rPr>
            <w:br/>
            <w:t>(ред. от 29.12.2025)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</w:t>
          </w:r>
          <w:r>
            <w:rPr>
              <w:rFonts w:ascii="Tahoma" w:hAnsi="Tahoma" w:cs="Tahoma"/>
              <w:sz w:val="16"/>
              <w:szCs w:val="16"/>
            </w:rPr>
            <w:t>нии государственной программы Россий...</w:t>
          </w:r>
        </w:p>
      </w:tc>
      <w:tc>
        <w:tcPr>
          <w:tcW w:w="2300" w:type="pct"/>
          <w:vAlign w:val="center"/>
        </w:tcPr>
        <w:p w14:paraId="6BFA8EDC" w14:textId="77777777" w:rsidR="002361AD" w:rsidRDefault="001C7F0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02.03.2026</w:t>
          </w:r>
        </w:p>
      </w:tc>
    </w:tr>
  </w:tbl>
  <w:p w14:paraId="7D478B71" w14:textId="77777777" w:rsidR="002361AD" w:rsidRDefault="002361AD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3CBD6915" w14:textId="77777777" w:rsidR="002361AD" w:rsidRDefault="002361AD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2361AD" w14:paraId="58535D11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3D1D5114" w14:textId="77777777" w:rsidR="002361AD" w:rsidRDefault="001C7F0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от </w:t>
          </w:r>
          <w:r>
            <w:rPr>
              <w:rFonts w:ascii="Tahoma" w:hAnsi="Tahoma" w:cs="Tahoma"/>
              <w:sz w:val="16"/>
              <w:szCs w:val="16"/>
            </w:rPr>
            <w:t>15.04.2014 N 328</w:t>
          </w:r>
          <w:r>
            <w:rPr>
              <w:rFonts w:ascii="Tahoma" w:hAnsi="Tahoma" w:cs="Tahoma"/>
              <w:sz w:val="16"/>
              <w:szCs w:val="16"/>
            </w:rPr>
            <w:br/>
            <w:t>(ред. от 29.12.2025)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программы Россий...</w:t>
          </w:r>
        </w:p>
      </w:tc>
      <w:tc>
        <w:tcPr>
          <w:tcW w:w="2300" w:type="pct"/>
          <w:vAlign w:val="center"/>
        </w:tcPr>
        <w:p w14:paraId="28BC3BEB" w14:textId="77777777" w:rsidR="002361AD" w:rsidRDefault="001C7F0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02.03.2026</w:t>
          </w:r>
        </w:p>
      </w:tc>
    </w:tr>
  </w:tbl>
  <w:p w14:paraId="112645F2" w14:textId="77777777" w:rsidR="002361AD" w:rsidRDefault="002361AD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0456168E" w14:textId="77777777" w:rsidR="002361AD" w:rsidRDefault="002361AD">
    <w:pPr>
      <w:pStyle w:val="ConsPlusNormal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2361AD" w14:paraId="016C0476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3BDA239D" w14:textId="77777777" w:rsidR="002361AD" w:rsidRDefault="001C7F0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15.04.2014 N 328</w:t>
          </w:r>
          <w:r>
            <w:rPr>
              <w:rFonts w:ascii="Tahoma" w:hAnsi="Tahoma" w:cs="Tahoma"/>
              <w:sz w:val="16"/>
              <w:szCs w:val="16"/>
            </w:rPr>
            <w:br/>
            <w:t>(ред. от 29.12.2025)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программы Россий...</w:t>
          </w:r>
        </w:p>
      </w:tc>
      <w:tc>
        <w:tcPr>
          <w:tcW w:w="2300" w:type="pct"/>
          <w:vAlign w:val="center"/>
        </w:tcPr>
        <w:p w14:paraId="3A95019F" w14:textId="77777777" w:rsidR="002361AD" w:rsidRDefault="001C7F0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02.03.2026</w:t>
          </w:r>
        </w:p>
      </w:tc>
    </w:tr>
  </w:tbl>
  <w:p w14:paraId="27F3D239" w14:textId="77777777" w:rsidR="002361AD" w:rsidRDefault="002361AD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4FD4A6C1" w14:textId="77777777" w:rsidR="002361AD" w:rsidRDefault="002361AD">
    <w:pPr>
      <w:pStyle w:val="ConsPlusNormal0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2361AD" w14:paraId="21F4A0CC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2A7F9119" w14:textId="77777777" w:rsidR="002361AD" w:rsidRDefault="001C7F0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15.04.2014 N 328</w:t>
          </w:r>
          <w:r>
            <w:rPr>
              <w:rFonts w:ascii="Tahoma" w:hAnsi="Tahoma" w:cs="Tahoma"/>
              <w:sz w:val="16"/>
              <w:szCs w:val="16"/>
            </w:rPr>
            <w:br/>
            <w:t>(ред. от 29.12.2025)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r>
            <w:rPr>
              <w:rFonts w:ascii="Tahoma" w:hAnsi="Tahoma" w:cs="Tahoma"/>
              <w:sz w:val="16"/>
              <w:szCs w:val="16"/>
            </w:rPr>
            <w:t>государственной программы Россий...</w:t>
          </w:r>
        </w:p>
      </w:tc>
      <w:tc>
        <w:tcPr>
          <w:tcW w:w="2300" w:type="pct"/>
          <w:vAlign w:val="center"/>
        </w:tcPr>
        <w:p w14:paraId="7AEE45B1" w14:textId="77777777" w:rsidR="002361AD" w:rsidRDefault="001C7F0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02.03.2026</w:t>
          </w:r>
        </w:p>
      </w:tc>
    </w:tr>
  </w:tbl>
  <w:p w14:paraId="40C97193" w14:textId="77777777" w:rsidR="002361AD" w:rsidRDefault="002361AD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0B16E87A" w14:textId="77777777" w:rsidR="002361AD" w:rsidRDefault="002361AD">
    <w:pPr>
      <w:pStyle w:val="ConsPlusNormal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2361AD" w14:paraId="4B0D46E2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25D2F858" w14:textId="77777777" w:rsidR="002361AD" w:rsidRDefault="001C7F0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15.04.2014 N 328</w:t>
          </w:r>
          <w:r>
            <w:rPr>
              <w:rFonts w:ascii="Tahoma" w:hAnsi="Tahoma" w:cs="Tahoma"/>
              <w:sz w:val="16"/>
              <w:szCs w:val="16"/>
            </w:rPr>
            <w:br/>
            <w:t>(ред. от 29.12.2025)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программы Россий...</w:t>
          </w:r>
        </w:p>
      </w:tc>
      <w:tc>
        <w:tcPr>
          <w:tcW w:w="2300" w:type="pct"/>
          <w:vAlign w:val="center"/>
        </w:tcPr>
        <w:p w14:paraId="298E16CC" w14:textId="77777777" w:rsidR="002361AD" w:rsidRDefault="001C7F0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02.03.2026</w:t>
          </w:r>
        </w:p>
      </w:tc>
    </w:tr>
  </w:tbl>
  <w:p w14:paraId="57651D79" w14:textId="77777777" w:rsidR="002361AD" w:rsidRDefault="002361AD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5D288ED6" w14:textId="77777777" w:rsidR="002361AD" w:rsidRDefault="002361AD">
    <w:pPr>
      <w:pStyle w:val="ConsPlusNormal0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2361AD" w14:paraId="42135F26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33A61425" w14:textId="77777777" w:rsidR="002361AD" w:rsidRDefault="001C7F0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15.04.2014 N 328</w:t>
          </w:r>
          <w:r>
            <w:rPr>
              <w:rFonts w:ascii="Tahoma" w:hAnsi="Tahoma" w:cs="Tahoma"/>
              <w:sz w:val="16"/>
              <w:szCs w:val="16"/>
            </w:rPr>
            <w:br/>
            <w:t>(ред. от 29.12.2025)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r>
            <w:rPr>
              <w:rFonts w:ascii="Tahoma" w:hAnsi="Tahoma" w:cs="Tahoma"/>
              <w:sz w:val="16"/>
              <w:szCs w:val="16"/>
            </w:rPr>
            <w:t>государственной программы Россий...</w:t>
          </w:r>
        </w:p>
      </w:tc>
      <w:tc>
        <w:tcPr>
          <w:tcW w:w="2300" w:type="pct"/>
          <w:vAlign w:val="center"/>
        </w:tcPr>
        <w:p w14:paraId="055FAA42" w14:textId="77777777" w:rsidR="002361AD" w:rsidRDefault="001C7F0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02.03.2026</w:t>
          </w:r>
        </w:p>
      </w:tc>
    </w:tr>
  </w:tbl>
  <w:p w14:paraId="7C35FEFB" w14:textId="77777777" w:rsidR="002361AD" w:rsidRDefault="002361AD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3E83DCA5" w14:textId="77777777" w:rsidR="002361AD" w:rsidRDefault="002361AD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61AD"/>
    <w:rsid w:val="001C7F0B"/>
    <w:rsid w:val="002361AD"/>
    <w:rsid w:val="00F8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87BBB"/>
  <w15:docId w15:val="{CF9883F5-EF4B-473D-A78B-F10ED52E9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F847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74C"/>
  </w:style>
  <w:style w:type="paragraph" w:styleId="a5">
    <w:name w:val="footer"/>
    <w:basedOn w:val="a"/>
    <w:link w:val="a6"/>
    <w:uiPriority w:val="99"/>
    <w:unhideWhenUsed/>
    <w:rsid w:val="00F847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88265&amp;date=02.03.2026&amp;dst=100011&amp;field=134" TargetMode="External"/><Relationship Id="rId21" Type="http://schemas.openxmlformats.org/officeDocument/2006/relationships/hyperlink" Target="https://login.consultant.ru/link/?req=doc&amp;base=LAW&amp;n=428438&amp;date=02.03.2026&amp;dst=100005&amp;field=134" TargetMode="External"/><Relationship Id="rId324" Type="http://schemas.openxmlformats.org/officeDocument/2006/relationships/hyperlink" Target="https://login.consultant.ru/link/?req=doc&amp;base=LAW&amp;n=525369&amp;date=02.03.2026&amp;dst=101683&amp;field=134" TargetMode="External"/><Relationship Id="rId531" Type="http://schemas.openxmlformats.org/officeDocument/2006/relationships/hyperlink" Target="https://login.consultant.ru/link/?req=doc&amp;base=LAW&amp;n=523199&amp;date=02.03.2026&amp;dst=435&amp;field=134" TargetMode="External"/><Relationship Id="rId170" Type="http://schemas.openxmlformats.org/officeDocument/2006/relationships/hyperlink" Target="https://login.consultant.ru/link/?req=doc&amp;base=LAW&amp;n=430422&amp;date=02.03.2026&amp;dst=100010&amp;field=134" TargetMode="External"/><Relationship Id="rId268" Type="http://schemas.openxmlformats.org/officeDocument/2006/relationships/hyperlink" Target="https://login.consultant.ru/link/?req=doc&amp;base=LAW&amp;n=518477&amp;date=02.03.2026&amp;dst=100711&amp;field=134" TargetMode="External"/><Relationship Id="rId475" Type="http://schemas.openxmlformats.org/officeDocument/2006/relationships/image" Target="media/image29.wmf"/><Relationship Id="rId32" Type="http://schemas.openxmlformats.org/officeDocument/2006/relationships/hyperlink" Target="https://login.consultant.ru/link/?req=doc&amp;base=LAW&amp;n=472411&amp;date=02.03.2026&amp;dst=100005&amp;field=134" TargetMode="External"/><Relationship Id="rId128" Type="http://schemas.openxmlformats.org/officeDocument/2006/relationships/hyperlink" Target="https://login.consultant.ru/link/?req=doc&amp;base=LAW&amp;n=465651&amp;date=02.03.2026&amp;dst=100013&amp;field=134" TargetMode="External"/><Relationship Id="rId335" Type="http://schemas.openxmlformats.org/officeDocument/2006/relationships/hyperlink" Target="https://login.consultant.ru/link/?req=doc&amp;base=LAW&amp;n=523199&amp;date=02.03.2026&amp;dst=100044&amp;field=134" TargetMode="External"/><Relationship Id="rId542" Type="http://schemas.openxmlformats.org/officeDocument/2006/relationships/hyperlink" Target="https://login.consultant.ru/link/?req=doc&amp;base=LAW&amp;n=523199&amp;date=02.03.2026&amp;dst=460&amp;field=134" TargetMode="External"/><Relationship Id="rId181" Type="http://schemas.openxmlformats.org/officeDocument/2006/relationships/hyperlink" Target="https://login.consultant.ru/link/?req=doc&amp;base=LAW&amp;n=527488&amp;date=02.03.2026&amp;dst=100083&amp;field=134" TargetMode="External"/><Relationship Id="rId402" Type="http://schemas.openxmlformats.org/officeDocument/2006/relationships/hyperlink" Target="https://login.consultant.ru/link/?req=doc&amp;base=LAW&amp;n=483266&amp;date=02.03.2026&amp;dst=100013&amp;field=134" TargetMode="External"/><Relationship Id="rId279" Type="http://schemas.openxmlformats.org/officeDocument/2006/relationships/image" Target="media/image9.wmf"/><Relationship Id="rId486" Type="http://schemas.openxmlformats.org/officeDocument/2006/relationships/image" Target="media/image39.wmf"/><Relationship Id="rId43" Type="http://schemas.openxmlformats.org/officeDocument/2006/relationships/hyperlink" Target="https://login.consultant.ru/link/?req=doc&amp;base=LAW&amp;n=519215&amp;date=02.03.2026&amp;dst=100005&amp;field=134" TargetMode="External"/><Relationship Id="rId139" Type="http://schemas.openxmlformats.org/officeDocument/2006/relationships/hyperlink" Target="https://login.consultant.ru/link/?req=doc&amp;base=LAW&amp;n=519215&amp;date=02.03.2026&amp;dst=100010&amp;field=134" TargetMode="External"/><Relationship Id="rId346" Type="http://schemas.openxmlformats.org/officeDocument/2006/relationships/hyperlink" Target="https://login.consultant.ru/link/?req=doc&amp;base=LAW&amp;n=523199&amp;date=02.03.2026&amp;dst=274&amp;field=134" TargetMode="External"/><Relationship Id="rId553" Type="http://schemas.openxmlformats.org/officeDocument/2006/relationships/hyperlink" Target="https://login.consultant.ru/link/?req=doc&amp;base=LAW&amp;n=523199&amp;date=02.03.2026&amp;dst=274&amp;field=134" TargetMode="External"/><Relationship Id="rId192" Type="http://schemas.openxmlformats.org/officeDocument/2006/relationships/hyperlink" Target="https://login.consultant.ru/link/?req=doc&amp;base=LAW&amp;n=479949&amp;date=02.03.2026&amp;dst=100047&amp;field=134" TargetMode="External"/><Relationship Id="rId206" Type="http://schemas.openxmlformats.org/officeDocument/2006/relationships/hyperlink" Target="https://login.consultant.ru/link/?req=doc&amp;base=LAW&amp;n=479949&amp;date=02.03.2026&amp;dst=100092&amp;field=134" TargetMode="External"/><Relationship Id="rId413" Type="http://schemas.openxmlformats.org/officeDocument/2006/relationships/hyperlink" Target="https://login.consultant.ru/link/?req=doc&amp;base=LAW&amp;n=492696&amp;date=02.03.2026&amp;dst=100023&amp;field=134" TargetMode="External"/><Relationship Id="rId497" Type="http://schemas.openxmlformats.org/officeDocument/2006/relationships/hyperlink" Target="https://login.consultant.ru/link/?req=doc&amp;base=LAW&amp;n=523214&amp;date=02.03.2026&amp;dst=100014&amp;field=134" TargetMode="External"/><Relationship Id="rId357" Type="http://schemas.openxmlformats.org/officeDocument/2006/relationships/hyperlink" Target="https://login.consultant.ru/link/?req=doc&amp;base=LAW&amp;n=525369&amp;date=02.03.2026&amp;dst=101683&amp;field=134" TargetMode="External"/><Relationship Id="rId54" Type="http://schemas.openxmlformats.org/officeDocument/2006/relationships/hyperlink" Target="https://login.consultant.ru/link/?req=doc&amp;base=LAW&amp;n=151472&amp;date=02.03.2026" TargetMode="External"/><Relationship Id="rId217" Type="http://schemas.openxmlformats.org/officeDocument/2006/relationships/hyperlink" Target="https://login.consultant.ru/link/?req=doc&amp;base=LAW&amp;n=518477&amp;date=02.03.2026&amp;dst=100711&amp;field=134" TargetMode="External"/><Relationship Id="rId564" Type="http://schemas.openxmlformats.org/officeDocument/2006/relationships/hyperlink" Target="https://login.consultant.ru/link/?req=doc&amp;base=LAW&amp;n=523199&amp;date=02.03.2026&amp;dst=482&amp;field=134" TargetMode="External"/><Relationship Id="rId424" Type="http://schemas.openxmlformats.org/officeDocument/2006/relationships/hyperlink" Target="https://login.consultant.ru/link/?req=doc&amp;base=LAW&amp;n=523199&amp;date=02.03.2026&amp;dst=189&amp;field=134" TargetMode="External"/><Relationship Id="rId270" Type="http://schemas.openxmlformats.org/officeDocument/2006/relationships/hyperlink" Target="https://login.consultant.ru/link/?req=doc&amp;base=EXP&amp;n=805377&amp;date=02.03.2026&amp;dst=100018&amp;field=134" TargetMode="External"/><Relationship Id="rId65" Type="http://schemas.openxmlformats.org/officeDocument/2006/relationships/hyperlink" Target="https://login.consultant.ru/link/?req=doc&amp;base=LAW&amp;n=465306&amp;date=02.03.2026&amp;dst=100005&amp;field=134" TargetMode="External"/><Relationship Id="rId130" Type="http://schemas.openxmlformats.org/officeDocument/2006/relationships/hyperlink" Target="https://login.consultant.ru/link/?req=doc&amp;base=LAW&amp;n=466616&amp;date=02.03.2026&amp;dst=100010&amp;field=134" TargetMode="External"/><Relationship Id="rId368" Type="http://schemas.openxmlformats.org/officeDocument/2006/relationships/hyperlink" Target="https://login.consultant.ru/link/?req=doc&amp;base=LAW&amp;n=523214&amp;date=02.03.2026" TargetMode="External"/><Relationship Id="rId575" Type="http://schemas.openxmlformats.org/officeDocument/2006/relationships/header" Target="header8.xml"/><Relationship Id="rId228" Type="http://schemas.openxmlformats.org/officeDocument/2006/relationships/image" Target="media/image4.wmf"/><Relationship Id="rId435" Type="http://schemas.openxmlformats.org/officeDocument/2006/relationships/image" Target="media/image22.wmf"/><Relationship Id="rId281" Type="http://schemas.openxmlformats.org/officeDocument/2006/relationships/hyperlink" Target="https://login.consultant.ru/link/?req=doc&amp;base=LAW&amp;n=523214&amp;date=02.03.2026" TargetMode="External"/><Relationship Id="rId502" Type="http://schemas.openxmlformats.org/officeDocument/2006/relationships/hyperlink" Target="https://login.consultant.ru/link/?req=doc&amp;base=LAW&amp;n=523199&amp;date=02.03.2026&amp;dst=435&amp;field=134" TargetMode="External"/><Relationship Id="rId34" Type="http://schemas.openxmlformats.org/officeDocument/2006/relationships/hyperlink" Target="https://login.consultant.ru/link/?req=doc&amp;base=LAW&amp;n=479583&amp;date=02.03.2026&amp;dst=100005&amp;field=134" TargetMode="External"/><Relationship Id="rId76" Type="http://schemas.openxmlformats.org/officeDocument/2006/relationships/hyperlink" Target="https://login.consultant.ru/link/?req=doc&amp;base=LAW&amp;n=489395&amp;date=02.03.2026&amp;dst=100005&amp;field=134" TargetMode="External"/><Relationship Id="rId141" Type="http://schemas.openxmlformats.org/officeDocument/2006/relationships/hyperlink" Target="https://login.consultant.ru/link/?req=doc&amp;base=LAW&amp;n=523048&amp;date=02.03.2026&amp;dst=100010&amp;field=134" TargetMode="External"/><Relationship Id="rId379" Type="http://schemas.openxmlformats.org/officeDocument/2006/relationships/image" Target="media/image14.wmf"/><Relationship Id="rId544" Type="http://schemas.openxmlformats.org/officeDocument/2006/relationships/hyperlink" Target="https://login.consultant.ru/link/?req=doc&amp;base=LAW&amp;n=511565&amp;date=02.03.2026&amp;dst=2909&amp;field=134" TargetMode="External"/><Relationship Id="rId7" Type="http://schemas.openxmlformats.org/officeDocument/2006/relationships/hyperlink" Target="https://login.consultant.ru/link/?req=doc&amp;base=LAW&amp;n=290748&amp;date=02.03.2026&amp;dst=100005&amp;field=134" TargetMode="External"/><Relationship Id="rId183" Type="http://schemas.openxmlformats.org/officeDocument/2006/relationships/hyperlink" Target="https://login.consultant.ru/link/?req=doc&amp;base=LAW&amp;n=518477&amp;date=02.03.2026&amp;dst=100711&amp;field=134" TargetMode="External"/><Relationship Id="rId239" Type="http://schemas.openxmlformats.org/officeDocument/2006/relationships/image" Target="media/image8.wmf"/><Relationship Id="rId390" Type="http://schemas.openxmlformats.org/officeDocument/2006/relationships/hyperlink" Target="https://login.consultant.ru/link/?req=doc&amp;base=LAW&amp;n=483266&amp;date=02.03.2026&amp;dst=100010&amp;field=134" TargetMode="External"/><Relationship Id="rId404" Type="http://schemas.openxmlformats.org/officeDocument/2006/relationships/hyperlink" Target="https://login.consultant.ru/link/?req=doc&amp;base=LAW&amp;n=483266&amp;date=02.03.2026&amp;dst=100016&amp;field=134" TargetMode="External"/><Relationship Id="rId446" Type="http://schemas.openxmlformats.org/officeDocument/2006/relationships/hyperlink" Target="https://login.consultant.ru/link/?req=doc&amp;base=LAW&amp;n=515685&amp;date=02.03.2026" TargetMode="External"/><Relationship Id="rId250" Type="http://schemas.openxmlformats.org/officeDocument/2006/relationships/hyperlink" Target="https://login.consultant.ru/link/?req=doc&amp;base=LAW&amp;n=523199&amp;date=02.03.2026&amp;dst=274&amp;field=134" TargetMode="External"/><Relationship Id="rId292" Type="http://schemas.openxmlformats.org/officeDocument/2006/relationships/footer" Target="footer4.xml"/><Relationship Id="rId306" Type="http://schemas.openxmlformats.org/officeDocument/2006/relationships/image" Target="media/image12.wmf"/><Relationship Id="rId488" Type="http://schemas.openxmlformats.org/officeDocument/2006/relationships/image" Target="media/image41.wmf"/><Relationship Id="rId45" Type="http://schemas.openxmlformats.org/officeDocument/2006/relationships/hyperlink" Target="https://login.consultant.ru/link/?req=doc&amp;base=LAW&amp;n=522620&amp;date=02.03.2026&amp;dst=100005&amp;field=134" TargetMode="External"/><Relationship Id="rId87" Type="http://schemas.openxmlformats.org/officeDocument/2006/relationships/hyperlink" Target="https://login.consultant.ru/link/?req=doc&amp;base=LAW&amp;n=307872&amp;date=02.03.2026" TargetMode="External"/><Relationship Id="rId110" Type="http://schemas.openxmlformats.org/officeDocument/2006/relationships/hyperlink" Target="https://login.consultant.ru/link/?req=doc&amp;base=LAW&amp;n=489395&amp;date=02.03.2026&amp;dst=100020&amp;field=134" TargetMode="External"/><Relationship Id="rId348" Type="http://schemas.openxmlformats.org/officeDocument/2006/relationships/hyperlink" Target="https://login.consultant.ru/link/?req=doc&amp;base=LAW&amp;n=465651&amp;date=02.03.2026&amp;dst=100015&amp;field=134" TargetMode="External"/><Relationship Id="rId513" Type="http://schemas.openxmlformats.org/officeDocument/2006/relationships/hyperlink" Target="https://login.consultant.ru/link/?req=doc&amp;base=LAW&amp;n=509749&amp;date=02.03.2026&amp;dst=100011&amp;field=134" TargetMode="External"/><Relationship Id="rId555" Type="http://schemas.openxmlformats.org/officeDocument/2006/relationships/hyperlink" Target="https://login.consultant.ru/link/?req=doc&amp;base=LAW&amp;n=523048&amp;date=02.03.2026&amp;dst=100062&amp;field=134" TargetMode="External"/><Relationship Id="rId152" Type="http://schemas.openxmlformats.org/officeDocument/2006/relationships/hyperlink" Target="https://login.consultant.ru/link/?req=doc&amp;base=LAW&amp;n=396428&amp;date=02.03.2026" TargetMode="External"/><Relationship Id="rId194" Type="http://schemas.openxmlformats.org/officeDocument/2006/relationships/hyperlink" Target="https://login.consultant.ru/link/?req=doc&amp;base=LAW&amp;n=479949&amp;date=02.03.2026&amp;dst=100053&amp;field=134" TargetMode="External"/><Relationship Id="rId208" Type="http://schemas.openxmlformats.org/officeDocument/2006/relationships/hyperlink" Target="https://login.consultant.ru/link/?req=doc&amp;base=LAW&amp;n=479949&amp;date=02.03.2026&amp;dst=100095&amp;field=134" TargetMode="External"/><Relationship Id="rId415" Type="http://schemas.openxmlformats.org/officeDocument/2006/relationships/hyperlink" Target="https://login.consultant.ru/link/?req=doc&amp;base=LAW&amp;n=527274&amp;date=02.03.2026" TargetMode="External"/><Relationship Id="rId457" Type="http://schemas.openxmlformats.org/officeDocument/2006/relationships/hyperlink" Target="https://login.consultant.ru/link/?req=doc&amp;base=LAW&amp;n=473926&amp;date=02.03.2026&amp;dst=100011&amp;field=134" TargetMode="External"/><Relationship Id="rId261" Type="http://schemas.openxmlformats.org/officeDocument/2006/relationships/footer" Target="footer2.xml"/><Relationship Id="rId499" Type="http://schemas.openxmlformats.org/officeDocument/2006/relationships/hyperlink" Target="https://login.consultant.ru/link/?req=doc&amp;base=LAW&amp;n=396428&amp;date=02.03.2026" TargetMode="External"/><Relationship Id="rId14" Type="http://schemas.openxmlformats.org/officeDocument/2006/relationships/hyperlink" Target="https://login.consultant.ru/link/?req=doc&amp;base=LAW&amp;n=349855&amp;date=02.03.2026&amp;dst=100005&amp;field=134" TargetMode="External"/><Relationship Id="rId56" Type="http://schemas.openxmlformats.org/officeDocument/2006/relationships/hyperlink" Target="https://login.consultant.ru/link/?req=doc&amp;base=LAW&amp;n=409596&amp;date=02.03.2026&amp;dst=100005&amp;field=134" TargetMode="External"/><Relationship Id="rId317" Type="http://schemas.openxmlformats.org/officeDocument/2006/relationships/hyperlink" Target="https://login.consultant.ru/link/?req=doc&amp;base=LAW&amp;n=523656&amp;date=02.03.2026&amp;dst=100015&amp;field=134" TargetMode="External"/><Relationship Id="rId359" Type="http://schemas.openxmlformats.org/officeDocument/2006/relationships/hyperlink" Target="https://login.consultant.ru/link/?req=doc&amp;base=LAW&amp;n=487784&amp;date=02.03.2026&amp;dst=100036&amp;field=134" TargetMode="External"/><Relationship Id="rId524" Type="http://schemas.openxmlformats.org/officeDocument/2006/relationships/hyperlink" Target="https://login.consultant.ru/link/?req=doc&amp;base=LAW&amp;n=518477&amp;date=02.03.2026&amp;dst=100712&amp;field=134" TargetMode="External"/><Relationship Id="rId566" Type="http://schemas.openxmlformats.org/officeDocument/2006/relationships/hyperlink" Target="https://login.consultant.ru/link/?req=doc&amp;base=LAW&amp;n=518477&amp;date=02.03.2026&amp;dst=100712&amp;field=134" TargetMode="External"/><Relationship Id="rId98" Type="http://schemas.openxmlformats.org/officeDocument/2006/relationships/hyperlink" Target="https://login.consultant.ru/link/?req=doc&amp;base=LAW&amp;n=475991&amp;date=02.03.2026" TargetMode="External"/><Relationship Id="rId121" Type="http://schemas.openxmlformats.org/officeDocument/2006/relationships/hyperlink" Target="https://login.consultant.ru/link/?req=doc&amp;base=LAW&amp;n=465307&amp;date=02.03.2026&amp;dst=100009&amp;field=134" TargetMode="External"/><Relationship Id="rId163" Type="http://schemas.openxmlformats.org/officeDocument/2006/relationships/hyperlink" Target="https://login.consultant.ru/link/?req=doc&amp;base=LAW&amp;n=527025&amp;date=02.03.2026&amp;dst=121093&amp;field=134" TargetMode="External"/><Relationship Id="rId219" Type="http://schemas.openxmlformats.org/officeDocument/2006/relationships/hyperlink" Target="https://login.consultant.ru/link/?req=doc&amp;base=LAW&amp;n=479949&amp;date=02.03.2026&amp;dst=100098&amp;field=134" TargetMode="External"/><Relationship Id="rId370" Type="http://schemas.openxmlformats.org/officeDocument/2006/relationships/hyperlink" Target="https://login.consultant.ru/link/?req=doc&amp;base=LAW&amp;n=479144&amp;date=02.03.2026&amp;dst=100057&amp;field=134" TargetMode="External"/><Relationship Id="rId426" Type="http://schemas.openxmlformats.org/officeDocument/2006/relationships/hyperlink" Target="https://login.consultant.ru/link/?req=doc&amp;base=LAW&amp;n=492742&amp;date=02.03.2026&amp;dst=572&amp;field=134" TargetMode="External"/><Relationship Id="rId230" Type="http://schemas.openxmlformats.org/officeDocument/2006/relationships/hyperlink" Target="https://login.consultant.ru/link/?req=doc&amp;base=LAW&amp;n=439976&amp;date=02.03.2026&amp;dst=100015&amp;field=134" TargetMode="External"/><Relationship Id="rId468" Type="http://schemas.openxmlformats.org/officeDocument/2006/relationships/hyperlink" Target="https://login.consultant.ru/link/?req=doc&amp;base=LAW&amp;n=495617&amp;date=02.03.2026&amp;dst=5769&amp;field=134" TargetMode="External"/><Relationship Id="rId25" Type="http://schemas.openxmlformats.org/officeDocument/2006/relationships/hyperlink" Target="https://login.consultant.ru/link/?req=doc&amp;base=LAW&amp;n=456398&amp;date=02.03.2026&amp;dst=100005&amp;field=134" TargetMode="External"/><Relationship Id="rId67" Type="http://schemas.openxmlformats.org/officeDocument/2006/relationships/hyperlink" Target="https://login.consultant.ru/link/?req=doc&amp;base=LAW&amp;n=466616&amp;date=02.03.2026&amp;dst=100005&amp;field=134" TargetMode="External"/><Relationship Id="rId272" Type="http://schemas.openxmlformats.org/officeDocument/2006/relationships/hyperlink" Target="https://login.consultant.ru/link/?req=doc&amp;base=LAW&amp;n=396428&amp;date=02.03.2026" TargetMode="External"/><Relationship Id="rId328" Type="http://schemas.openxmlformats.org/officeDocument/2006/relationships/hyperlink" Target="https://login.consultant.ru/link/?req=doc&amp;base=LAW&amp;n=396428&amp;date=02.03.2026" TargetMode="External"/><Relationship Id="rId535" Type="http://schemas.openxmlformats.org/officeDocument/2006/relationships/hyperlink" Target="https://login.consultant.ru/link/?req=doc&amp;base=LAW&amp;n=523199&amp;date=02.03.2026&amp;dst=460&amp;field=134" TargetMode="External"/><Relationship Id="rId577" Type="http://schemas.openxmlformats.org/officeDocument/2006/relationships/header" Target="header9.xml"/><Relationship Id="rId132" Type="http://schemas.openxmlformats.org/officeDocument/2006/relationships/hyperlink" Target="https://login.consultant.ru/link/?req=doc&amp;base=LAW&amp;n=466593&amp;date=02.03.2026&amp;dst=100010&amp;field=134" TargetMode="External"/><Relationship Id="rId174" Type="http://schemas.openxmlformats.org/officeDocument/2006/relationships/hyperlink" Target="https://login.consultant.ru/link/?req=doc&amp;base=LAW&amp;n=440395&amp;date=02.03.2026&amp;dst=100531&amp;field=134" TargetMode="External"/><Relationship Id="rId381" Type="http://schemas.openxmlformats.org/officeDocument/2006/relationships/hyperlink" Target="https://login.consultant.ru/link/?req=doc&amp;base=LAW&amp;n=523199&amp;date=02.03.2026&amp;dst=274&amp;field=134" TargetMode="External"/><Relationship Id="rId241" Type="http://schemas.openxmlformats.org/officeDocument/2006/relationships/hyperlink" Target="https://login.consultant.ru/link/?req=doc&amp;base=LAW&amp;n=439976&amp;date=02.03.2026&amp;dst=100016&amp;field=134" TargetMode="External"/><Relationship Id="rId437" Type="http://schemas.openxmlformats.org/officeDocument/2006/relationships/image" Target="media/image24.wmf"/><Relationship Id="rId479" Type="http://schemas.openxmlformats.org/officeDocument/2006/relationships/image" Target="media/image32.wmf"/><Relationship Id="rId36" Type="http://schemas.openxmlformats.org/officeDocument/2006/relationships/hyperlink" Target="https://login.consultant.ru/link/?req=doc&amp;base=LAW&amp;n=483266&amp;date=02.03.2026&amp;dst=100010&amp;field=134" TargetMode="External"/><Relationship Id="rId283" Type="http://schemas.openxmlformats.org/officeDocument/2006/relationships/hyperlink" Target="https://login.consultant.ru/link/?req=doc&amp;base=LAW&amp;n=526416&amp;date=02.03.2026&amp;dst=177716&amp;field=134" TargetMode="External"/><Relationship Id="rId339" Type="http://schemas.openxmlformats.org/officeDocument/2006/relationships/hyperlink" Target="https://login.consultant.ru/link/?req=doc&amp;base=LAW&amp;n=523199&amp;date=02.03.2026&amp;dst=189&amp;field=134" TargetMode="External"/><Relationship Id="rId490" Type="http://schemas.openxmlformats.org/officeDocument/2006/relationships/hyperlink" Target="https://login.consultant.ru/link/?req=doc&amp;base=LAW&amp;n=473927&amp;date=02.03.2026&amp;dst=234&amp;field=134" TargetMode="External"/><Relationship Id="rId504" Type="http://schemas.openxmlformats.org/officeDocument/2006/relationships/hyperlink" Target="https://login.consultant.ru/link/?req=doc&amp;base=LAW&amp;n=523199&amp;date=02.03.2026&amp;dst=189&amp;field=134" TargetMode="External"/><Relationship Id="rId546" Type="http://schemas.openxmlformats.org/officeDocument/2006/relationships/hyperlink" Target="https://login.consultant.ru/link/?req=doc&amp;base=LAW&amp;n=523199&amp;date=02.03.2026&amp;dst=394&amp;field=134" TargetMode="External"/><Relationship Id="rId78" Type="http://schemas.openxmlformats.org/officeDocument/2006/relationships/hyperlink" Target="https://login.consultant.ru/link/?req=doc&amp;base=LAW&amp;n=493885&amp;date=02.03.2026&amp;dst=100005&amp;field=134" TargetMode="External"/><Relationship Id="rId101" Type="http://schemas.openxmlformats.org/officeDocument/2006/relationships/hyperlink" Target="https://login.consultant.ru/link/?req=doc&amp;base=LAW&amp;n=489395&amp;date=02.03.2026&amp;dst=100015&amp;field=134" TargetMode="External"/><Relationship Id="rId143" Type="http://schemas.openxmlformats.org/officeDocument/2006/relationships/hyperlink" Target="https://login.consultant.ru/link/?req=doc&amp;base=LAW&amp;n=523048&amp;date=02.03.2026&amp;dst=100013&amp;field=134" TargetMode="External"/><Relationship Id="rId185" Type="http://schemas.openxmlformats.org/officeDocument/2006/relationships/hyperlink" Target="https://login.consultant.ru/link/?req=doc&amp;base=LAW&amp;n=523199&amp;date=02.03.2026&amp;dst=100044&amp;field=134" TargetMode="External"/><Relationship Id="rId350" Type="http://schemas.openxmlformats.org/officeDocument/2006/relationships/hyperlink" Target="https://login.consultant.ru/link/?req=doc&amp;base=LAW&amp;n=487784&amp;date=02.03.2026&amp;dst=100036&amp;field=134" TargetMode="External"/><Relationship Id="rId406" Type="http://schemas.openxmlformats.org/officeDocument/2006/relationships/hyperlink" Target="https://login.consultant.ru/link/?req=doc&amp;base=LAW&amp;n=492742&amp;date=02.03.2026&amp;dst=102025&amp;field=134" TargetMode="External"/><Relationship Id="rId9" Type="http://schemas.openxmlformats.org/officeDocument/2006/relationships/hyperlink" Target="https://login.consultant.ru/link/?req=doc&amp;base=LAW&amp;n=308141&amp;date=02.03.2026&amp;dst=100005&amp;field=134" TargetMode="External"/><Relationship Id="rId210" Type="http://schemas.openxmlformats.org/officeDocument/2006/relationships/image" Target="media/image1.wmf"/><Relationship Id="rId392" Type="http://schemas.openxmlformats.org/officeDocument/2006/relationships/hyperlink" Target="https://login.consultant.ru/link/?req=doc&amp;base=LAW&amp;n=492742&amp;date=02.03.2026&amp;dst=101731&amp;field=134" TargetMode="External"/><Relationship Id="rId448" Type="http://schemas.openxmlformats.org/officeDocument/2006/relationships/hyperlink" Target="https://login.consultant.ru/link/?req=doc&amp;base=LAW&amp;n=473926&amp;date=02.03.2026" TargetMode="External"/><Relationship Id="rId252" Type="http://schemas.openxmlformats.org/officeDocument/2006/relationships/hyperlink" Target="https://login.consultant.ru/link/?req=doc&amp;base=LAW&amp;n=479949&amp;date=02.03.2026&amp;dst=100134&amp;field=134" TargetMode="External"/><Relationship Id="rId294" Type="http://schemas.openxmlformats.org/officeDocument/2006/relationships/footer" Target="footer5.xml"/><Relationship Id="rId308" Type="http://schemas.openxmlformats.org/officeDocument/2006/relationships/hyperlink" Target="https://login.consultant.ru/link/?req=doc&amp;base=LAW&amp;n=523214&amp;date=02.03.2026&amp;dst=100014&amp;field=134" TargetMode="External"/><Relationship Id="rId515" Type="http://schemas.openxmlformats.org/officeDocument/2006/relationships/hyperlink" Target="https://login.consultant.ru/link/?req=doc&amp;base=LAW&amp;n=523199&amp;date=02.03.2026&amp;dst=460&amp;field=134" TargetMode="External"/><Relationship Id="rId47" Type="http://schemas.openxmlformats.org/officeDocument/2006/relationships/hyperlink" Target="https://login.consultant.ru/link/?req=doc&amp;base=LAW&amp;n=523656&amp;date=02.03.2026&amp;dst=100005&amp;field=134" TargetMode="External"/><Relationship Id="rId89" Type="http://schemas.openxmlformats.org/officeDocument/2006/relationships/hyperlink" Target="https://login.consultant.ru/link/?req=doc&amp;base=LAW&amp;n=488670&amp;date=02.03.2026&amp;dst=100006&amp;field=134" TargetMode="External"/><Relationship Id="rId112" Type="http://schemas.openxmlformats.org/officeDocument/2006/relationships/hyperlink" Target="https://login.consultant.ru/link/?req=doc&amp;base=LAW&amp;n=488670&amp;date=02.03.2026&amp;dst=100006&amp;field=134" TargetMode="External"/><Relationship Id="rId154" Type="http://schemas.openxmlformats.org/officeDocument/2006/relationships/hyperlink" Target="https://login.consultant.ru/link/?req=doc&amp;base=LAW&amp;n=523199&amp;date=02.03.2026&amp;dst=274&amp;field=134" TargetMode="External"/><Relationship Id="rId361" Type="http://schemas.openxmlformats.org/officeDocument/2006/relationships/hyperlink" Target="https://login.consultant.ru/link/?req=doc&amp;base=LAW&amp;n=396428&amp;date=02.03.2026" TargetMode="External"/><Relationship Id="rId557" Type="http://schemas.openxmlformats.org/officeDocument/2006/relationships/hyperlink" Target="https://login.consultant.ru/link/?req=doc&amp;base=LAW&amp;n=518477&amp;date=02.03.2026&amp;dst=100712&amp;field=134" TargetMode="External"/><Relationship Id="rId196" Type="http://schemas.openxmlformats.org/officeDocument/2006/relationships/hyperlink" Target="https://login.consultant.ru/link/?req=doc&amp;base=LAW&amp;n=518477&amp;date=02.03.2026&amp;dst=100711&amp;field=134" TargetMode="External"/><Relationship Id="rId417" Type="http://schemas.openxmlformats.org/officeDocument/2006/relationships/hyperlink" Target="https://login.consultant.ru/link/?req=doc&amp;base=LAW&amp;n=492742&amp;date=02.03.2026&amp;dst=102043&amp;field=134" TargetMode="External"/><Relationship Id="rId459" Type="http://schemas.openxmlformats.org/officeDocument/2006/relationships/hyperlink" Target="https://login.consultant.ru/link/?req=doc&amp;base=LAW&amp;n=469211&amp;date=02.03.2026&amp;dst=100011&amp;field=134" TargetMode="External"/><Relationship Id="rId16" Type="http://schemas.openxmlformats.org/officeDocument/2006/relationships/hyperlink" Target="https://login.consultant.ru/link/?req=doc&amp;base=LAW&amp;n=381851&amp;date=02.03.2026&amp;dst=100005&amp;field=134" TargetMode="External"/><Relationship Id="rId221" Type="http://schemas.openxmlformats.org/officeDocument/2006/relationships/image" Target="media/image3.wmf"/><Relationship Id="rId263" Type="http://schemas.openxmlformats.org/officeDocument/2006/relationships/footer" Target="footer3.xml"/><Relationship Id="rId319" Type="http://schemas.openxmlformats.org/officeDocument/2006/relationships/hyperlink" Target="https://login.consultant.ru/link/?req=doc&amp;base=LAW&amp;n=523656&amp;date=02.03.2026&amp;dst=100016&amp;field=134" TargetMode="External"/><Relationship Id="rId470" Type="http://schemas.openxmlformats.org/officeDocument/2006/relationships/hyperlink" Target="https://login.consultant.ru/link/?req=doc&amp;base=LAW&amp;n=523199&amp;date=02.03.2026&amp;dst=435&amp;field=134" TargetMode="External"/><Relationship Id="rId526" Type="http://schemas.openxmlformats.org/officeDocument/2006/relationships/hyperlink" Target="https://login.consultant.ru/link/?req=doc&amp;base=LAW&amp;n=523199&amp;date=02.03.2026&amp;dst=460&amp;field=134" TargetMode="External"/><Relationship Id="rId58" Type="http://schemas.openxmlformats.org/officeDocument/2006/relationships/hyperlink" Target="https://login.consultant.ru/link/?req=doc&amp;base=LAW&amp;n=425277&amp;date=02.03.2026&amp;dst=100005&amp;field=134" TargetMode="External"/><Relationship Id="rId123" Type="http://schemas.openxmlformats.org/officeDocument/2006/relationships/hyperlink" Target="https://login.consultant.ru/link/?req=doc&amp;base=LAW&amp;n=465306&amp;date=02.03.2026&amp;dst=100011&amp;field=134" TargetMode="External"/><Relationship Id="rId330" Type="http://schemas.openxmlformats.org/officeDocument/2006/relationships/hyperlink" Target="https://login.consultant.ru/link/?req=doc&amp;base=LAW&amp;n=523199&amp;date=02.03.2026&amp;dst=274&amp;field=134" TargetMode="External"/><Relationship Id="rId568" Type="http://schemas.openxmlformats.org/officeDocument/2006/relationships/hyperlink" Target="https://login.consultant.ru/link/?req=doc&amp;base=LAW&amp;n=511679&amp;date=02.03.2026" TargetMode="External"/><Relationship Id="rId165" Type="http://schemas.openxmlformats.org/officeDocument/2006/relationships/hyperlink" Target="https://login.consultant.ru/link/?req=doc&amp;base=LAW&amp;n=523214&amp;date=02.03.2026" TargetMode="External"/><Relationship Id="rId372" Type="http://schemas.openxmlformats.org/officeDocument/2006/relationships/hyperlink" Target="https://login.consultant.ru/link/?req=doc&amp;base=LAW&amp;n=396428&amp;date=02.03.2026&amp;dst=100004&amp;field=134" TargetMode="External"/><Relationship Id="rId428" Type="http://schemas.openxmlformats.org/officeDocument/2006/relationships/image" Target="media/image17.wmf"/><Relationship Id="rId232" Type="http://schemas.openxmlformats.org/officeDocument/2006/relationships/hyperlink" Target="https://login.consultant.ru/link/?req=doc&amp;base=LAW&amp;n=518477&amp;date=02.03.2026&amp;dst=100711&amp;field=134" TargetMode="External"/><Relationship Id="rId274" Type="http://schemas.openxmlformats.org/officeDocument/2006/relationships/hyperlink" Target="https://login.consultant.ru/link/?req=doc&amp;base=LAW&amp;n=523199&amp;date=02.03.2026&amp;dst=274&amp;field=134" TargetMode="External"/><Relationship Id="rId481" Type="http://schemas.openxmlformats.org/officeDocument/2006/relationships/image" Target="media/image34.wmf"/><Relationship Id="rId27" Type="http://schemas.openxmlformats.org/officeDocument/2006/relationships/hyperlink" Target="https://login.consultant.ru/link/?req=doc&amp;base=LAW&amp;n=465306&amp;date=02.03.2026&amp;dst=100005&amp;field=134" TargetMode="External"/><Relationship Id="rId69" Type="http://schemas.openxmlformats.org/officeDocument/2006/relationships/hyperlink" Target="https://login.consultant.ru/link/?req=doc&amp;base=LAW&amp;n=466695&amp;date=02.03.2026&amp;dst=100025&amp;field=134" TargetMode="External"/><Relationship Id="rId134" Type="http://schemas.openxmlformats.org/officeDocument/2006/relationships/hyperlink" Target="https://login.consultant.ru/link/?req=doc&amp;base=LAW&amp;n=479885&amp;date=02.03.2026&amp;dst=100012&amp;field=134" TargetMode="External"/><Relationship Id="rId537" Type="http://schemas.openxmlformats.org/officeDocument/2006/relationships/hyperlink" Target="https://login.consultant.ru/link/?req=doc&amp;base=LAW&amp;n=523199&amp;date=02.03.2026&amp;dst=434&amp;field=134" TargetMode="External"/><Relationship Id="rId579" Type="http://schemas.openxmlformats.org/officeDocument/2006/relationships/fontTable" Target="fontTable.xml"/><Relationship Id="rId80" Type="http://schemas.openxmlformats.org/officeDocument/2006/relationships/hyperlink" Target="https://login.consultant.ru/link/?req=doc&amp;base=LAW&amp;n=511414&amp;date=02.03.2026&amp;dst=100005&amp;field=134" TargetMode="External"/><Relationship Id="rId176" Type="http://schemas.openxmlformats.org/officeDocument/2006/relationships/hyperlink" Target="https://login.consultant.ru/link/?req=doc&amp;base=LAW&amp;n=479949&amp;date=02.03.2026&amp;dst=100023&amp;field=134" TargetMode="External"/><Relationship Id="rId341" Type="http://schemas.openxmlformats.org/officeDocument/2006/relationships/hyperlink" Target="https://login.consultant.ru/link/?req=doc&amp;base=LAW&amp;n=525369&amp;date=02.03.2026&amp;dst=101683&amp;field=134" TargetMode="External"/><Relationship Id="rId383" Type="http://schemas.openxmlformats.org/officeDocument/2006/relationships/image" Target="media/image15.wmf"/><Relationship Id="rId439" Type="http://schemas.openxmlformats.org/officeDocument/2006/relationships/hyperlink" Target="https://login.consultant.ru/link/?req=doc&amp;base=LAW&amp;n=483266&amp;date=02.03.2026&amp;dst=100028&amp;field=134" TargetMode="External"/><Relationship Id="rId201" Type="http://schemas.openxmlformats.org/officeDocument/2006/relationships/hyperlink" Target="https://login.consultant.ru/link/?req=doc&amp;base=LAW&amp;n=479949&amp;date=02.03.2026&amp;dst=100072&amp;field=134" TargetMode="External"/><Relationship Id="rId243" Type="http://schemas.openxmlformats.org/officeDocument/2006/relationships/hyperlink" Target="https://login.consultant.ru/link/?req=doc&amp;base=LAW&amp;n=479949&amp;date=02.03.2026&amp;dst=100119&amp;field=134" TargetMode="External"/><Relationship Id="rId285" Type="http://schemas.openxmlformats.org/officeDocument/2006/relationships/hyperlink" Target="https://login.consultant.ru/link/?req=doc&amp;base=LAW&amp;n=523199&amp;date=02.03.2026&amp;dst=394&amp;field=134" TargetMode="External"/><Relationship Id="rId450" Type="http://schemas.openxmlformats.org/officeDocument/2006/relationships/hyperlink" Target="https://login.consultant.ru/link/?req=doc&amp;base=LAW&amp;n=492696&amp;date=02.03.2026&amp;dst=100029&amp;field=134" TargetMode="External"/><Relationship Id="rId506" Type="http://schemas.openxmlformats.org/officeDocument/2006/relationships/hyperlink" Target="https://login.consultant.ru/link/?req=doc&amp;base=LAW&amp;n=523214&amp;date=02.03.2026&amp;dst=100014&amp;field=134" TargetMode="External"/><Relationship Id="rId38" Type="http://schemas.openxmlformats.org/officeDocument/2006/relationships/hyperlink" Target="https://login.consultant.ru/link/?req=doc&amp;base=LAW&amp;n=489395&amp;date=02.03.2026&amp;dst=100005&amp;field=134" TargetMode="External"/><Relationship Id="rId103" Type="http://schemas.openxmlformats.org/officeDocument/2006/relationships/hyperlink" Target="https://login.consultant.ru/link/?req=doc&amp;base=LAW&amp;n=449287&amp;date=02.03.2026&amp;dst=100016&amp;field=134" TargetMode="External"/><Relationship Id="rId310" Type="http://schemas.openxmlformats.org/officeDocument/2006/relationships/hyperlink" Target="https://login.consultant.ru/link/?req=doc&amp;base=LAW&amp;n=523214&amp;date=02.03.2026&amp;dst=100104&amp;field=134" TargetMode="External"/><Relationship Id="rId492" Type="http://schemas.openxmlformats.org/officeDocument/2006/relationships/hyperlink" Target="https://login.consultant.ru/link/?req=doc&amp;base=LAW&amp;n=523214&amp;date=02.03.2026&amp;dst=100080&amp;field=134" TargetMode="External"/><Relationship Id="rId548" Type="http://schemas.openxmlformats.org/officeDocument/2006/relationships/hyperlink" Target="https://login.consultant.ru/link/?req=doc&amp;base=LAW&amp;n=515685&amp;date=02.03.2026&amp;dst=123&amp;field=134" TargetMode="External"/><Relationship Id="rId91" Type="http://schemas.openxmlformats.org/officeDocument/2006/relationships/hyperlink" Target="https://login.consultant.ru/link/?req=doc&amp;base=LAW&amp;n=488670&amp;date=02.03.2026&amp;dst=100006&amp;field=134" TargetMode="External"/><Relationship Id="rId145" Type="http://schemas.openxmlformats.org/officeDocument/2006/relationships/hyperlink" Target="https://login.consultant.ru/link/?req=doc&amp;base=LAW&amp;n=523199&amp;date=02.03.2026&amp;dst=100044&amp;field=134" TargetMode="External"/><Relationship Id="rId187" Type="http://schemas.openxmlformats.org/officeDocument/2006/relationships/hyperlink" Target="https://login.consultant.ru/link/?req=doc&amp;base=LAW&amp;n=449796&amp;date=02.03.2026&amp;dst=100015&amp;field=134" TargetMode="External"/><Relationship Id="rId352" Type="http://schemas.openxmlformats.org/officeDocument/2006/relationships/hyperlink" Target="https://login.consultant.ru/link/?req=doc&amp;base=LAW&amp;n=396428&amp;date=02.03.2026" TargetMode="External"/><Relationship Id="rId394" Type="http://schemas.openxmlformats.org/officeDocument/2006/relationships/hyperlink" Target="https://login.consultant.ru/link/?req=doc&amp;base=LAW&amp;n=512726&amp;date=02.03.2026" TargetMode="External"/><Relationship Id="rId408" Type="http://schemas.openxmlformats.org/officeDocument/2006/relationships/hyperlink" Target="https://login.consultant.ru/link/?req=doc&amp;base=LAW&amp;n=515685&amp;date=02.03.2026&amp;dst=29&amp;field=134" TargetMode="External"/><Relationship Id="rId212" Type="http://schemas.openxmlformats.org/officeDocument/2006/relationships/hyperlink" Target="https://login.consultant.ru/link/?req=doc&amp;base=LAW&amp;n=479949&amp;date=02.03.2026&amp;dst=100097&amp;field=134" TargetMode="External"/><Relationship Id="rId254" Type="http://schemas.openxmlformats.org/officeDocument/2006/relationships/header" Target="header1.xml"/><Relationship Id="rId49" Type="http://schemas.openxmlformats.org/officeDocument/2006/relationships/hyperlink" Target="https://login.consultant.ru/link/?req=doc&amp;base=LAW&amp;n=93980&amp;date=02.03.2026" TargetMode="External"/><Relationship Id="rId114" Type="http://schemas.openxmlformats.org/officeDocument/2006/relationships/hyperlink" Target="https://login.consultant.ru/link/?req=doc&amp;base=LAW&amp;n=489395&amp;date=02.03.2026&amp;dst=100021&amp;field=134" TargetMode="External"/><Relationship Id="rId296" Type="http://schemas.openxmlformats.org/officeDocument/2006/relationships/hyperlink" Target="https://login.consultant.ru/link/?req=doc&amp;base=LAW&amp;n=518477&amp;date=02.03.2026" TargetMode="External"/><Relationship Id="rId461" Type="http://schemas.openxmlformats.org/officeDocument/2006/relationships/hyperlink" Target="https://login.consultant.ru/link/?req=doc&amp;base=LAW&amp;n=473927&amp;date=02.03.2026&amp;dst=234&amp;field=134" TargetMode="External"/><Relationship Id="rId517" Type="http://schemas.openxmlformats.org/officeDocument/2006/relationships/hyperlink" Target="https://login.consultant.ru/link/?req=doc&amp;base=LAW&amp;n=520785&amp;date=02.03.2026&amp;dst=100005&amp;field=134" TargetMode="External"/><Relationship Id="rId559" Type="http://schemas.openxmlformats.org/officeDocument/2006/relationships/hyperlink" Target="https://login.consultant.ru/link/?req=doc&amp;base=LAW&amp;n=523199&amp;date=02.03.2026&amp;dst=462&amp;field=134" TargetMode="External"/><Relationship Id="rId60" Type="http://schemas.openxmlformats.org/officeDocument/2006/relationships/hyperlink" Target="https://login.consultant.ru/link/?req=doc&amp;base=LAW&amp;n=439976&amp;date=02.03.2026&amp;dst=100005&amp;field=134" TargetMode="External"/><Relationship Id="rId156" Type="http://schemas.openxmlformats.org/officeDocument/2006/relationships/hyperlink" Target="https://login.consultant.ru/link/?req=doc&amp;base=LAW&amp;n=418529&amp;date=02.03.2026&amp;dst=100013&amp;field=134" TargetMode="External"/><Relationship Id="rId198" Type="http://schemas.openxmlformats.org/officeDocument/2006/relationships/hyperlink" Target="https://login.consultant.ru/link/?req=doc&amp;base=LAW&amp;n=518477&amp;date=02.03.2026&amp;dst=100711&amp;field=134" TargetMode="External"/><Relationship Id="rId321" Type="http://schemas.openxmlformats.org/officeDocument/2006/relationships/hyperlink" Target="https://login.consultant.ru/link/?req=doc&amp;base=LAW&amp;n=523199&amp;date=02.03.2026&amp;dst=274&amp;field=134" TargetMode="External"/><Relationship Id="rId363" Type="http://schemas.openxmlformats.org/officeDocument/2006/relationships/hyperlink" Target="https://login.consultant.ru/link/?req=doc&amp;base=LAW&amp;n=523199&amp;date=02.03.2026&amp;dst=274&amp;field=134" TargetMode="External"/><Relationship Id="rId419" Type="http://schemas.openxmlformats.org/officeDocument/2006/relationships/hyperlink" Target="https://login.consultant.ru/link/?req=doc&amp;base=LAW&amp;n=483266&amp;date=02.03.2026&amp;dst=100021&amp;field=134" TargetMode="External"/><Relationship Id="rId570" Type="http://schemas.openxmlformats.org/officeDocument/2006/relationships/hyperlink" Target="https://login.consultant.ru/link/?req=doc&amp;base=LAW&amp;n=523199&amp;date=02.03.2026&amp;dst=462&amp;field=134" TargetMode="External"/><Relationship Id="rId223" Type="http://schemas.openxmlformats.org/officeDocument/2006/relationships/hyperlink" Target="https://login.consultant.ru/link/?req=doc&amp;base=LAW&amp;n=518477&amp;date=02.03.2026&amp;dst=100711&amp;field=134" TargetMode="External"/><Relationship Id="rId430" Type="http://schemas.openxmlformats.org/officeDocument/2006/relationships/image" Target="media/image19.wmf"/><Relationship Id="rId18" Type="http://schemas.openxmlformats.org/officeDocument/2006/relationships/hyperlink" Target="https://login.consultant.ru/link/?req=doc&amp;base=LAW&amp;n=409596&amp;date=02.03.2026&amp;dst=100005&amp;field=134" TargetMode="External"/><Relationship Id="rId265" Type="http://schemas.openxmlformats.org/officeDocument/2006/relationships/hyperlink" Target="https://login.consultant.ru/link/?req=doc&amp;base=LAW&amp;n=518477&amp;date=02.03.2026&amp;dst=100711&amp;field=134" TargetMode="External"/><Relationship Id="rId472" Type="http://schemas.openxmlformats.org/officeDocument/2006/relationships/image" Target="media/image26.wmf"/><Relationship Id="rId528" Type="http://schemas.openxmlformats.org/officeDocument/2006/relationships/hyperlink" Target="https://login.consultant.ru/link/?req=doc&amp;base=LAW&amp;n=523199&amp;date=02.03.2026&amp;dst=394&amp;field=134" TargetMode="External"/><Relationship Id="rId125" Type="http://schemas.openxmlformats.org/officeDocument/2006/relationships/hyperlink" Target="https://login.consultant.ru/link/?req=doc&amp;base=LAW&amp;n=465651&amp;date=02.03.2026&amp;dst=100009&amp;field=134" TargetMode="External"/><Relationship Id="rId167" Type="http://schemas.openxmlformats.org/officeDocument/2006/relationships/hyperlink" Target="https://login.consultant.ru/link/?req=doc&amp;base=LAW&amp;n=479949&amp;date=02.03.2026&amp;dst=100015&amp;field=134" TargetMode="External"/><Relationship Id="rId332" Type="http://schemas.openxmlformats.org/officeDocument/2006/relationships/hyperlink" Target="https://login.consultant.ru/link/?req=doc&amp;base=LAW&amp;n=465651&amp;date=02.03.2026&amp;dst=100015&amp;field=134" TargetMode="External"/><Relationship Id="rId374" Type="http://schemas.openxmlformats.org/officeDocument/2006/relationships/hyperlink" Target="https://login.consultant.ru/link/?req=doc&amp;base=LAW&amp;n=523199&amp;date=02.03.2026&amp;dst=462&amp;field=134" TargetMode="External"/><Relationship Id="rId71" Type="http://schemas.openxmlformats.org/officeDocument/2006/relationships/hyperlink" Target="https://login.consultant.ru/link/?req=doc&amp;base=LAW&amp;n=479885&amp;date=02.03.2026&amp;dst=100005&amp;field=134" TargetMode="External"/><Relationship Id="rId234" Type="http://schemas.openxmlformats.org/officeDocument/2006/relationships/hyperlink" Target="https://login.consultant.ru/link/?req=doc&amp;base=LAW&amp;n=449796&amp;date=02.03.2026&amp;dst=100039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66616&amp;date=02.03.2026&amp;dst=100005&amp;field=134" TargetMode="External"/><Relationship Id="rId276" Type="http://schemas.openxmlformats.org/officeDocument/2006/relationships/hyperlink" Target="https://login.consultant.ru/link/?req=doc&amp;base=LAW&amp;n=449796&amp;date=02.03.2026&amp;dst=100041&amp;field=134" TargetMode="External"/><Relationship Id="rId441" Type="http://schemas.openxmlformats.org/officeDocument/2006/relationships/hyperlink" Target="https://login.consultant.ru/link/?req=doc&amp;base=LAW&amp;n=483266&amp;date=02.03.2026&amp;dst=100030&amp;field=134" TargetMode="External"/><Relationship Id="rId483" Type="http://schemas.openxmlformats.org/officeDocument/2006/relationships/image" Target="media/image36.wmf"/><Relationship Id="rId539" Type="http://schemas.openxmlformats.org/officeDocument/2006/relationships/hyperlink" Target="https://login.consultant.ru/link/?req=doc&amp;base=LAW&amp;n=523199&amp;date=02.03.2026&amp;dst=274&amp;field=134" TargetMode="External"/><Relationship Id="rId40" Type="http://schemas.openxmlformats.org/officeDocument/2006/relationships/hyperlink" Target="https://login.consultant.ru/link/?req=doc&amp;base=LAW&amp;n=493885&amp;date=02.03.2026&amp;dst=100005&amp;field=134" TargetMode="External"/><Relationship Id="rId136" Type="http://schemas.openxmlformats.org/officeDocument/2006/relationships/hyperlink" Target="https://login.consultant.ru/link/?req=doc&amp;base=LAW&amp;n=479583&amp;date=02.03.2026&amp;dst=100009&amp;field=134" TargetMode="External"/><Relationship Id="rId178" Type="http://schemas.openxmlformats.org/officeDocument/2006/relationships/hyperlink" Target="https://login.consultant.ru/link/?req=doc&amp;base=LAW&amp;n=479949&amp;date=02.03.2026&amp;dst=100026&amp;field=134" TargetMode="External"/><Relationship Id="rId301" Type="http://schemas.openxmlformats.org/officeDocument/2006/relationships/hyperlink" Target="https://login.consultant.ru/link/?req=doc&amp;base=LAW&amp;n=465306&amp;date=02.03.2026&amp;dst=100013&amp;field=134" TargetMode="External"/><Relationship Id="rId343" Type="http://schemas.openxmlformats.org/officeDocument/2006/relationships/hyperlink" Target="https://login.consultant.ru/link/?req=doc&amp;base=LAW&amp;n=523199&amp;date=02.03.2026&amp;dst=100044&amp;field=134" TargetMode="External"/><Relationship Id="rId550" Type="http://schemas.openxmlformats.org/officeDocument/2006/relationships/hyperlink" Target="https://login.consultant.ru/link/?req=doc&amp;base=LAW&amp;n=512726&amp;date=02.03.2026" TargetMode="External"/><Relationship Id="rId82" Type="http://schemas.openxmlformats.org/officeDocument/2006/relationships/hyperlink" Target="https://login.consultant.ru/link/?req=doc&amp;base=LAW&amp;n=520785&amp;date=02.03.2026&amp;dst=100005&amp;field=134" TargetMode="External"/><Relationship Id="rId203" Type="http://schemas.openxmlformats.org/officeDocument/2006/relationships/hyperlink" Target="https://login.consultant.ru/link/?req=doc&amp;base=LAW&amp;n=479949&amp;date=02.03.2026&amp;dst=100088&amp;field=134" TargetMode="External"/><Relationship Id="rId385" Type="http://schemas.openxmlformats.org/officeDocument/2006/relationships/hyperlink" Target="https://login.consultant.ru/link/?req=doc&amp;base=LAW&amp;n=523199&amp;date=02.03.2026&amp;dst=100044&amp;field=134" TargetMode="External"/><Relationship Id="rId245" Type="http://schemas.openxmlformats.org/officeDocument/2006/relationships/hyperlink" Target="https://login.consultant.ru/link/?req=doc&amp;base=LAW&amp;n=439976&amp;date=02.03.2026&amp;dst=100018&amp;field=134" TargetMode="External"/><Relationship Id="rId287" Type="http://schemas.openxmlformats.org/officeDocument/2006/relationships/hyperlink" Target="https://login.consultant.ru/link/?req=doc&amp;base=LAW&amp;n=523199&amp;date=02.03.2026&amp;dst=435&amp;field=134" TargetMode="External"/><Relationship Id="rId410" Type="http://schemas.openxmlformats.org/officeDocument/2006/relationships/hyperlink" Target="https://login.consultant.ru/link/?req=doc&amp;base=LAW&amp;n=473926&amp;date=02.03.2026&amp;dst=100011&amp;field=134" TargetMode="External"/><Relationship Id="rId452" Type="http://schemas.openxmlformats.org/officeDocument/2006/relationships/hyperlink" Target="https://login.consultant.ru/link/?req=doc&amp;base=LAW&amp;n=511718&amp;date=02.03.2026&amp;dst=104359&amp;field=134" TargetMode="External"/><Relationship Id="rId494" Type="http://schemas.openxmlformats.org/officeDocument/2006/relationships/hyperlink" Target="https://login.consultant.ru/link/?req=doc&amp;base=LAW&amp;n=495617&amp;date=02.03.2026&amp;dst=5769&amp;field=134" TargetMode="External"/><Relationship Id="rId508" Type="http://schemas.openxmlformats.org/officeDocument/2006/relationships/hyperlink" Target="https://login.consultant.ru/link/?req=doc&amp;base=LAW&amp;n=396428&amp;date=02.03.2026" TargetMode="External"/><Relationship Id="rId105" Type="http://schemas.openxmlformats.org/officeDocument/2006/relationships/hyperlink" Target="https://login.consultant.ru/link/?req=doc&amp;base=LAW&amp;n=456398&amp;date=02.03.2026&amp;dst=100015&amp;field=134" TargetMode="External"/><Relationship Id="rId147" Type="http://schemas.openxmlformats.org/officeDocument/2006/relationships/hyperlink" Target="https://login.consultant.ru/link/?req=doc&amp;base=LAW&amp;n=523199&amp;date=02.03.2026&amp;dst=435&amp;field=134" TargetMode="External"/><Relationship Id="rId312" Type="http://schemas.openxmlformats.org/officeDocument/2006/relationships/hyperlink" Target="https://login.consultant.ru/link/?req=doc&amp;base=LAW&amp;n=523656&amp;date=02.03.2026&amp;dst=100005&amp;field=134" TargetMode="External"/><Relationship Id="rId354" Type="http://schemas.openxmlformats.org/officeDocument/2006/relationships/hyperlink" Target="https://login.consultant.ru/link/?req=doc&amp;base=LAW&amp;n=523199&amp;date=02.03.2026&amp;dst=274&amp;field=134" TargetMode="External"/><Relationship Id="rId51" Type="http://schemas.openxmlformats.org/officeDocument/2006/relationships/hyperlink" Target="https://login.consultant.ru/link/?req=doc&amp;base=LAW&amp;n=141562&amp;date=02.03.2026" TargetMode="External"/><Relationship Id="rId93" Type="http://schemas.openxmlformats.org/officeDocument/2006/relationships/hyperlink" Target="https://login.consultant.ru/link/?req=doc&amp;base=LAW&amp;n=489395&amp;date=02.03.2026&amp;dst=100010&amp;field=134" TargetMode="External"/><Relationship Id="rId189" Type="http://schemas.openxmlformats.org/officeDocument/2006/relationships/hyperlink" Target="https://login.consultant.ru/link/?req=doc&amp;base=LAW&amp;n=523214&amp;date=02.03.2026&amp;dst=100104&amp;field=134" TargetMode="External"/><Relationship Id="rId396" Type="http://schemas.openxmlformats.org/officeDocument/2006/relationships/hyperlink" Target="https://login.consultant.ru/link/?req=doc&amp;base=LAW&amp;n=483266&amp;date=02.03.2026&amp;dst=100011&amp;field=134" TargetMode="External"/><Relationship Id="rId561" Type="http://schemas.openxmlformats.org/officeDocument/2006/relationships/hyperlink" Target="https://login.consultant.ru/link/?req=doc&amp;base=LAW&amp;n=523214&amp;date=02.03.2026&amp;dst=100104&amp;field=134" TargetMode="External"/><Relationship Id="rId214" Type="http://schemas.openxmlformats.org/officeDocument/2006/relationships/image" Target="media/image2.wmf"/><Relationship Id="rId256" Type="http://schemas.openxmlformats.org/officeDocument/2006/relationships/hyperlink" Target="https://login.consultant.ru/link/?req=doc&amp;base=LAW&amp;n=518477&amp;date=02.03.2026&amp;dst=100711&amp;field=134" TargetMode="External"/><Relationship Id="rId298" Type="http://schemas.openxmlformats.org/officeDocument/2006/relationships/footer" Target="footer6.xml"/><Relationship Id="rId421" Type="http://schemas.openxmlformats.org/officeDocument/2006/relationships/hyperlink" Target="https://login.consultant.ru/link/?req=doc&amp;base=LAW&amp;n=483266&amp;date=02.03.2026&amp;dst=100022&amp;field=134" TargetMode="External"/><Relationship Id="rId463" Type="http://schemas.openxmlformats.org/officeDocument/2006/relationships/hyperlink" Target="https://login.consultant.ru/link/?req=doc&amp;base=LAW&amp;n=515685&amp;date=02.03.2026&amp;dst=29&amp;field=134" TargetMode="External"/><Relationship Id="rId519" Type="http://schemas.openxmlformats.org/officeDocument/2006/relationships/hyperlink" Target="https://login.consultant.ru/link/?req=doc&amp;base=LAW&amp;n=523199&amp;date=02.03.2026&amp;dst=394&amp;field=134" TargetMode="External"/><Relationship Id="rId116" Type="http://schemas.openxmlformats.org/officeDocument/2006/relationships/hyperlink" Target="https://login.consultant.ru/link/?req=doc&amp;base=LAW&amp;n=488265&amp;date=02.03.2026&amp;dst=100009&amp;field=134" TargetMode="External"/><Relationship Id="rId158" Type="http://schemas.openxmlformats.org/officeDocument/2006/relationships/hyperlink" Target="https://login.consultant.ru/link/?req=doc&amp;base=LAW&amp;n=449796&amp;date=02.03.2026&amp;dst=100012&amp;field=134" TargetMode="External"/><Relationship Id="rId323" Type="http://schemas.openxmlformats.org/officeDocument/2006/relationships/hyperlink" Target="https://login.consultant.ru/link/?req=doc&amp;base=LAW&amp;n=465651&amp;date=02.03.2026&amp;dst=100015&amp;field=134" TargetMode="External"/><Relationship Id="rId530" Type="http://schemas.openxmlformats.org/officeDocument/2006/relationships/hyperlink" Target="https://login.consultant.ru/link/?req=doc&amp;base=LAW&amp;n=523214&amp;date=02.03.2026&amp;dst=100104&amp;field=134" TargetMode="External"/><Relationship Id="rId20" Type="http://schemas.openxmlformats.org/officeDocument/2006/relationships/hyperlink" Target="https://login.consultant.ru/link/?req=doc&amp;base=LAW&amp;n=425277&amp;date=02.03.2026&amp;dst=100005&amp;field=134" TargetMode="External"/><Relationship Id="rId62" Type="http://schemas.openxmlformats.org/officeDocument/2006/relationships/hyperlink" Target="https://login.consultant.ru/link/?req=doc&amp;base=LAW&amp;n=449796&amp;date=02.03.2026&amp;dst=100005&amp;field=134" TargetMode="External"/><Relationship Id="rId365" Type="http://schemas.openxmlformats.org/officeDocument/2006/relationships/hyperlink" Target="https://login.consultant.ru/link/?req=doc&amp;base=LAW&amp;n=511414&amp;date=02.03.2026&amp;dst=100011&amp;field=134" TargetMode="External"/><Relationship Id="rId572" Type="http://schemas.openxmlformats.org/officeDocument/2006/relationships/hyperlink" Target="https://login.consultant.ru/link/?req=doc&amp;base=LAW&amp;n=523199&amp;date=02.03.2026&amp;dst=435&amp;field=134" TargetMode="External"/><Relationship Id="rId225" Type="http://schemas.openxmlformats.org/officeDocument/2006/relationships/hyperlink" Target="https://login.consultant.ru/link/?req=doc&amp;base=LAW&amp;n=479949&amp;date=02.03.2026&amp;dst=100099&amp;field=134" TargetMode="External"/><Relationship Id="rId267" Type="http://schemas.openxmlformats.org/officeDocument/2006/relationships/hyperlink" Target="https://login.consultant.ru/link/?req=doc&amp;base=LAW&amp;n=518477&amp;date=02.03.2026&amp;dst=100711&amp;field=134" TargetMode="External"/><Relationship Id="rId432" Type="http://schemas.openxmlformats.org/officeDocument/2006/relationships/hyperlink" Target="https://login.consultant.ru/link/?req=doc&amp;base=LAW&amp;n=483266&amp;date=02.03.2026&amp;dst=100026&amp;field=134" TargetMode="External"/><Relationship Id="rId474" Type="http://schemas.openxmlformats.org/officeDocument/2006/relationships/image" Target="media/image28.wmf"/><Relationship Id="rId127" Type="http://schemas.openxmlformats.org/officeDocument/2006/relationships/hyperlink" Target="https://login.consultant.ru/link/?req=doc&amp;base=LAW&amp;n=465651&amp;date=02.03.2026&amp;dst=100012&amp;field=134" TargetMode="External"/><Relationship Id="rId31" Type="http://schemas.openxmlformats.org/officeDocument/2006/relationships/hyperlink" Target="https://login.consultant.ru/link/?req=doc&amp;base=LAW&amp;n=466695&amp;date=02.03.2026&amp;dst=100025&amp;field=134" TargetMode="External"/><Relationship Id="rId73" Type="http://schemas.openxmlformats.org/officeDocument/2006/relationships/hyperlink" Target="https://login.consultant.ru/link/?req=doc&amp;base=LAW&amp;n=479949&amp;date=02.03.2026&amp;dst=100005&amp;field=134" TargetMode="External"/><Relationship Id="rId169" Type="http://schemas.openxmlformats.org/officeDocument/2006/relationships/hyperlink" Target="https://login.consultant.ru/link/?req=doc&amp;base=LAW&amp;n=439976&amp;date=02.03.2026&amp;dst=100009&amp;field=134" TargetMode="External"/><Relationship Id="rId334" Type="http://schemas.openxmlformats.org/officeDocument/2006/relationships/hyperlink" Target="https://login.consultant.ru/link/?req=doc&amp;base=LAW&amp;n=487784&amp;date=02.03.2026&amp;dst=100036&amp;field=134" TargetMode="External"/><Relationship Id="rId376" Type="http://schemas.openxmlformats.org/officeDocument/2006/relationships/hyperlink" Target="https://login.consultant.ru/link/?req=doc&amp;base=LAW&amp;n=492589&amp;date=02.03.2026&amp;dst=100010&amp;field=134" TargetMode="External"/><Relationship Id="rId541" Type="http://schemas.openxmlformats.org/officeDocument/2006/relationships/hyperlink" Target="https://login.consultant.ru/link/?req=doc&amp;base=LAW&amp;n=523048&amp;date=02.03.2026&amp;dst=100014&amp;field=134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login.consultant.ru/link/?req=doc&amp;base=LAW&amp;n=518477&amp;date=02.03.2026&amp;dst=100711&amp;field=134" TargetMode="External"/><Relationship Id="rId236" Type="http://schemas.openxmlformats.org/officeDocument/2006/relationships/image" Target="media/image6.wmf"/><Relationship Id="rId278" Type="http://schemas.openxmlformats.org/officeDocument/2006/relationships/hyperlink" Target="https://login.consultant.ru/link/?req=doc&amp;base=LAW&amp;n=523214&amp;date=02.03.2026&amp;dst=100104&amp;field=134" TargetMode="External"/><Relationship Id="rId401" Type="http://schemas.openxmlformats.org/officeDocument/2006/relationships/hyperlink" Target="https://login.consultant.ru/link/?req=doc&amp;base=LAW&amp;n=492742&amp;date=02.03.2026&amp;dst=479&amp;field=134" TargetMode="External"/><Relationship Id="rId443" Type="http://schemas.openxmlformats.org/officeDocument/2006/relationships/hyperlink" Target="https://login.consultant.ru/link/?req=doc&amp;base=LAW&amp;n=492696&amp;date=02.03.2026&amp;dst=100026&amp;field=134" TargetMode="External"/><Relationship Id="rId303" Type="http://schemas.openxmlformats.org/officeDocument/2006/relationships/hyperlink" Target="https://login.consultant.ru/link/?req=doc&amp;base=LAW&amp;n=396428&amp;date=02.03.2026" TargetMode="External"/><Relationship Id="rId485" Type="http://schemas.openxmlformats.org/officeDocument/2006/relationships/image" Target="media/image38.wmf"/><Relationship Id="rId42" Type="http://schemas.openxmlformats.org/officeDocument/2006/relationships/hyperlink" Target="https://login.consultant.ru/link/?req=doc&amp;base=LAW&amp;n=511414&amp;date=02.03.2026&amp;dst=100005&amp;field=134" TargetMode="External"/><Relationship Id="rId84" Type="http://schemas.openxmlformats.org/officeDocument/2006/relationships/hyperlink" Target="https://login.consultant.ru/link/?req=doc&amp;base=LAW&amp;n=523048&amp;date=02.03.2026&amp;dst=100005&amp;field=134" TargetMode="External"/><Relationship Id="rId138" Type="http://schemas.openxmlformats.org/officeDocument/2006/relationships/hyperlink" Target="https://login.consultant.ru/link/?req=doc&amp;base=LAW&amp;n=509749&amp;date=02.03.2026&amp;dst=100009&amp;field=134" TargetMode="External"/><Relationship Id="rId345" Type="http://schemas.openxmlformats.org/officeDocument/2006/relationships/hyperlink" Target="https://login.consultant.ru/link/?req=doc&amp;base=LAW&amp;n=523199&amp;date=02.03.2026&amp;dst=435&amp;field=134" TargetMode="External"/><Relationship Id="rId387" Type="http://schemas.openxmlformats.org/officeDocument/2006/relationships/hyperlink" Target="https://login.consultant.ru/link/?req=doc&amp;base=LAW&amp;n=523199&amp;date=02.03.2026&amp;dst=274&amp;field=134" TargetMode="External"/><Relationship Id="rId510" Type="http://schemas.openxmlformats.org/officeDocument/2006/relationships/hyperlink" Target="https://login.consultant.ru/link/?req=doc&amp;base=LAW&amp;n=523857&amp;date=02.03.2026&amp;dst=100218&amp;field=134" TargetMode="External"/><Relationship Id="rId552" Type="http://schemas.openxmlformats.org/officeDocument/2006/relationships/hyperlink" Target="https://login.consultant.ru/link/?req=doc&amp;base=LAW&amp;n=523199&amp;date=02.03.2026&amp;dst=435&amp;field=134" TargetMode="External"/><Relationship Id="rId191" Type="http://schemas.openxmlformats.org/officeDocument/2006/relationships/hyperlink" Target="https://login.consultant.ru/link/?req=doc&amp;base=LAW&amp;n=439976&amp;date=02.03.2026&amp;dst=100011&amp;field=134" TargetMode="External"/><Relationship Id="rId205" Type="http://schemas.openxmlformats.org/officeDocument/2006/relationships/hyperlink" Target="https://login.consultant.ru/link/?req=doc&amp;base=LAW&amp;n=479949&amp;date=02.03.2026&amp;dst=100091&amp;field=134" TargetMode="External"/><Relationship Id="rId247" Type="http://schemas.openxmlformats.org/officeDocument/2006/relationships/hyperlink" Target="https://login.consultant.ru/link/?req=doc&amp;base=LAW&amp;n=479949&amp;date=02.03.2026&amp;dst=100131&amp;field=134" TargetMode="External"/><Relationship Id="rId412" Type="http://schemas.openxmlformats.org/officeDocument/2006/relationships/hyperlink" Target="https://login.consultant.ru/link/?req=doc&amp;base=LAW&amp;n=492696&amp;date=02.03.2026&amp;dst=100022&amp;field=134" TargetMode="External"/><Relationship Id="rId107" Type="http://schemas.openxmlformats.org/officeDocument/2006/relationships/hyperlink" Target="https://login.consultant.ru/link/?req=doc&amp;base=LAW&amp;n=456398&amp;date=02.03.2026&amp;dst=100018&amp;field=134" TargetMode="External"/><Relationship Id="rId289" Type="http://schemas.openxmlformats.org/officeDocument/2006/relationships/hyperlink" Target="https://login.consultant.ru/link/?req=doc&amp;base=LAW&amp;n=495710&amp;date=02.03.2026" TargetMode="External"/><Relationship Id="rId454" Type="http://schemas.openxmlformats.org/officeDocument/2006/relationships/hyperlink" Target="https://login.consultant.ru/link/?req=doc&amp;base=LAW&amp;n=396428&amp;date=02.03.2026" TargetMode="External"/><Relationship Id="rId496" Type="http://schemas.openxmlformats.org/officeDocument/2006/relationships/hyperlink" Target="https://login.consultant.ru/link/?req=doc&amp;base=LAW&amp;n=479623&amp;date=02.03.2026&amp;dst=20035&amp;field=134" TargetMode="External"/><Relationship Id="rId11" Type="http://schemas.openxmlformats.org/officeDocument/2006/relationships/hyperlink" Target="https://login.consultant.ru/link/?req=doc&amp;base=LAW&amp;n=322379&amp;date=02.03.2026&amp;dst=100005&amp;field=134" TargetMode="External"/><Relationship Id="rId53" Type="http://schemas.openxmlformats.org/officeDocument/2006/relationships/hyperlink" Target="https://login.consultant.ru/link/?req=doc&amp;base=LAW&amp;n=148073&amp;date=02.03.2026" TargetMode="External"/><Relationship Id="rId149" Type="http://schemas.openxmlformats.org/officeDocument/2006/relationships/hyperlink" Target="https://login.consultant.ru/link/?req=doc&amp;base=LAW&amp;n=523199&amp;date=02.03.2026&amp;dst=189&amp;field=134" TargetMode="External"/><Relationship Id="rId314" Type="http://schemas.openxmlformats.org/officeDocument/2006/relationships/hyperlink" Target="https://login.consultant.ru/link/?req=doc&amp;base=LAW&amp;n=523199&amp;date=02.03.2026&amp;dst=100044&amp;field=134" TargetMode="External"/><Relationship Id="rId356" Type="http://schemas.openxmlformats.org/officeDocument/2006/relationships/hyperlink" Target="https://login.consultant.ru/link/?req=doc&amp;base=LAW&amp;n=465651&amp;date=02.03.2026&amp;dst=100015&amp;field=134" TargetMode="External"/><Relationship Id="rId398" Type="http://schemas.openxmlformats.org/officeDocument/2006/relationships/hyperlink" Target="https://login.consultant.ru/link/?req=doc&amp;base=LAW&amp;n=515685&amp;date=02.03.2026&amp;dst=29&amp;field=134" TargetMode="External"/><Relationship Id="rId521" Type="http://schemas.openxmlformats.org/officeDocument/2006/relationships/hyperlink" Target="https://login.consultant.ru/link/?req=doc&amp;base=LAW&amp;n=523199&amp;date=02.03.2026&amp;dst=274&amp;field=134" TargetMode="External"/><Relationship Id="rId563" Type="http://schemas.openxmlformats.org/officeDocument/2006/relationships/hyperlink" Target="https://login.consultant.ru/link/?req=doc&amp;base=LAW&amp;n=523199&amp;date=02.03.2026&amp;dst=274&amp;field=134" TargetMode="External"/><Relationship Id="rId95" Type="http://schemas.openxmlformats.org/officeDocument/2006/relationships/hyperlink" Target="https://login.consultant.ru/link/?req=doc&amp;base=LAW&amp;n=475991&amp;date=02.03.2026" TargetMode="External"/><Relationship Id="rId160" Type="http://schemas.openxmlformats.org/officeDocument/2006/relationships/hyperlink" Target="https://login.consultant.ru/link/?req=doc&amp;base=LAW&amp;n=479949&amp;date=02.03.2026&amp;dst=100011&amp;field=134" TargetMode="External"/><Relationship Id="rId216" Type="http://schemas.openxmlformats.org/officeDocument/2006/relationships/hyperlink" Target="https://login.consultant.ru/link/?req=doc&amp;base=LAW&amp;n=479949&amp;date=02.03.2026&amp;dst=100098&amp;field=134" TargetMode="External"/><Relationship Id="rId423" Type="http://schemas.openxmlformats.org/officeDocument/2006/relationships/hyperlink" Target="https://login.consultant.ru/link/?req=doc&amp;base=LAW&amp;n=523199&amp;date=02.03.2026&amp;dst=274&amp;field=134" TargetMode="External"/><Relationship Id="rId258" Type="http://schemas.openxmlformats.org/officeDocument/2006/relationships/hyperlink" Target="https://login.consultant.ru/link/?req=doc&amp;base=LAW&amp;n=518477&amp;date=02.03.2026&amp;dst=100711&amp;field=134" TargetMode="External"/><Relationship Id="rId465" Type="http://schemas.openxmlformats.org/officeDocument/2006/relationships/hyperlink" Target="https://login.consultant.ru/link/?req=doc&amp;base=LAW&amp;n=473926&amp;date=02.03.2026&amp;dst=100011&amp;field=134" TargetMode="External"/><Relationship Id="rId22" Type="http://schemas.openxmlformats.org/officeDocument/2006/relationships/hyperlink" Target="https://login.consultant.ru/link/?req=doc&amp;base=LAW&amp;n=439976&amp;date=02.03.2026&amp;dst=100005&amp;field=134" TargetMode="External"/><Relationship Id="rId64" Type="http://schemas.openxmlformats.org/officeDocument/2006/relationships/hyperlink" Target="https://login.consultant.ru/link/?req=doc&amp;base=LAW&amp;n=465307&amp;date=02.03.2026&amp;dst=100005&amp;field=134" TargetMode="External"/><Relationship Id="rId118" Type="http://schemas.openxmlformats.org/officeDocument/2006/relationships/hyperlink" Target="https://login.consultant.ru/link/?req=doc&amp;base=LAW&amp;n=418529&amp;date=02.03.2026&amp;dst=100011&amp;field=134" TargetMode="External"/><Relationship Id="rId325" Type="http://schemas.openxmlformats.org/officeDocument/2006/relationships/hyperlink" Target="https://login.consultant.ru/link/?req=doc&amp;base=LAW&amp;n=521262&amp;date=02.03.2026&amp;dst=100017&amp;field=134" TargetMode="External"/><Relationship Id="rId367" Type="http://schemas.openxmlformats.org/officeDocument/2006/relationships/hyperlink" Target="https://login.consultant.ru/link/?req=doc&amp;base=LAW&amp;n=523199&amp;date=02.03.2026&amp;dst=394&amp;field=134" TargetMode="External"/><Relationship Id="rId532" Type="http://schemas.openxmlformats.org/officeDocument/2006/relationships/hyperlink" Target="https://login.consultant.ru/link/?req=doc&amp;base=LAW&amp;n=523199&amp;date=02.03.2026&amp;dst=274&amp;field=134" TargetMode="External"/><Relationship Id="rId574" Type="http://schemas.openxmlformats.org/officeDocument/2006/relationships/hyperlink" Target="https://login.consultant.ru/link/?req=doc&amp;base=LAW&amp;n=523199&amp;date=02.03.2026&amp;dst=482&amp;field=134" TargetMode="External"/><Relationship Id="rId171" Type="http://schemas.openxmlformats.org/officeDocument/2006/relationships/hyperlink" Target="https://login.consultant.ru/link/?req=doc&amp;base=LAW&amp;n=518477&amp;date=02.03.2026&amp;dst=100711&amp;field=134" TargetMode="External"/><Relationship Id="rId227" Type="http://schemas.openxmlformats.org/officeDocument/2006/relationships/hyperlink" Target="https://login.consultant.ru/link/?req=doc&amp;base=LAW&amp;n=479949&amp;date=02.03.2026&amp;dst=100108&amp;field=134" TargetMode="External"/><Relationship Id="rId269" Type="http://schemas.openxmlformats.org/officeDocument/2006/relationships/hyperlink" Target="https://login.consultant.ru/link/?req=doc&amp;base=LAW&amp;n=428438&amp;date=02.03.2026&amp;dst=100012&amp;field=134" TargetMode="External"/><Relationship Id="rId434" Type="http://schemas.openxmlformats.org/officeDocument/2006/relationships/hyperlink" Target="https://login.consultant.ru/link/?req=doc&amp;base=LAW&amp;n=483266&amp;date=02.03.2026&amp;dst=100027&amp;field=134" TargetMode="External"/><Relationship Id="rId476" Type="http://schemas.openxmlformats.org/officeDocument/2006/relationships/hyperlink" Target="https://login.consultant.ru/link/?req=doc&amp;base=LAW&amp;n=495617&amp;date=02.03.2026" TargetMode="External"/><Relationship Id="rId33" Type="http://schemas.openxmlformats.org/officeDocument/2006/relationships/hyperlink" Target="https://login.consultant.ru/link/?req=doc&amp;base=LAW&amp;n=479885&amp;date=02.03.2026&amp;dst=100005&amp;field=134" TargetMode="External"/><Relationship Id="rId129" Type="http://schemas.openxmlformats.org/officeDocument/2006/relationships/hyperlink" Target="https://login.consultant.ru/link/?req=doc&amp;base=LAW&amp;n=465651&amp;date=02.03.2026&amp;dst=100014&amp;field=134" TargetMode="External"/><Relationship Id="rId280" Type="http://schemas.openxmlformats.org/officeDocument/2006/relationships/hyperlink" Target="https://login.consultant.ru/link/?req=doc&amp;base=LAW&amp;n=465307&amp;date=02.03.2026&amp;dst=100011&amp;field=134" TargetMode="External"/><Relationship Id="rId336" Type="http://schemas.openxmlformats.org/officeDocument/2006/relationships/hyperlink" Target="https://login.consultant.ru/link/?req=doc&amp;base=LAW&amp;n=396428&amp;date=02.03.2026" TargetMode="External"/><Relationship Id="rId501" Type="http://schemas.openxmlformats.org/officeDocument/2006/relationships/hyperlink" Target="https://login.consultant.ru/link/?req=doc&amp;base=LAW&amp;n=479623&amp;date=02.03.2026&amp;dst=20045&amp;field=134" TargetMode="External"/><Relationship Id="rId543" Type="http://schemas.openxmlformats.org/officeDocument/2006/relationships/hyperlink" Target="https://login.consultant.ru/link/?req=doc&amp;base=LAW&amp;n=523199&amp;date=02.03.2026&amp;dst=462&amp;field=134" TargetMode="External"/><Relationship Id="rId75" Type="http://schemas.openxmlformats.org/officeDocument/2006/relationships/hyperlink" Target="https://login.consultant.ru/link/?req=doc&amp;base=LAW&amp;n=488265&amp;date=02.03.2026&amp;dst=100005&amp;field=134" TargetMode="External"/><Relationship Id="rId140" Type="http://schemas.openxmlformats.org/officeDocument/2006/relationships/hyperlink" Target="https://login.consultant.ru/link/?req=doc&amp;base=LAW&amp;n=522620&amp;date=02.03.2026&amp;dst=100010&amp;field=134" TargetMode="External"/><Relationship Id="rId182" Type="http://schemas.openxmlformats.org/officeDocument/2006/relationships/hyperlink" Target="https://login.consultant.ru/link/?req=doc&amp;base=LAW&amp;n=518477&amp;date=02.03.2026&amp;dst=100711&amp;field=134" TargetMode="External"/><Relationship Id="rId378" Type="http://schemas.openxmlformats.org/officeDocument/2006/relationships/hyperlink" Target="https://login.consultant.ru/link/?req=doc&amp;base=LAW&amp;n=523199&amp;date=02.03.2026&amp;dst=394&amp;field=134" TargetMode="External"/><Relationship Id="rId403" Type="http://schemas.openxmlformats.org/officeDocument/2006/relationships/hyperlink" Target="https://login.consultant.ru/link/?req=doc&amp;base=LAW&amp;n=483266&amp;date=02.03.2026&amp;dst=100015&amp;field=134" TargetMode="External"/><Relationship Id="rId6" Type="http://schemas.openxmlformats.org/officeDocument/2006/relationships/hyperlink" Target="https://login.consultant.ru/link/?req=doc&amp;base=LAW&amp;n=215261&amp;date=02.03.2026&amp;dst=100005&amp;field=134" TargetMode="External"/><Relationship Id="rId238" Type="http://schemas.openxmlformats.org/officeDocument/2006/relationships/image" Target="media/image7.wmf"/><Relationship Id="rId445" Type="http://schemas.openxmlformats.org/officeDocument/2006/relationships/hyperlink" Target="https://login.consultant.ru/link/?req=doc&amp;base=LAW&amp;n=523214&amp;date=02.03.2026" TargetMode="External"/><Relationship Id="rId487" Type="http://schemas.openxmlformats.org/officeDocument/2006/relationships/image" Target="media/image40.wmf"/><Relationship Id="rId291" Type="http://schemas.openxmlformats.org/officeDocument/2006/relationships/header" Target="header4.xml"/><Relationship Id="rId305" Type="http://schemas.openxmlformats.org/officeDocument/2006/relationships/image" Target="media/image11.wmf"/><Relationship Id="rId347" Type="http://schemas.openxmlformats.org/officeDocument/2006/relationships/hyperlink" Target="https://login.consultant.ru/link/?req=doc&amp;base=LAW&amp;n=523199&amp;date=02.03.2026&amp;dst=189&amp;field=134" TargetMode="External"/><Relationship Id="rId512" Type="http://schemas.openxmlformats.org/officeDocument/2006/relationships/hyperlink" Target="https://login.consultant.ru/link/?req=doc&amp;base=LAW&amp;n=523857&amp;date=02.03.2026&amp;dst=100187&amp;field=134" TargetMode="External"/><Relationship Id="rId44" Type="http://schemas.openxmlformats.org/officeDocument/2006/relationships/hyperlink" Target="https://login.consultant.ru/link/?req=doc&amp;base=LAW&amp;n=520785&amp;date=02.03.2026&amp;dst=100005&amp;field=134" TargetMode="External"/><Relationship Id="rId86" Type="http://schemas.openxmlformats.org/officeDocument/2006/relationships/hyperlink" Target="https://login.consultant.ru/link/?req=doc&amp;base=LAW&amp;n=309432&amp;date=02.03.2026&amp;dst=100009&amp;field=134" TargetMode="External"/><Relationship Id="rId151" Type="http://schemas.openxmlformats.org/officeDocument/2006/relationships/hyperlink" Target="https://login.consultant.ru/link/?req=doc&amp;base=LAW&amp;n=523199&amp;date=02.03.2026&amp;dst=100044&amp;field=134" TargetMode="External"/><Relationship Id="rId389" Type="http://schemas.openxmlformats.org/officeDocument/2006/relationships/hyperlink" Target="https://login.consultant.ru/link/?req=doc&amp;base=LAW&amp;n=466695&amp;date=02.03.2026&amp;dst=100028&amp;field=134" TargetMode="External"/><Relationship Id="rId554" Type="http://schemas.openxmlformats.org/officeDocument/2006/relationships/hyperlink" Target="https://login.consultant.ru/link/?req=doc&amp;base=LAW&amp;n=523199&amp;date=02.03.2026&amp;dst=482&amp;field=134" TargetMode="External"/><Relationship Id="rId193" Type="http://schemas.openxmlformats.org/officeDocument/2006/relationships/hyperlink" Target="https://login.consultant.ru/link/?req=doc&amp;base=LAW&amp;n=479949&amp;date=02.03.2026&amp;dst=100050&amp;field=134" TargetMode="External"/><Relationship Id="rId207" Type="http://schemas.openxmlformats.org/officeDocument/2006/relationships/hyperlink" Target="https://login.consultant.ru/link/?req=doc&amp;base=LAW&amp;n=479949&amp;date=02.03.2026&amp;dst=100094&amp;field=134" TargetMode="External"/><Relationship Id="rId249" Type="http://schemas.openxmlformats.org/officeDocument/2006/relationships/hyperlink" Target="https://login.consultant.ru/link/?req=doc&amp;base=LAW&amp;n=523199&amp;date=02.03.2026&amp;dst=435&amp;field=134" TargetMode="External"/><Relationship Id="rId414" Type="http://schemas.openxmlformats.org/officeDocument/2006/relationships/hyperlink" Target="https://login.consultant.ru/link/?req=doc&amp;base=LAW&amp;n=483266&amp;date=02.03.2026&amp;dst=100020&amp;field=134" TargetMode="External"/><Relationship Id="rId456" Type="http://schemas.openxmlformats.org/officeDocument/2006/relationships/hyperlink" Target="https://login.consultant.ru/link/?req=doc&amp;base=LAW&amp;n=473927&amp;date=02.03.2026&amp;dst=234&amp;field=134" TargetMode="External"/><Relationship Id="rId498" Type="http://schemas.openxmlformats.org/officeDocument/2006/relationships/hyperlink" Target="https://login.consultant.ru/link/?req=doc&amp;base=LAW&amp;n=523199&amp;date=02.03.2026&amp;dst=100044&amp;field=134" TargetMode="External"/><Relationship Id="rId13" Type="http://schemas.openxmlformats.org/officeDocument/2006/relationships/hyperlink" Target="https://login.consultant.ru/link/?req=doc&amp;base=LAW&amp;n=342226&amp;date=02.03.2026&amp;dst=100005&amp;field=134" TargetMode="External"/><Relationship Id="rId109" Type="http://schemas.openxmlformats.org/officeDocument/2006/relationships/hyperlink" Target="https://login.consultant.ru/link/?req=doc&amp;base=LAW&amp;n=489395&amp;date=02.03.2026&amp;dst=100018&amp;field=134" TargetMode="External"/><Relationship Id="rId260" Type="http://schemas.openxmlformats.org/officeDocument/2006/relationships/header" Target="header2.xml"/><Relationship Id="rId316" Type="http://schemas.openxmlformats.org/officeDocument/2006/relationships/hyperlink" Target="https://login.consultant.ru/link/?req=doc&amp;base=LAW&amp;n=396428&amp;date=02.03.2026" TargetMode="External"/><Relationship Id="rId523" Type="http://schemas.openxmlformats.org/officeDocument/2006/relationships/hyperlink" Target="https://login.consultant.ru/link/?req=doc&amp;base=LAW&amp;n=519215&amp;date=02.03.2026&amp;dst=100012&amp;field=134" TargetMode="External"/><Relationship Id="rId55" Type="http://schemas.openxmlformats.org/officeDocument/2006/relationships/hyperlink" Target="https://login.consultant.ru/link/?req=doc&amp;base=LAW&amp;n=489432&amp;date=02.03.2026&amp;dst=100011&amp;field=134" TargetMode="External"/><Relationship Id="rId97" Type="http://schemas.openxmlformats.org/officeDocument/2006/relationships/hyperlink" Target="https://login.consultant.ru/link/?req=doc&amp;base=LAW&amp;n=456398&amp;date=02.03.2026&amp;dst=100010&amp;field=134" TargetMode="External"/><Relationship Id="rId120" Type="http://schemas.openxmlformats.org/officeDocument/2006/relationships/hyperlink" Target="https://login.consultant.ru/link/?req=doc&amp;base=LAW&amp;n=449796&amp;date=02.03.2026&amp;dst=100010&amp;field=134" TargetMode="External"/><Relationship Id="rId358" Type="http://schemas.openxmlformats.org/officeDocument/2006/relationships/hyperlink" Target="https://login.consultant.ru/link/?req=doc&amp;base=LAW&amp;n=521262&amp;date=02.03.2026&amp;dst=100017&amp;field=134" TargetMode="External"/><Relationship Id="rId565" Type="http://schemas.openxmlformats.org/officeDocument/2006/relationships/hyperlink" Target="https://login.consultant.ru/link/?req=doc&amp;base=LAW&amp;n=523048&amp;date=02.03.2026&amp;dst=100092&amp;field=134" TargetMode="External"/><Relationship Id="rId162" Type="http://schemas.openxmlformats.org/officeDocument/2006/relationships/hyperlink" Target="https://login.consultant.ru/link/?req=doc&amp;base=LAW&amp;n=527025&amp;date=02.03.2026&amp;dst=120259&amp;field=134" TargetMode="External"/><Relationship Id="rId218" Type="http://schemas.openxmlformats.org/officeDocument/2006/relationships/hyperlink" Target="https://login.consultant.ru/link/?req=doc&amp;base=LAW&amp;n=479949&amp;date=02.03.2026&amp;dst=100098&amp;field=134" TargetMode="External"/><Relationship Id="rId425" Type="http://schemas.openxmlformats.org/officeDocument/2006/relationships/hyperlink" Target="https://login.consultant.ru/link/?req=doc&amp;base=LAW&amp;n=483266&amp;date=02.03.2026&amp;dst=100023&amp;field=134" TargetMode="External"/><Relationship Id="rId467" Type="http://schemas.openxmlformats.org/officeDocument/2006/relationships/hyperlink" Target="https://login.consultant.ru/link/?req=doc&amp;base=LAW&amp;n=527274&amp;date=02.03.2026" TargetMode="External"/><Relationship Id="rId271" Type="http://schemas.openxmlformats.org/officeDocument/2006/relationships/hyperlink" Target="https://login.consultant.ru/link/?req=doc&amp;base=LAW&amp;n=523199&amp;date=02.03.2026&amp;dst=100044&amp;field=134" TargetMode="External"/><Relationship Id="rId24" Type="http://schemas.openxmlformats.org/officeDocument/2006/relationships/hyperlink" Target="https://login.consultant.ru/link/?req=doc&amp;base=LAW&amp;n=449796&amp;date=02.03.2026&amp;dst=100005&amp;field=134" TargetMode="External"/><Relationship Id="rId66" Type="http://schemas.openxmlformats.org/officeDocument/2006/relationships/hyperlink" Target="https://login.consultant.ru/link/?req=doc&amp;base=LAW&amp;n=465651&amp;date=02.03.2026&amp;dst=100005&amp;field=134" TargetMode="External"/><Relationship Id="rId131" Type="http://schemas.openxmlformats.org/officeDocument/2006/relationships/hyperlink" Target="https://login.consultant.ru/link/?req=doc&amp;base=LAW&amp;n=511414&amp;date=02.03.2026&amp;dst=100010&amp;field=134" TargetMode="External"/><Relationship Id="rId327" Type="http://schemas.openxmlformats.org/officeDocument/2006/relationships/hyperlink" Target="https://login.consultant.ru/link/?req=doc&amp;base=LAW&amp;n=523199&amp;date=02.03.2026&amp;dst=100044&amp;field=134" TargetMode="External"/><Relationship Id="rId369" Type="http://schemas.openxmlformats.org/officeDocument/2006/relationships/hyperlink" Target="https://login.consultant.ru/link/?req=doc&amp;base=LAW&amp;n=479144&amp;date=02.03.2026&amp;dst=100012&amp;field=134" TargetMode="External"/><Relationship Id="rId534" Type="http://schemas.openxmlformats.org/officeDocument/2006/relationships/hyperlink" Target="https://login.consultant.ru/link/?req=doc&amp;base=LAW&amp;n=522620&amp;date=02.03.2026&amp;dst=100012&amp;field=134" TargetMode="External"/><Relationship Id="rId576" Type="http://schemas.openxmlformats.org/officeDocument/2006/relationships/footer" Target="footer8.xml"/><Relationship Id="rId173" Type="http://schemas.openxmlformats.org/officeDocument/2006/relationships/hyperlink" Target="https://login.consultant.ru/link/?req=doc&amp;base=LAW&amp;n=449796&amp;date=02.03.2026&amp;dst=100013&amp;field=134" TargetMode="External"/><Relationship Id="rId229" Type="http://schemas.openxmlformats.org/officeDocument/2006/relationships/hyperlink" Target="https://login.consultant.ru/link/?req=doc&amp;base=LAW&amp;n=518477&amp;date=02.03.2026&amp;dst=100711&amp;field=134" TargetMode="External"/><Relationship Id="rId380" Type="http://schemas.openxmlformats.org/officeDocument/2006/relationships/hyperlink" Target="https://login.consultant.ru/link/?req=doc&amp;base=LAW&amp;n=523199&amp;date=02.03.2026&amp;dst=435&amp;field=134" TargetMode="External"/><Relationship Id="rId436" Type="http://schemas.openxmlformats.org/officeDocument/2006/relationships/image" Target="media/image23.wmf"/><Relationship Id="rId240" Type="http://schemas.openxmlformats.org/officeDocument/2006/relationships/hyperlink" Target="https://login.consultant.ru/link/?req=doc&amp;base=LAW&amp;n=523199&amp;date=02.03.2026&amp;dst=394&amp;field=134" TargetMode="External"/><Relationship Id="rId478" Type="http://schemas.openxmlformats.org/officeDocument/2006/relationships/image" Target="media/image31.wmf"/><Relationship Id="rId35" Type="http://schemas.openxmlformats.org/officeDocument/2006/relationships/hyperlink" Target="https://login.consultant.ru/link/?req=doc&amp;base=LAW&amp;n=479949&amp;date=02.03.2026&amp;dst=100005&amp;field=134" TargetMode="External"/><Relationship Id="rId77" Type="http://schemas.openxmlformats.org/officeDocument/2006/relationships/hyperlink" Target="https://login.consultant.ru/link/?req=doc&amp;base=LAW&amp;n=492696&amp;date=02.03.2026&amp;dst=100019&amp;field=134" TargetMode="External"/><Relationship Id="rId100" Type="http://schemas.openxmlformats.org/officeDocument/2006/relationships/hyperlink" Target="https://login.consultant.ru/link/?req=doc&amp;base=LAW&amp;n=489395&amp;date=02.03.2026&amp;dst=100014&amp;field=134" TargetMode="External"/><Relationship Id="rId282" Type="http://schemas.openxmlformats.org/officeDocument/2006/relationships/hyperlink" Target="https://login.consultant.ru/link/?req=doc&amp;base=LAW&amp;n=523199&amp;date=02.03.2026&amp;dst=100044&amp;field=134" TargetMode="External"/><Relationship Id="rId338" Type="http://schemas.openxmlformats.org/officeDocument/2006/relationships/hyperlink" Target="https://login.consultant.ru/link/?req=doc&amp;base=LAW&amp;n=523199&amp;date=02.03.2026&amp;dst=274&amp;field=134" TargetMode="External"/><Relationship Id="rId503" Type="http://schemas.openxmlformats.org/officeDocument/2006/relationships/hyperlink" Target="https://login.consultant.ru/link/?req=doc&amp;base=LAW&amp;n=523199&amp;date=02.03.2026&amp;dst=274&amp;field=134" TargetMode="External"/><Relationship Id="rId545" Type="http://schemas.openxmlformats.org/officeDocument/2006/relationships/image" Target="media/image42.wmf"/><Relationship Id="rId8" Type="http://schemas.openxmlformats.org/officeDocument/2006/relationships/hyperlink" Target="https://login.consultant.ru/link/?req=doc&amp;base=LAW&amp;n=295370&amp;date=02.03.2026&amp;dst=100005&amp;field=134" TargetMode="External"/><Relationship Id="rId142" Type="http://schemas.openxmlformats.org/officeDocument/2006/relationships/hyperlink" Target="https://login.consultant.ru/link/?req=doc&amp;base=LAW&amp;n=523048&amp;date=02.03.2026&amp;dst=100012&amp;field=134" TargetMode="External"/><Relationship Id="rId184" Type="http://schemas.openxmlformats.org/officeDocument/2006/relationships/hyperlink" Target="https://login.consultant.ru/link/?req=doc&amp;base=LAW&amp;n=479949&amp;date=02.03.2026&amp;dst=100031&amp;field=134" TargetMode="External"/><Relationship Id="rId391" Type="http://schemas.openxmlformats.org/officeDocument/2006/relationships/hyperlink" Target="https://login.consultant.ru/link/?req=doc&amp;base=LAW&amp;n=492696&amp;date=02.03.2026&amp;dst=100020&amp;field=134" TargetMode="External"/><Relationship Id="rId405" Type="http://schemas.openxmlformats.org/officeDocument/2006/relationships/hyperlink" Target="https://login.consultant.ru/link/?req=doc&amp;base=LAW&amp;n=483266&amp;date=02.03.2026&amp;dst=100018&amp;field=134" TargetMode="External"/><Relationship Id="rId447" Type="http://schemas.openxmlformats.org/officeDocument/2006/relationships/hyperlink" Target="https://login.consultant.ru/link/?req=doc&amp;base=LAW&amp;n=473927&amp;date=02.03.2026" TargetMode="External"/><Relationship Id="rId251" Type="http://schemas.openxmlformats.org/officeDocument/2006/relationships/hyperlink" Target="https://login.consultant.ru/link/?req=doc&amp;base=LAW&amp;n=523199&amp;date=02.03.2026&amp;dst=189&amp;field=134" TargetMode="External"/><Relationship Id="rId489" Type="http://schemas.openxmlformats.org/officeDocument/2006/relationships/hyperlink" Target="https://login.consultant.ru/link/?req=doc&amp;base=LAW&amp;n=515685&amp;date=02.03.2026&amp;dst=29&amp;field=134" TargetMode="External"/><Relationship Id="rId46" Type="http://schemas.openxmlformats.org/officeDocument/2006/relationships/hyperlink" Target="https://login.consultant.ru/link/?req=doc&amp;base=LAW&amp;n=523048&amp;date=02.03.2026&amp;dst=100005&amp;field=134" TargetMode="External"/><Relationship Id="rId293" Type="http://schemas.openxmlformats.org/officeDocument/2006/relationships/header" Target="header5.xml"/><Relationship Id="rId307" Type="http://schemas.openxmlformats.org/officeDocument/2006/relationships/hyperlink" Target="https://login.consultant.ru/link/?req=doc&amp;base=LAW&amp;n=465306&amp;date=02.03.2026&amp;dst=100013&amp;field=134" TargetMode="External"/><Relationship Id="rId349" Type="http://schemas.openxmlformats.org/officeDocument/2006/relationships/hyperlink" Target="https://login.consultant.ru/link/?req=doc&amp;base=LAW&amp;n=525369&amp;date=02.03.2026&amp;dst=101683&amp;field=134" TargetMode="External"/><Relationship Id="rId514" Type="http://schemas.openxmlformats.org/officeDocument/2006/relationships/hyperlink" Target="https://login.consultant.ru/link/?req=doc&amp;base=LAW&amp;n=520785&amp;date=02.03.2026&amp;dst=100005&amp;field=134" TargetMode="External"/><Relationship Id="rId556" Type="http://schemas.openxmlformats.org/officeDocument/2006/relationships/hyperlink" Target="https://login.consultant.ru/link/?req=doc&amp;base=LAW&amp;n=518477&amp;date=02.03.2026&amp;dst=100712&amp;field=134" TargetMode="External"/><Relationship Id="rId88" Type="http://schemas.openxmlformats.org/officeDocument/2006/relationships/hyperlink" Target="https://login.consultant.ru/link/?req=doc&amp;base=LAW&amp;n=488670&amp;date=02.03.2026&amp;dst=100006&amp;field=134" TargetMode="External"/><Relationship Id="rId111" Type="http://schemas.openxmlformats.org/officeDocument/2006/relationships/hyperlink" Target="https://login.consultant.ru/link/?req=doc&amp;base=LAW&amp;n=489395&amp;date=02.03.2026&amp;dst=100020&amp;field=134" TargetMode="External"/><Relationship Id="rId153" Type="http://schemas.openxmlformats.org/officeDocument/2006/relationships/hyperlink" Target="https://login.consultant.ru/link/?req=doc&amp;base=LAW&amp;n=523199&amp;date=02.03.2026&amp;dst=435&amp;field=134" TargetMode="External"/><Relationship Id="rId195" Type="http://schemas.openxmlformats.org/officeDocument/2006/relationships/hyperlink" Target="https://login.consultant.ru/link/?req=doc&amp;base=LAW&amp;n=479949&amp;date=02.03.2026&amp;dst=100054&amp;field=134" TargetMode="External"/><Relationship Id="rId209" Type="http://schemas.openxmlformats.org/officeDocument/2006/relationships/hyperlink" Target="https://login.consultant.ru/link/?req=doc&amp;base=LAW&amp;n=479949&amp;date=02.03.2026&amp;dst=100097&amp;field=134" TargetMode="External"/><Relationship Id="rId360" Type="http://schemas.openxmlformats.org/officeDocument/2006/relationships/hyperlink" Target="https://login.consultant.ru/link/?req=doc&amp;base=LAW&amp;n=523199&amp;date=02.03.2026&amp;dst=100044&amp;field=134" TargetMode="External"/><Relationship Id="rId416" Type="http://schemas.openxmlformats.org/officeDocument/2006/relationships/hyperlink" Target="https://login.consultant.ru/link/?req=doc&amp;base=LAW&amp;n=492742&amp;date=02.03.2026&amp;dst=102040&amp;field=134" TargetMode="External"/><Relationship Id="rId220" Type="http://schemas.openxmlformats.org/officeDocument/2006/relationships/hyperlink" Target="https://login.consultant.ru/link/?req=doc&amp;base=LAW&amp;n=479949&amp;date=02.03.2026&amp;dst=100098&amp;field=134" TargetMode="External"/><Relationship Id="rId458" Type="http://schemas.openxmlformats.org/officeDocument/2006/relationships/hyperlink" Target="https://login.consultant.ru/link/?req=doc&amp;base=LAW&amp;n=488316&amp;date=02.03.2026" TargetMode="External"/><Relationship Id="rId15" Type="http://schemas.openxmlformats.org/officeDocument/2006/relationships/hyperlink" Target="https://login.consultant.ru/link/?req=doc&amp;base=LAW&amp;n=375570&amp;date=02.03.2026&amp;dst=100005&amp;field=134" TargetMode="External"/><Relationship Id="rId57" Type="http://schemas.openxmlformats.org/officeDocument/2006/relationships/hyperlink" Target="https://login.consultant.ru/link/?req=doc&amp;base=LAW&amp;n=418529&amp;date=02.03.2026&amp;dst=100005&amp;field=134" TargetMode="External"/><Relationship Id="rId262" Type="http://schemas.openxmlformats.org/officeDocument/2006/relationships/header" Target="header3.xml"/><Relationship Id="rId318" Type="http://schemas.openxmlformats.org/officeDocument/2006/relationships/hyperlink" Target="https://login.consultant.ru/link/?req=doc&amp;base=LAW&amp;n=523656&amp;date=02.03.2026&amp;dst=100015&amp;field=134" TargetMode="External"/><Relationship Id="rId525" Type="http://schemas.openxmlformats.org/officeDocument/2006/relationships/hyperlink" Target="https://login.consultant.ru/link/?req=doc&amp;base=LAW&amp;n=518477&amp;date=02.03.2026&amp;dst=100712&amp;field=134" TargetMode="External"/><Relationship Id="rId567" Type="http://schemas.openxmlformats.org/officeDocument/2006/relationships/hyperlink" Target="https://login.consultant.ru/link/?req=doc&amp;base=LAW&amp;n=518477&amp;date=02.03.2026&amp;dst=100712&amp;field=134" TargetMode="External"/><Relationship Id="rId99" Type="http://schemas.openxmlformats.org/officeDocument/2006/relationships/hyperlink" Target="https://login.consultant.ru/link/?req=doc&amp;base=LAW&amp;n=488670&amp;date=02.03.2026&amp;dst=100006&amp;field=134" TargetMode="External"/><Relationship Id="rId122" Type="http://schemas.openxmlformats.org/officeDocument/2006/relationships/hyperlink" Target="https://login.consultant.ru/link/?req=doc&amp;base=LAW&amp;n=465306&amp;date=02.03.2026&amp;dst=100009&amp;field=134" TargetMode="External"/><Relationship Id="rId164" Type="http://schemas.openxmlformats.org/officeDocument/2006/relationships/hyperlink" Target="https://login.consultant.ru/link/?req=doc&amp;base=LAW&amp;n=527025&amp;date=02.03.2026&amp;dst=122319&amp;field=134" TargetMode="External"/><Relationship Id="rId371" Type="http://schemas.openxmlformats.org/officeDocument/2006/relationships/hyperlink" Target="https://login.consultant.ru/link/?req=doc&amp;base=LAW&amp;n=523199&amp;date=02.03.2026&amp;dst=100044&amp;field=134" TargetMode="External"/><Relationship Id="rId427" Type="http://schemas.openxmlformats.org/officeDocument/2006/relationships/image" Target="media/image16.wmf"/><Relationship Id="rId469" Type="http://schemas.openxmlformats.org/officeDocument/2006/relationships/hyperlink" Target="https://login.consultant.ru/link/?req=doc&amp;base=LAW&amp;n=492696&amp;date=02.03.2026&amp;dst=100031&amp;field=134" TargetMode="External"/><Relationship Id="rId26" Type="http://schemas.openxmlformats.org/officeDocument/2006/relationships/hyperlink" Target="https://login.consultant.ru/link/?req=doc&amp;base=LAW&amp;n=465307&amp;date=02.03.2026&amp;dst=100005&amp;field=134" TargetMode="External"/><Relationship Id="rId231" Type="http://schemas.openxmlformats.org/officeDocument/2006/relationships/hyperlink" Target="https://login.consultant.ru/link/?req=doc&amp;base=LAW&amp;n=518477&amp;date=02.03.2026&amp;dst=100711&amp;field=134" TargetMode="External"/><Relationship Id="rId273" Type="http://schemas.openxmlformats.org/officeDocument/2006/relationships/hyperlink" Target="https://login.consultant.ru/link/?req=doc&amp;base=LAW&amp;n=523199&amp;date=02.03.2026&amp;dst=396&amp;field=134" TargetMode="External"/><Relationship Id="rId329" Type="http://schemas.openxmlformats.org/officeDocument/2006/relationships/hyperlink" Target="https://login.consultant.ru/link/?req=doc&amp;base=LAW&amp;n=523199&amp;date=02.03.2026&amp;dst=435&amp;field=134" TargetMode="External"/><Relationship Id="rId480" Type="http://schemas.openxmlformats.org/officeDocument/2006/relationships/image" Target="media/image33.wmf"/><Relationship Id="rId536" Type="http://schemas.openxmlformats.org/officeDocument/2006/relationships/hyperlink" Target="https://login.consultant.ru/link/?req=doc&amp;base=LAW&amp;n=523199&amp;date=02.03.2026&amp;dst=462&amp;field=134" TargetMode="External"/><Relationship Id="rId68" Type="http://schemas.openxmlformats.org/officeDocument/2006/relationships/hyperlink" Target="https://login.consultant.ru/link/?req=doc&amp;base=LAW&amp;n=466593&amp;date=02.03.2026&amp;dst=100005&amp;field=134" TargetMode="External"/><Relationship Id="rId133" Type="http://schemas.openxmlformats.org/officeDocument/2006/relationships/hyperlink" Target="https://login.consultant.ru/link/?req=doc&amp;base=LAW&amp;n=466695&amp;date=02.03.2026&amp;dst=100026&amp;field=134" TargetMode="External"/><Relationship Id="rId175" Type="http://schemas.openxmlformats.org/officeDocument/2006/relationships/hyperlink" Target="https://login.consultant.ru/link/?req=doc&amp;base=LAW&amp;n=479949&amp;date=02.03.2026&amp;dst=100017&amp;field=134" TargetMode="External"/><Relationship Id="rId340" Type="http://schemas.openxmlformats.org/officeDocument/2006/relationships/hyperlink" Target="https://login.consultant.ru/link/?req=doc&amp;base=LAW&amp;n=465651&amp;date=02.03.2026&amp;dst=100015&amp;field=134" TargetMode="External"/><Relationship Id="rId578" Type="http://schemas.openxmlformats.org/officeDocument/2006/relationships/footer" Target="footer9.xml"/><Relationship Id="rId200" Type="http://schemas.openxmlformats.org/officeDocument/2006/relationships/hyperlink" Target="https://login.consultant.ru/link/?req=doc&amp;base=LAW&amp;n=518477&amp;date=02.03.2026&amp;dst=100711&amp;field=134" TargetMode="External"/><Relationship Id="rId382" Type="http://schemas.openxmlformats.org/officeDocument/2006/relationships/hyperlink" Target="https://login.consultant.ru/link/?req=doc&amp;base=LAW&amp;n=523199&amp;date=02.03.2026&amp;dst=482&amp;field=134" TargetMode="External"/><Relationship Id="rId438" Type="http://schemas.openxmlformats.org/officeDocument/2006/relationships/image" Target="media/image25.wmf"/><Relationship Id="rId242" Type="http://schemas.openxmlformats.org/officeDocument/2006/relationships/hyperlink" Target="https://login.consultant.ru/link/?req=doc&amp;base=LAW&amp;n=479949&amp;date=02.03.2026&amp;dst=100117&amp;field=134" TargetMode="External"/><Relationship Id="rId284" Type="http://schemas.openxmlformats.org/officeDocument/2006/relationships/image" Target="media/image10.wmf"/><Relationship Id="rId491" Type="http://schemas.openxmlformats.org/officeDocument/2006/relationships/hyperlink" Target="https://login.consultant.ru/link/?req=doc&amp;base=LAW&amp;n=473926&amp;date=02.03.2026&amp;dst=100011&amp;field=134" TargetMode="External"/><Relationship Id="rId505" Type="http://schemas.openxmlformats.org/officeDocument/2006/relationships/hyperlink" Target="https://login.consultant.ru/link/?req=doc&amp;base=LAW&amp;n=493885&amp;date=02.03.2026&amp;dst=100011&amp;field=134" TargetMode="External"/><Relationship Id="rId37" Type="http://schemas.openxmlformats.org/officeDocument/2006/relationships/hyperlink" Target="https://login.consultant.ru/link/?req=doc&amp;base=LAW&amp;n=488265&amp;date=02.03.2026&amp;dst=100005&amp;field=134" TargetMode="External"/><Relationship Id="rId79" Type="http://schemas.openxmlformats.org/officeDocument/2006/relationships/hyperlink" Target="https://login.consultant.ru/link/?req=doc&amp;base=LAW&amp;n=509749&amp;date=02.03.2026&amp;dst=100005&amp;field=134" TargetMode="External"/><Relationship Id="rId102" Type="http://schemas.openxmlformats.org/officeDocument/2006/relationships/hyperlink" Target="https://login.consultant.ru/link/?req=doc&amp;base=LAW&amp;n=489395&amp;date=02.03.2026&amp;dst=100016&amp;field=134" TargetMode="External"/><Relationship Id="rId144" Type="http://schemas.openxmlformats.org/officeDocument/2006/relationships/hyperlink" Target="https://login.consultant.ru/link/?req=doc&amp;base=LAW&amp;n=488265&amp;date=02.03.2026&amp;dst=100012&amp;field=134" TargetMode="External"/><Relationship Id="rId547" Type="http://schemas.openxmlformats.org/officeDocument/2006/relationships/hyperlink" Target="https://login.consultant.ru/link/?req=doc&amp;base=LAW&amp;n=515685&amp;date=02.03.2026&amp;dst=29&amp;field=134" TargetMode="External"/><Relationship Id="rId90" Type="http://schemas.openxmlformats.org/officeDocument/2006/relationships/hyperlink" Target="https://login.consultant.ru/link/?req=doc&amp;base=LAW&amp;n=488670&amp;date=02.03.2026&amp;dst=100006&amp;field=134" TargetMode="External"/><Relationship Id="rId186" Type="http://schemas.openxmlformats.org/officeDocument/2006/relationships/hyperlink" Target="https://login.consultant.ru/link/?req=doc&amp;base=LAW&amp;n=479949&amp;date=02.03.2026&amp;dst=100033&amp;field=134" TargetMode="External"/><Relationship Id="rId351" Type="http://schemas.openxmlformats.org/officeDocument/2006/relationships/hyperlink" Target="https://login.consultant.ru/link/?req=doc&amp;base=LAW&amp;n=523199&amp;date=02.03.2026&amp;dst=100044&amp;field=134" TargetMode="External"/><Relationship Id="rId393" Type="http://schemas.openxmlformats.org/officeDocument/2006/relationships/hyperlink" Target="https://login.consultant.ru/link/?req=doc&amp;base=LAW&amp;n=492742&amp;date=02.03.2026&amp;dst=101934&amp;field=134" TargetMode="External"/><Relationship Id="rId407" Type="http://schemas.openxmlformats.org/officeDocument/2006/relationships/hyperlink" Target="https://login.consultant.ru/link/?req=doc&amp;base=LAW&amp;n=492742&amp;date=02.03.2026&amp;dst=102027&amp;field=134" TargetMode="External"/><Relationship Id="rId449" Type="http://schemas.openxmlformats.org/officeDocument/2006/relationships/hyperlink" Target="https://login.consultant.ru/link/?req=doc&amp;base=LAW&amp;n=492696&amp;date=02.03.2026&amp;dst=100028&amp;field=134" TargetMode="External"/><Relationship Id="rId211" Type="http://schemas.openxmlformats.org/officeDocument/2006/relationships/hyperlink" Target="https://login.consultant.ru/link/?req=doc&amp;base=LAW&amp;n=479949&amp;date=02.03.2026&amp;dst=100097&amp;field=134" TargetMode="External"/><Relationship Id="rId253" Type="http://schemas.openxmlformats.org/officeDocument/2006/relationships/hyperlink" Target="https://login.consultant.ru/link/?req=doc&amp;base=LAW&amp;n=479949&amp;date=02.03.2026&amp;dst=100136&amp;field=134" TargetMode="External"/><Relationship Id="rId295" Type="http://schemas.openxmlformats.org/officeDocument/2006/relationships/hyperlink" Target="https://login.consultant.ru/link/?req=doc&amp;base=LAW&amp;n=518477&amp;date=02.03.2026" TargetMode="External"/><Relationship Id="rId309" Type="http://schemas.openxmlformats.org/officeDocument/2006/relationships/hyperlink" Target="https://login.consultant.ru/link/?req=doc&amp;base=LAW&amp;n=396428&amp;date=02.03.2026" TargetMode="External"/><Relationship Id="rId460" Type="http://schemas.openxmlformats.org/officeDocument/2006/relationships/hyperlink" Target="https://login.consultant.ru/link/?req=doc&amp;base=LAW&amp;n=515685&amp;date=02.03.2026&amp;dst=29&amp;field=134" TargetMode="External"/><Relationship Id="rId516" Type="http://schemas.openxmlformats.org/officeDocument/2006/relationships/hyperlink" Target="https://login.consultant.ru/link/?req=doc&amp;base=LAW&amp;n=523199&amp;date=02.03.2026&amp;dst=462&amp;field=134" TargetMode="External"/><Relationship Id="rId48" Type="http://schemas.openxmlformats.org/officeDocument/2006/relationships/hyperlink" Target="https://login.consultant.ru/link/?req=doc&amp;base=LAW&amp;n=116628&amp;date=02.03.2026&amp;dst=100522&amp;field=134" TargetMode="External"/><Relationship Id="rId113" Type="http://schemas.openxmlformats.org/officeDocument/2006/relationships/hyperlink" Target="https://login.consultant.ru/link/?req=doc&amp;base=LAW&amp;n=456398&amp;date=02.03.2026&amp;dst=100021&amp;field=134" TargetMode="External"/><Relationship Id="rId320" Type="http://schemas.openxmlformats.org/officeDocument/2006/relationships/hyperlink" Target="https://login.consultant.ru/link/?req=doc&amp;base=LAW&amp;n=523199&amp;date=02.03.2026&amp;dst=435&amp;field=134" TargetMode="External"/><Relationship Id="rId558" Type="http://schemas.openxmlformats.org/officeDocument/2006/relationships/hyperlink" Target="https://login.consultant.ru/link/?req=doc&amp;base=LAW&amp;n=523199&amp;date=02.03.2026&amp;dst=460&amp;field=134" TargetMode="External"/><Relationship Id="rId155" Type="http://schemas.openxmlformats.org/officeDocument/2006/relationships/hyperlink" Target="https://login.consultant.ru/link/?req=doc&amp;base=LAW&amp;n=523199&amp;date=02.03.2026&amp;dst=189&amp;field=134" TargetMode="External"/><Relationship Id="rId197" Type="http://schemas.openxmlformats.org/officeDocument/2006/relationships/hyperlink" Target="https://login.consultant.ru/link/?req=doc&amp;base=LAW&amp;n=479949&amp;date=02.03.2026&amp;dst=100057&amp;field=134" TargetMode="External"/><Relationship Id="rId362" Type="http://schemas.openxmlformats.org/officeDocument/2006/relationships/hyperlink" Target="https://login.consultant.ru/link/?req=doc&amp;base=LAW&amp;n=523199&amp;date=02.03.2026&amp;dst=435&amp;field=134" TargetMode="External"/><Relationship Id="rId418" Type="http://schemas.openxmlformats.org/officeDocument/2006/relationships/hyperlink" Target="https://login.consultant.ru/link/?req=doc&amp;base=LAW&amp;n=492742&amp;date=02.03.2026&amp;dst=101731&amp;field=134" TargetMode="External"/><Relationship Id="rId222" Type="http://schemas.openxmlformats.org/officeDocument/2006/relationships/hyperlink" Target="https://login.consultant.ru/link/?req=doc&amp;base=LAW&amp;n=518477&amp;date=02.03.2026&amp;dst=100711&amp;field=134" TargetMode="External"/><Relationship Id="rId264" Type="http://schemas.openxmlformats.org/officeDocument/2006/relationships/hyperlink" Target="https://login.consultant.ru/link/?req=doc&amp;base=LAW&amp;n=479949&amp;date=02.03.2026&amp;dst=100169&amp;field=134" TargetMode="External"/><Relationship Id="rId471" Type="http://schemas.openxmlformats.org/officeDocument/2006/relationships/hyperlink" Target="https://login.consultant.ru/link/?req=doc&amp;base=LAW&amp;n=523199&amp;date=02.03.2026&amp;dst=274&amp;field=134" TargetMode="External"/><Relationship Id="rId17" Type="http://schemas.openxmlformats.org/officeDocument/2006/relationships/hyperlink" Target="https://login.consultant.ru/link/?req=doc&amp;base=LAW&amp;n=489432&amp;date=02.03.2026&amp;dst=100005&amp;field=134" TargetMode="External"/><Relationship Id="rId59" Type="http://schemas.openxmlformats.org/officeDocument/2006/relationships/hyperlink" Target="https://login.consultant.ru/link/?req=doc&amp;base=LAW&amp;n=428438&amp;date=02.03.2026&amp;dst=100005&amp;field=134" TargetMode="External"/><Relationship Id="rId124" Type="http://schemas.openxmlformats.org/officeDocument/2006/relationships/hyperlink" Target="https://login.consultant.ru/link/?req=doc&amp;base=LAW&amp;n=465306&amp;date=02.03.2026&amp;dst=100012&amp;field=134" TargetMode="External"/><Relationship Id="rId527" Type="http://schemas.openxmlformats.org/officeDocument/2006/relationships/hyperlink" Target="https://login.consultant.ru/link/?req=doc&amp;base=LAW&amp;n=523199&amp;date=02.03.2026&amp;dst=462&amp;field=134" TargetMode="External"/><Relationship Id="rId569" Type="http://schemas.openxmlformats.org/officeDocument/2006/relationships/hyperlink" Target="https://login.consultant.ru/link/?req=doc&amp;base=LAW&amp;n=523199&amp;date=02.03.2026&amp;dst=460&amp;field=134" TargetMode="External"/><Relationship Id="rId70" Type="http://schemas.openxmlformats.org/officeDocument/2006/relationships/hyperlink" Target="https://login.consultant.ru/link/?req=doc&amp;base=LAW&amp;n=472411&amp;date=02.03.2026&amp;dst=100005&amp;field=134" TargetMode="External"/><Relationship Id="rId166" Type="http://schemas.openxmlformats.org/officeDocument/2006/relationships/hyperlink" Target="https://login.consultant.ru/link/?req=doc&amp;base=LAW&amp;n=479949&amp;date=02.03.2026&amp;dst=100013&amp;field=134" TargetMode="External"/><Relationship Id="rId331" Type="http://schemas.openxmlformats.org/officeDocument/2006/relationships/hyperlink" Target="https://login.consultant.ru/link/?req=doc&amp;base=LAW&amp;n=523199&amp;date=02.03.2026&amp;dst=189&amp;field=134" TargetMode="External"/><Relationship Id="rId373" Type="http://schemas.openxmlformats.org/officeDocument/2006/relationships/hyperlink" Target="https://login.consultant.ru/link/?req=doc&amp;base=LAW&amp;n=523199&amp;date=02.03.2026&amp;dst=460&amp;field=134" TargetMode="External"/><Relationship Id="rId429" Type="http://schemas.openxmlformats.org/officeDocument/2006/relationships/image" Target="media/image18.wmf"/><Relationship Id="rId580" Type="http://schemas.openxmlformats.org/officeDocument/2006/relationships/theme" Target="theme/theme1.xml"/><Relationship Id="rId1" Type="http://schemas.openxmlformats.org/officeDocument/2006/relationships/styles" Target="styles.xml"/><Relationship Id="rId233" Type="http://schemas.openxmlformats.org/officeDocument/2006/relationships/image" Target="media/image5.wmf"/><Relationship Id="rId440" Type="http://schemas.openxmlformats.org/officeDocument/2006/relationships/hyperlink" Target="https://login.consultant.ru/link/?req=doc&amp;base=LAW&amp;n=483266&amp;date=02.03.2026&amp;dst=100029&amp;field=134" TargetMode="External"/><Relationship Id="rId28" Type="http://schemas.openxmlformats.org/officeDocument/2006/relationships/hyperlink" Target="https://login.consultant.ru/link/?req=doc&amp;base=LAW&amp;n=465651&amp;date=02.03.2026&amp;dst=100005&amp;field=134" TargetMode="External"/><Relationship Id="rId275" Type="http://schemas.openxmlformats.org/officeDocument/2006/relationships/hyperlink" Target="https://login.consultant.ru/link/?req=doc&amp;base=LAW&amp;n=523199&amp;date=02.03.2026&amp;dst=189&amp;field=134" TargetMode="External"/><Relationship Id="rId300" Type="http://schemas.openxmlformats.org/officeDocument/2006/relationships/footer" Target="footer7.xml"/><Relationship Id="rId482" Type="http://schemas.openxmlformats.org/officeDocument/2006/relationships/image" Target="media/image35.wmf"/><Relationship Id="rId538" Type="http://schemas.openxmlformats.org/officeDocument/2006/relationships/hyperlink" Target="https://login.consultant.ru/link/?req=doc&amp;base=LAW&amp;n=523199&amp;date=02.03.2026&amp;dst=435&amp;field=134" TargetMode="External"/><Relationship Id="rId81" Type="http://schemas.openxmlformats.org/officeDocument/2006/relationships/hyperlink" Target="https://login.consultant.ru/link/?req=doc&amp;base=LAW&amp;n=519215&amp;date=02.03.2026&amp;dst=100005&amp;field=134" TargetMode="External"/><Relationship Id="rId135" Type="http://schemas.openxmlformats.org/officeDocument/2006/relationships/hyperlink" Target="https://login.consultant.ru/link/?req=doc&amp;base=LAW&amp;n=479623&amp;date=02.03.2026&amp;dst=20034&amp;field=134" TargetMode="External"/><Relationship Id="rId177" Type="http://schemas.openxmlformats.org/officeDocument/2006/relationships/hyperlink" Target="https://login.consultant.ru/link/?req=doc&amp;base=LAW&amp;n=479949&amp;date=02.03.2026&amp;dst=100024&amp;field=134" TargetMode="External"/><Relationship Id="rId342" Type="http://schemas.openxmlformats.org/officeDocument/2006/relationships/hyperlink" Target="https://login.consultant.ru/link/?req=doc&amp;base=LAW&amp;n=487784&amp;date=02.03.2026&amp;dst=100036&amp;field=134" TargetMode="External"/><Relationship Id="rId384" Type="http://schemas.openxmlformats.org/officeDocument/2006/relationships/hyperlink" Target="https://login.consultant.ru/link/?req=doc&amp;base=LAW&amp;n=466593&amp;date=02.03.2026&amp;dst=100012&amp;field=134" TargetMode="External"/><Relationship Id="rId202" Type="http://schemas.openxmlformats.org/officeDocument/2006/relationships/hyperlink" Target="https://login.consultant.ru/link/?req=doc&amp;base=LAW&amp;n=479949&amp;date=02.03.2026&amp;dst=100087&amp;field=134" TargetMode="External"/><Relationship Id="rId244" Type="http://schemas.openxmlformats.org/officeDocument/2006/relationships/hyperlink" Target="https://login.consultant.ru/link/?req=doc&amp;base=LAW&amp;n=479949&amp;date=02.03.2026&amp;dst=100120&amp;field=134" TargetMode="External"/><Relationship Id="rId39" Type="http://schemas.openxmlformats.org/officeDocument/2006/relationships/hyperlink" Target="https://login.consultant.ru/link/?req=doc&amp;base=LAW&amp;n=492696&amp;date=02.03.2026&amp;dst=100019&amp;field=134" TargetMode="External"/><Relationship Id="rId286" Type="http://schemas.openxmlformats.org/officeDocument/2006/relationships/hyperlink" Target="https://login.consultant.ru/link/?req=doc&amp;base=LAW&amp;n=396428&amp;date=02.03.2026" TargetMode="External"/><Relationship Id="rId451" Type="http://schemas.openxmlformats.org/officeDocument/2006/relationships/hyperlink" Target="https://login.consultant.ru/link/?req=doc&amp;base=LAW&amp;n=492696&amp;date=02.03.2026&amp;dst=100030&amp;field=134" TargetMode="External"/><Relationship Id="rId493" Type="http://schemas.openxmlformats.org/officeDocument/2006/relationships/hyperlink" Target="https://login.consultant.ru/link/?req=doc&amp;base=LAW&amp;n=511718&amp;date=02.03.2026&amp;dst=15088&amp;field=134" TargetMode="External"/><Relationship Id="rId507" Type="http://schemas.openxmlformats.org/officeDocument/2006/relationships/hyperlink" Target="https://login.consultant.ru/link/?req=doc&amp;base=LAW&amp;n=523857&amp;date=02.03.2026&amp;dst=88&amp;field=134" TargetMode="External"/><Relationship Id="rId549" Type="http://schemas.openxmlformats.org/officeDocument/2006/relationships/hyperlink" Target="https://login.consultant.ru/link/?req=doc&amp;base=LAW&amp;n=26303&amp;date=02.03.2026&amp;dst=100168&amp;field=134" TargetMode="External"/><Relationship Id="rId50" Type="http://schemas.openxmlformats.org/officeDocument/2006/relationships/hyperlink" Target="https://login.consultant.ru/link/?req=doc&amp;base=LAW&amp;n=139880&amp;date=02.03.2026" TargetMode="External"/><Relationship Id="rId104" Type="http://schemas.openxmlformats.org/officeDocument/2006/relationships/hyperlink" Target="https://login.consultant.ru/link/?req=doc&amp;base=LAW&amp;n=456398&amp;date=02.03.2026&amp;dst=100013&amp;field=134" TargetMode="External"/><Relationship Id="rId146" Type="http://schemas.openxmlformats.org/officeDocument/2006/relationships/hyperlink" Target="https://login.consultant.ru/link/?req=doc&amp;base=LAW&amp;n=396428&amp;date=02.03.2026" TargetMode="External"/><Relationship Id="rId188" Type="http://schemas.openxmlformats.org/officeDocument/2006/relationships/hyperlink" Target="https://login.consultant.ru/link/?req=doc&amp;base=LAW&amp;n=396428&amp;date=02.03.2026" TargetMode="External"/><Relationship Id="rId311" Type="http://schemas.openxmlformats.org/officeDocument/2006/relationships/hyperlink" Target="https://login.consultant.ru/link/?req=doc&amp;base=LAW&amp;n=465306&amp;date=02.03.2026&amp;dst=100013&amp;field=134" TargetMode="External"/><Relationship Id="rId353" Type="http://schemas.openxmlformats.org/officeDocument/2006/relationships/hyperlink" Target="https://login.consultant.ru/link/?req=doc&amp;base=LAW&amp;n=523199&amp;date=02.03.2026&amp;dst=435&amp;field=134" TargetMode="External"/><Relationship Id="rId395" Type="http://schemas.openxmlformats.org/officeDocument/2006/relationships/hyperlink" Target="https://login.consultant.ru/link/?req=doc&amp;base=LAW&amp;n=492696&amp;date=02.03.2026&amp;dst=100021&amp;field=134" TargetMode="External"/><Relationship Id="rId409" Type="http://schemas.openxmlformats.org/officeDocument/2006/relationships/hyperlink" Target="https://login.consultant.ru/link/?req=doc&amp;base=LAW&amp;n=473927&amp;date=02.03.2026&amp;dst=234&amp;field=134" TargetMode="External"/><Relationship Id="rId560" Type="http://schemas.openxmlformats.org/officeDocument/2006/relationships/hyperlink" Target="https://login.consultant.ru/link/?req=doc&amp;base=LAW&amp;n=523199&amp;date=02.03.2026&amp;dst=394&amp;field=134" TargetMode="External"/><Relationship Id="rId92" Type="http://schemas.openxmlformats.org/officeDocument/2006/relationships/hyperlink" Target="https://login.consultant.ru/link/?req=doc&amp;base=LAW&amp;n=475991&amp;date=02.03.2026&amp;dst=100007&amp;field=134" TargetMode="External"/><Relationship Id="rId213" Type="http://schemas.openxmlformats.org/officeDocument/2006/relationships/hyperlink" Target="https://login.consultant.ru/link/?req=doc&amp;base=LAW&amp;n=479949&amp;date=02.03.2026&amp;dst=100098&amp;field=134" TargetMode="External"/><Relationship Id="rId420" Type="http://schemas.openxmlformats.org/officeDocument/2006/relationships/hyperlink" Target="https://login.consultant.ru/link/?req=doc&amp;base=LAW&amp;n=492742&amp;date=02.03.2026&amp;dst=195&amp;field=134" TargetMode="External"/><Relationship Id="rId255" Type="http://schemas.openxmlformats.org/officeDocument/2006/relationships/footer" Target="footer1.xml"/><Relationship Id="rId297" Type="http://schemas.openxmlformats.org/officeDocument/2006/relationships/header" Target="header6.xml"/><Relationship Id="rId462" Type="http://schemas.openxmlformats.org/officeDocument/2006/relationships/hyperlink" Target="https://login.consultant.ru/link/?req=doc&amp;base=LAW&amp;n=473926&amp;date=02.03.2026&amp;dst=100011&amp;field=134" TargetMode="External"/><Relationship Id="rId518" Type="http://schemas.openxmlformats.org/officeDocument/2006/relationships/hyperlink" Target="https://login.consultant.ru/link/?req=doc&amp;base=LAW&amp;n=396428&amp;date=02.03.2026&amp;dst=100004&amp;field=134" TargetMode="External"/><Relationship Id="rId115" Type="http://schemas.openxmlformats.org/officeDocument/2006/relationships/hyperlink" Target="https://login.consultant.ru/link/?req=doc&amp;base=LAW&amp;n=308069&amp;date=02.03.2026&amp;dst=100008&amp;field=134" TargetMode="External"/><Relationship Id="rId157" Type="http://schemas.openxmlformats.org/officeDocument/2006/relationships/hyperlink" Target="https://login.consultant.ru/link/?req=doc&amp;base=LAW&amp;n=439976&amp;date=02.03.2026&amp;dst=100005&amp;field=134" TargetMode="External"/><Relationship Id="rId322" Type="http://schemas.openxmlformats.org/officeDocument/2006/relationships/hyperlink" Target="https://login.consultant.ru/link/?req=doc&amp;base=LAW&amp;n=523199&amp;date=02.03.2026&amp;dst=189&amp;field=134" TargetMode="External"/><Relationship Id="rId364" Type="http://schemas.openxmlformats.org/officeDocument/2006/relationships/hyperlink" Target="https://login.consultant.ru/link/?req=doc&amp;base=LAW&amp;n=523199&amp;date=02.03.2026&amp;dst=189&amp;field=134" TargetMode="External"/><Relationship Id="rId61" Type="http://schemas.openxmlformats.org/officeDocument/2006/relationships/hyperlink" Target="https://login.consultant.ru/link/?req=doc&amp;base=LAW&amp;n=449287&amp;date=02.03.2026&amp;dst=100013&amp;field=134" TargetMode="External"/><Relationship Id="rId199" Type="http://schemas.openxmlformats.org/officeDocument/2006/relationships/hyperlink" Target="https://login.consultant.ru/link/?req=doc&amp;base=LAW&amp;n=518477&amp;date=02.03.2026&amp;dst=100711&amp;field=134" TargetMode="External"/><Relationship Id="rId571" Type="http://schemas.openxmlformats.org/officeDocument/2006/relationships/hyperlink" Target="https://login.consultant.ru/link/?req=doc&amp;base=LAW&amp;n=523199&amp;date=02.03.2026&amp;dst=394&amp;field=134" TargetMode="External"/><Relationship Id="rId19" Type="http://schemas.openxmlformats.org/officeDocument/2006/relationships/hyperlink" Target="https://login.consultant.ru/link/?req=doc&amp;base=LAW&amp;n=418529&amp;date=02.03.2026&amp;dst=100005&amp;field=134" TargetMode="External"/><Relationship Id="rId224" Type="http://schemas.openxmlformats.org/officeDocument/2006/relationships/hyperlink" Target="https://login.consultant.ru/link/?req=doc&amp;base=LAW&amp;n=518477&amp;date=02.03.2026&amp;dst=100711&amp;field=134" TargetMode="External"/><Relationship Id="rId266" Type="http://schemas.openxmlformats.org/officeDocument/2006/relationships/hyperlink" Target="https://login.consultant.ru/link/?req=doc&amp;base=LAW&amp;n=527488&amp;date=02.03.2026&amp;dst=100083&amp;field=134" TargetMode="External"/><Relationship Id="rId431" Type="http://schemas.openxmlformats.org/officeDocument/2006/relationships/image" Target="media/image20.wmf"/><Relationship Id="rId473" Type="http://schemas.openxmlformats.org/officeDocument/2006/relationships/image" Target="media/image27.wmf"/><Relationship Id="rId529" Type="http://schemas.openxmlformats.org/officeDocument/2006/relationships/hyperlink" Target="https://login.consultant.ru/link/?req=doc&amp;base=LAW&amp;n=396428&amp;date=02.03.2026&amp;dst=100004&amp;field=134" TargetMode="External"/><Relationship Id="rId30" Type="http://schemas.openxmlformats.org/officeDocument/2006/relationships/hyperlink" Target="https://login.consultant.ru/link/?req=doc&amp;base=LAW&amp;n=466593&amp;date=02.03.2026&amp;dst=100005&amp;field=134" TargetMode="External"/><Relationship Id="rId126" Type="http://schemas.openxmlformats.org/officeDocument/2006/relationships/hyperlink" Target="https://login.consultant.ru/link/?req=doc&amp;base=LAW&amp;n=465651&amp;date=02.03.2026&amp;dst=100011&amp;field=134" TargetMode="External"/><Relationship Id="rId168" Type="http://schemas.openxmlformats.org/officeDocument/2006/relationships/hyperlink" Target="https://login.consultant.ru/link/?req=doc&amp;base=LAW&amp;n=518477&amp;date=02.03.2026&amp;dst=100711&amp;field=134" TargetMode="External"/><Relationship Id="rId333" Type="http://schemas.openxmlformats.org/officeDocument/2006/relationships/hyperlink" Target="https://login.consultant.ru/link/?req=doc&amp;base=LAW&amp;n=525369&amp;date=02.03.2026&amp;dst=101683&amp;field=134" TargetMode="External"/><Relationship Id="rId540" Type="http://schemas.openxmlformats.org/officeDocument/2006/relationships/hyperlink" Target="https://login.consultant.ru/link/?req=doc&amp;base=LAW&amp;n=523199&amp;date=02.03.2026&amp;dst=482&amp;field=134" TargetMode="External"/><Relationship Id="rId72" Type="http://schemas.openxmlformats.org/officeDocument/2006/relationships/hyperlink" Target="https://login.consultant.ru/link/?req=doc&amp;base=LAW&amp;n=479583&amp;date=02.03.2026&amp;dst=100005&amp;field=134" TargetMode="External"/><Relationship Id="rId375" Type="http://schemas.openxmlformats.org/officeDocument/2006/relationships/hyperlink" Target="https://login.consultant.ru/link/?req=doc&amp;base=LAW&amp;n=495710&amp;date=02.03.2026&amp;dst=7211&amp;field=134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login.consultant.ru/link/?req=doc&amp;base=LAW&amp;n=479949&amp;date=02.03.2026&amp;dst=100109&amp;field=134" TargetMode="External"/><Relationship Id="rId277" Type="http://schemas.openxmlformats.org/officeDocument/2006/relationships/hyperlink" Target="https://login.consultant.ru/link/?req=doc&amp;base=LAW&amp;n=396428&amp;date=02.03.2026" TargetMode="External"/><Relationship Id="rId400" Type="http://schemas.openxmlformats.org/officeDocument/2006/relationships/hyperlink" Target="https://login.consultant.ru/link/?req=doc&amp;base=LAW&amp;n=473926&amp;date=02.03.2026&amp;dst=100011&amp;field=134" TargetMode="External"/><Relationship Id="rId442" Type="http://schemas.openxmlformats.org/officeDocument/2006/relationships/hyperlink" Target="https://login.consultant.ru/link/?req=doc&amp;base=LAW&amp;n=479885&amp;date=02.03.2026&amp;dst=100014&amp;field=134" TargetMode="External"/><Relationship Id="rId484" Type="http://schemas.openxmlformats.org/officeDocument/2006/relationships/image" Target="media/image37.wmf"/><Relationship Id="rId137" Type="http://schemas.openxmlformats.org/officeDocument/2006/relationships/hyperlink" Target="https://login.consultant.ru/link/?req=doc&amp;base=LAW&amp;n=493885&amp;date=02.03.2026&amp;dst=100009&amp;field=134" TargetMode="External"/><Relationship Id="rId302" Type="http://schemas.openxmlformats.org/officeDocument/2006/relationships/hyperlink" Target="https://login.consultant.ru/link/?req=doc&amp;base=LAW&amp;n=523214&amp;date=02.03.2026&amp;dst=100014&amp;field=134" TargetMode="External"/><Relationship Id="rId344" Type="http://schemas.openxmlformats.org/officeDocument/2006/relationships/hyperlink" Target="https://login.consultant.ru/link/?req=doc&amp;base=LAW&amp;n=396428&amp;date=02.03.2026" TargetMode="External"/><Relationship Id="rId41" Type="http://schemas.openxmlformats.org/officeDocument/2006/relationships/hyperlink" Target="https://login.consultant.ru/link/?req=doc&amp;base=LAW&amp;n=509749&amp;date=02.03.2026&amp;dst=100005&amp;field=134" TargetMode="External"/><Relationship Id="rId83" Type="http://schemas.openxmlformats.org/officeDocument/2006/relationships/hyperlink" Target="https://login.consultant.ru/link/?req=doc&amp;base=LAW&amp;n=522620&amp;date=02.03.2026&amp;dst=100005&amp;field=134" TargetMode="External"/><Relationship Id="rId179" Type="http://schemas.openxmlformats.org/officeDocument/2006/relationships/hyperlink" Target="https://login.consultant.ru/link/?req=doc&amp;base=LAW&amp;n=479949&amp;date=02.03.2026&amp;dst=100029&amp;field=134" TargetMode="External"/><Relationship Id="rId386" Type="http://schemas.openxmlformats.org/officeDocument/2006/relationships/hyperlink" Target="https://login.consultant.ru/link/?req=doc&amp;base=LAW&amp;n=523199&amp;date=02.03.2026&amp;dst=435&amp;field=134" TargetMode="External"/><Relationship Id="rId551" Type="http://schemas.openxmlformats.org/officeDocument/2006/relationships/hyperlink" Target="https://login.consultant.ru/link/?req=doc&amp;base=LAW&amp;n=517181&amp;date=02.03.2026" TargetMode="External"/><Relationship Id="rId190" Type="http://schemas.openxmlformats.org/officeDocument/2006/relationships/hyperlink" Target="https://login.consultant.ru/link/?req=doc&amp;base=LAW&amp;n=479949&amp;date=02.03.2026&amp;dst=100034&amp;field=134" TargetMode="External"/><Relationship Id="rId204" Type="http://schemas.openxmlformats.org/officeDocument/2006/relationships/hyperlink" Target="https://login.consultant.ru/link/?req=doc&amp;base=LAW&amp;n=479949&amp;date=02.03.2026&amp;dst=100090&amp;field=134" TargetMode="External"/><Relationship Id="rId246" Type="http://schemas.openxmlformats.org/officeDocument/2006/relationships/hyperlink" Target="https://login.consultant.ru/link/?req=doc&amp;base=LAW&amp;n=479949&amp;date=02.03.2026&amp;dst=100128&amp;field=134" TargetMode="External"/><Relationship Id="rId288" Type="http://schemas.openxmlformats.org/officeDocument/2006/relationships/hyperlink" Target="https://login.consultant.ru/link/?req=doc&amp;base=LAW&amp;n=523199&amp;date=02.03.2026&amp;dst=189&amp;field=134" TargetMode="External"/><Relationship Id="rId411" Type="http://schemas.openxmlformats.org/officeDocument/2006/relationships/hyperlink" Target="https://login.consultant.ru/link/?req=doc&amp;base=LAW&amp;n=483266&amp;date=02.03.2026&amp;dst=100019&amp;field=134" TargetMode="External"/><Relationship Id="rId453" Type="http://schemas.openxmlformats.org/officeDocument/2006/relationships/hyperlink" Target="https://login.consultant.ru/link/?req=doc&amp;base=LAW&amp;n=512726&amp;date=02.03.2026" TargetMode="External"/><Relationship Id="rId509" Type="http://schemas.openxmlformats.org/officeDocument/2006/relationships/hyperlink" Target="https://login.consultant.ru/link/?req=doc&amp;base=LAW&amp;n=523214&amp;date=02.03.2026&amp;dst=100104&amp;field=134" TargetMode="External"/><Relationship Id="rId106" Type="http://schemas.openxmlformats.org/officeDocument/2006/relationships/hyperlink" Target="https://login.consultant.ru/link/?req=doc&amp;base=LAW&amp;n=456398&amp;date=02.03.2026&amp;dst=100017&amp;field=134" TargetMode="External"/><Relationship Id="rId313" Type="http://schemas.openxmlformats.org/officeDocument/2006/relationships/hyperlink" Target="https://login.consultant.ru/link/?req=doc&amp;base=LAW&amp;n=523214&amp;date=02.03.2026&amp;dst=100014&amp;field=134" TargetMode="External"/><Relationship Id="rId495" Type="http://schemas.openxmlformats.org/officeDocument/2006/relationships/hyperlink" Target="https://login.consultant.ru/link/?req=doc&amp;base=LAW&amp;n=479583&amp;date=02.03.2026&amp;dst=100011&amp;field=134" TargetMode="External"/><Relationship Id="rId10" Type="http://schemas.openxmlformats.org/officeDocument/2006/relationships/hyperlink" Target="https://login.consultant.ru/link/?req=doc&amp;base=LAW&amp;n=313693&amp;date=02.03.2026&amp;dst=100005&amp;field=134" TargetMode="External"/><Relationship Id="rId52" Type="http://schemas.openxmlformats.org/officeDocument/2006/relationships/hyperlink" Target="https://login.consultant.ru/link/?req=doc&amp;base=LAW&amp;n=146892&amp;date=02.03.2026" TargetMode="External"/><Relationship Id="rId94" Type="http://schemas.openxmlformats.org/officeDocument/2006/relationships/hyperlink" Target="https://login.consultant.ru/link/?req=doc&amp;base=LAW&amp;n=475991&amp;date=02.03.2026" TargetMode="External"/><Relationship Id="rId148" Type="http://schemas.openxmlformats.org/officeDocument/2006/relationships/hyperlink" Target="https://login.consultant.ru/link/?req=doc&amp;base=LAW&amp;n=523199&amp;date=02.03.2026&amp;dst=274&amp;field=134" TargetMode="External"/><Relationship Id="rId355" Type="http://schemas.openxmlformats.org/officeDocument/2006/relationships/hyperlink" Target="https://login.consultant.ru/link/?req=doc&amp;base=LAW&amp;n=523199&amp;date=02.03.2026&amp;dst=189&amp;field=134" TargetMode="External"/><Relationship Id="rId397" Type="http://schemas.openxmlformats.org/officeDocument/2006/relationships/hyperlink" Target="https://login.consultant.ru/link/?req=doc&amp;base=LAW&amp;n=523199&amp;date=02.03.2026&amp;dst=100044&amp;field=134" TargetMode="External"/><Relationship Id="rId520" Type="http://schemas.openxmlformats.org/officeDocument/2006/relationships/hyperlink" Target="https://login.consultant.ru/link/?req=doc&amp;base=LAW&amp;n=523199&amp;date=02.03.2026&amp;dst=435&amp;field=134" TargetMode="External"/><Relationship Id="rId562" Type="http://schemas.openxmlformats.org/officeDocument/2006/relationships/hyperlink" Target="https://login.consultant.ru/link/?req=doc&amp;base=LAW&amp;n=523199&amp;date=02.03.2026&amp;dst=435&amp;field=134" TargetMode="External"/><Relationship Id="rId215" Type="http://schemas.openxmlformats.org/officeDocument/2006/relationships/hyperlink" Target="https://login.consultant.ru/link/?req=doc&amp;base=LAW&amp;n=518477&amp;date=02.03.2026&amp;dst=100711&amp;field=134" TargetMode="External"/><Relationship Id="rId257" Type="http://schemas.openxmlformats.org/officeDocument/2006/relationships/hyperlink" Target="https://login.consultant.ru/link/?req=doc&amp;base=LAW&amp;n=527488&amp;date=02.03.2026&amp;dst=100083&amp;field=134" TargetMode="External"/><Relationship Id="rId422" Type="http://schemas.openxmlformats.org/officeDocument/2006/relationships/hyperlink" Target="https://login.consultant.ru/link/?req=doc&amp;base=LAW&amp;n=523199&amp;date=02.03.2026&amp;dst=435&amp;field=134" TargetMode="External"/><Relationship Id="rId464" Type="http://schemas.openxmlformats.org/officeDocument/2006/relationships/hyperlink" Target="https://login.consultant.ru/link/?req=doc&amp;base=LAW&amp;n=473927&amp;date=02.03.2026&amp;dst=234&amp;field=134" TargetMode="External"/><Relationship Id="rId299" Type="http://schemas.openxmlformats.org/officeDocument/2006/relationships/header" Target="header7.xml"/><Relationship Id="rId63" Type="http://schemas.openxmlformats.org/officeDocument/2006/relationships/hyperlink" Target="https://login.consultant.ru/link/?req=doc&amp;base=LAW&amp;n=456398&amp;date=02.03.2026&amp;dst=100005&amp;field=134" TargetMode="External"/><Relationship Id="rId159" Type="http://schemas.openxmlformats.org/officeDocument/2006/relationships/hyperlink" Target="https://login.consultant.ru/link/?req=doc&amp;base=LAW&amp;n=479949&amp;date=02.03.2026&amp;dst=100005&amp;field=134" TargetMode="External"/><Relationship Id="rId366" Type="http://schemas.openxmlformats.org/officeDocument/2006/relationships/hyperlink" Target="https://login.consultant.ru/link/?req=doc&amp;base=LAW&amp;n=477203&amp;date=02.03.2026" TargetMode="External"/><Relationship Id="rId573" Type="http://schemas.openxmlformats.org/officeDocument/2006/relationships/hyperlink" Target="https://login.consultant.ru/link/?req=doc&amp;base=LAW&amp;n=523199&amp;date=02.03.2026&amp;dst=274&amp;field=134" TargetMode="External"/><Relationship Id="rId226" Type="http://schemas.openxmlformats.org/officeDocument/2006/relationships/hyperlink" Target="https://login.consultant.ru/link/?req=doc&amp;base=LAW&amp;n=449796&amp;date=02.03.2026&amp;dst=100023&amp;field=134" TargetMode="External"/><Relationship Id="rId433" Type="http://schemas.openxmlformats.org/officeDocument/2006/relationships/image" Target="media/image21.wmf"/><Relationship Id="rId74" Type="http://schemas.openxmlformats.org/officeDocument/2006/relationships/hyperlink" Target="https://login.consultant.ru/link/?req=doc&amp;base=LAW&amp;n=483266&amp;date=02.03.2026&amp;dst=100010&amp;field=134" TargetMode="External"/><Relationship Id="rId377" Type="http://schemas.openxmlformats.org/officeDocument/2006/relationships/image" Target="media/image13.wmf"/><Relationship Id="rId500" Type="http://schemas.openxmlformats.org/officeDocument/2006/relationships/hyperlink" Target="https://login.consultant.ru/link/?req=doc&amp;base=LAW&amp;n=523214&amp;date=02.03.2026&amp;dst=100104&amp;field=134" TargetMode="External"/><Relationship Id="rId5" Type="http://schemas.openxmlformats.org/officeDocument/2006/relationships/endnotes" Target="endnotes.xml"/><Relationship Id="rId237" Type="http://schemas.openxmlformats.org/officeDocument/2006/relationships/hyperlink" Target="https://login.consultant.ru/link/?req=doc&amp;base=LAW&amp;n=479949&amp;date=02.03.2026&amp;dst=100110&amp;field=134" TargetMode="External"/><Relationship Id="rId444" Type="http://schemas.openxmlformats.org/officeDocument/2006/relationships/hyperlink" Target="https://login.consultant.ru/link/?req=doc&amp;base=LAW&amp;n=511718&amp;date=02.03.2026&amp;dst=104359&amp;field=134" TargetMode="External"/><Relationship Id="rId290" Type="http://schemas.openxmlformats.org/officeDocument/2006/relationships/hyperlink" Target="https://login.consultant.ru/link/?req=doc&amp;base=LAW&amp;n=523199&amp;date=02.03.2026&amp;dst=100012&amp;field=134" TargetMode="External"/><Relationship Id="rId304" Type="http://schemas.openxmlformats.org/officeDocument/2006/relationships/hyperlink" Target="https://login.consultant.ru/link/?req=doc&amp;base=LAW&amp;n=523214&amp;date=02.03.2026&amp;dst=100104&amp;field=134" TargetMode="External"/><Relationship Id="rId388" Type="http://schemas.openxmlformats.org/officeDocument/2006/relationships/hyperlink" Target="https://login.consultant.ru/link/?req=doc&amp;base=LAW&amp;n=523199&amp;date=02.03.2026&amp;dst=189&amp;field=134" TargetMode="External"/><Relationship Id="rId511" Type="http://schemas.openxmlformats.org/officeDocument/2006/relationships/hyperlink" Target="https://login.consultant.ru/link/?req=doc&amp;base=LAW&amp;n=523857&amp;date=02.03.2026&amp;dst=100116&amp;field=134" TargetMode="External"/><Relationship Id="rId85" Type="http://schemas.openxmlformats.org/officeDocument/2006/relationships/hyperlink" Target="https://login.consultant.ru/link/?req=doc&amp;base=LAW&amp;n=523656&amp;date=02.03.2026&amp;dst=100005&amp;field=134" TargetMode="External"/><Relationship Id="rId150" Type="http://schemas.openxmlformats.org/officeDocument/2006/relationships/hyperlink" Target="https://login.consultant.ru/link/?req=doc&amp;base=LAW&amp;n=488265&amp;date=02.03.2026&amp;dst=100012&amp;field=134" TargetMode="External"/><Relationship Id="rId248" Type="http://schemas.openxmlformats.org/officeDocument/2006/relationships/hyperlink" Target="https://login.consultant.ru/link/?req=doc&amp;base=LAW&amp;n=479949&amp;date=02.03.2026&amp;dst=100132&amp;field=134" TargetMode="External"/><Relationship Id="rId455" Type="http://schemas.openxmlformats.org/officeDocument/2006/relationships/hyperlink" Target="https://login.consultant.ru/link/?req=doc&amp;base=LAW&amp;n=515685&amp;date=02.03.2026&amp;dst=29&amp;field=134" TargetMode="External"/><Relationship Id="rId12" Type="http://schemas.openxmlformats.org/officeDocument/2006/relationships/hyperlink" Target="https://login.consultant.ru/link/?req=doc&amp;base=LAW&amp;n=339710&amp;date=02.03.2026&amp;dst=100005&amp;field=134" TargetMode="External"/><Relationship Id="rId108" Type="http://schemas.openxmlformats.org/officeDocument/2006/relationships/hyperlink" Target="https://login.consultant.ru/link/?req=doc&amp;base=LAW&amp;n=456398&amp;date=02.03.2026&amp;dst=100020&amp;field=134" TargetMode="External"/><Relationship Id="rId315" Type="http://schemas.openxmlformats.org/officeDocument/2006/relationships/hyperlink" Target="https://login.consultant.ru/link/?req=doc&amp;base=LAW&amp;n=523656&amp;date=02.03.2026&amp;dst=100011&amp;field=134" TargetMode="External"/><Relationship Id="rId522" Type="http://schemas.openxmlformats.org/officeDocument/2006/relationships/hyperlink" Target="https://login.consultant.ru/link/?req=doc&amp;base=LAW&amp;n=523199&amp;date=02.03.2026&amp;dst=482&amp;field=134" TargetMode="External"/><Relationship Id="rId96" Type="http://schemas.openxmlformats.org/officeDocument/2006/relationships/hyperlink" Target="https://login.consultant.ru/link/?req=doc&amp;base=LAW&amp;n=489395&amp;date=02.03.2026&amp;dst=100012&amp;field=134" TargetMode="External"/><Relationship Id="rId161" Type="http://schemas.openxmlformats.org/officeDocument/2006/relationships/hyperlink" Target="https://login.consultant.ru/link/?req=doc&amp;base=LAW&amp;n=527025&amp;date=02.03.2026&amp;dst=119113&amp;field=134" TargetMode="External"/><Relationship Id="rId399" Type="http://schemas.openxmlformats.org/officeDocument/2006/relationships/hyperlink" Target="https://login.consultant.ru/link/?req=doc&amp;base=LAW&amp;n=473927&amp;date=02.03.2026&amp;dst=234&amp;field=134" TargetMode="External"/><Relationship Id="rId259" Type="http://schemas.openxmlformats.org/officeDocument/2006/relationships/hyperlink" Target="https://login.consultant.ru/link/?req=doc&amp;base=LAW&amp;n=518477&amp;date=02.03.2026&amp;dst=100711&amp;field=134" TargetMode="External"/><Relationship Id="rId466" Type="http://schemas.openxmlformats.org/officeDocument/2006/relationships/hyperlink" Target="https://login.consultant.ru/link/?req=doc&amp;base=LAW&amp;n=523199&amp;date=02.03.2026&amp;dst=100044&amp;field=134" TargetMode="External"/><Relationship Id="rId23" Type="http://schemas.openxmlformats.org/officeDocument/2006/relationships/hyperlink" Target="https://login.consultant.ru/link/?req=doc&amp;base=LAW&amp;n=449287&amp;date=02.03.2026&amp;dst=100013&amp;field=134" TargetMode="External"/><Relationship Id="rId119" Type="http://schemas.openxmlformats.org/officeDocument/2006/relationships/hyperlink" Target="https://login.consultant.ru/link/?req=doc&amp;base=LAW&amp;n=428438&amp;date=02.03.2026&amp;dst=100010&amp;field=134" TargetMode="External"/><Relationship Id="rId326" Type="http://schemas.openxmlformats.org/officeDocument/2006/relationships/hyperlink" Target="https://login.consultant.ru/link/?req=doc&amp;base=LAW&amp;n=487784&amp;date=02.03.2026&amp;dst=100036&amp;field=134" TargetMode="External"/><Relationship Id="rId533" Type="http://schemas.openxmlformats.org/officeDocument/2006/relationships/hyperlink" Target="https://login.consultant.ru/link/?req=doc&amp;base=LAW&amp;n=523199&amp;date=02.03.2026&amp;dst=482&amp;field=134" TargetMode="External"/><Relationship Id="rId172" Type="http://schemas.openxmlformats.org/officeDocument/2006/relationships/hyperlink" Target="https://login.consultant.ru/link/?req=doc&amp;base=LAW&amp;n=523214&amp;date=02.03.2026&amp;dst=100105&amp;field=134" TargetMode="External"/><Relationship Id="rId477" Type="http://schemas.openxmlformats.org/officeDocument/2006/relationships/image" Target="media/image30.wmf"/><Relationship Id="rId337" Type="http://schemas.openxmlformats.org/officeDocument/2006/relationships/hyperlink" Target="https://login.consultant.ru/link/?req=doc&amp;base=LAW&amp;n=523199&amp;date=02.03.2026&amp;dst=435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157</Pages>
  <Words>118457</Words>
  <Characters>675207</Characters>
  <Application>Microsoft Office Word</Application>
  <DocSecurity>0</DocSecurity>
  <Lines>5626</Lines>
  <Paragraphs>1584</Paragraphs>
  <ScaleCrop>false</ScaleCrop>
  <Company>КонсультантПлюс Версия 4025.00.50</Company>
  <LinksUpToDate>false</LinksUpToDate>
  <CharactersWithSpaces>792080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15.04.2014 N 328
(ред. от 29.12.2025)
"Об утверждении государственной программы Российской Федерации "Развитие промышленности и повышение ее конкурентоспособности"
(с изм. и доп., вступ. в силу с 01.01.2026)</dc:title>
  <cp:lastModifiedBy>111</cp:lastModifiedBy>
  <cp:revision>2</cp:revision>
  <dcterms:created xsi:type="dcterms:W3CDTF">2026-03-02T12:51:00Z</dcterms:created>
  <dcterms:modified xsi:type="dcterms:W3CDTF">2026-03-02T12:52:00Z</dcterms:modified>
</cp:coreProperties>
</file>